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6235A" w14:textId="77777777" w:rsidR="00CE5B76" w:rsidRDefault="00CE5B76" w:rsidP="0064065D">
      <w:pPr>
        <w:spacing w:after="0" w:line="240" w:lineRule="auto"/>
        <w:rPr>
          <w:rFonts w:ascii="Times New Roman" w:hAnsi="Times New Roman"/>
        </w:rPr>
      </w:pPr>
    </w:p>
    <w:p w14:paraId="65AB8AAE" w14:textId="77777777" w:rsidR="00CE5B76" w:rsidRDefault="00CE5B76" w:rsidP="00CE5B76">
      <w:pPr>
        <w:spacing w:after="0" w:line="240" w:lineRule="auto"/>
        <w:jc w:val="center"/>
        <w:rPr>
          <w:rFonts w:ascii="Times New Roman" w:hAnsi="Times New Roman"/>
        </w:rPr>
      </w:pPr>
    </w:p>
    <w:p w14:paraId="31115371" w14:textId="12DCD22E" w:rsidR="00CE5B76" w:rsidRDefault="0062629F" w:rsidP="00CE5B76">
      <w:pPr>
        <w:spacing w:after="0" w:line="240" w:lineRule="auto"/>
        <w:jc w:val="center"/>
        <w:rPr>
          <w:rFonts w:ascii="Times New Roman" w:hAnsi="Times New Roman"/>
        </w:rPr>
      </w:pPr>
      <w:r w:rsidRPr="0062629F">
        <w:rPr>
          <w:rFonts w:ascii="Times New Roman" w:hAnsi="Times New Roman"/>
          <w:noProof/>
        </w:rPr>
        <w:drawing>
          <wp:inline distT="0" distB="0" distL="0" distR="0" wp14:anchorId="0D395FBF" wp14:editId="20C665F3">
            <wp:extent cx="5940425" cy="84455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45500"/>
                    </a:xfrm>
                    <a:prstGeom prst="rect">
                      <a:avLst/>
                    </a:prstGeom>
                    <a:noFill/>
                    <a:ln>
                      <a:noFill/>
                    </a:ln>
                  </pic:spPr>
                </pic:pic>
              </a:graphicData>
            </a:graphic>
          </wp:inline>
        </w:drawing>
      </w:r>
    </w:p>
    <w:p w14:paraId="5820D734" w14:textId="77777777" w:rsidR="0062629F" w:rsidRDefault="0062629F" w:rsidP="00CE5B76">
      <w:pPr>
        <w:spacing w:after="0" w:line="240" w:lineRule="auto"/>
        <w:jc w:val="center"/>
        <w:rPr>
          <w:rFonts w:ascii="Times New Roman" w:hAnsi="Times New Roman"/>
        </w:rPr>
      </w:pPr>
    </w:p>
    <w:p w14:paraId="5CF42A0D" w14:textId="77777777" w:rsidR="0062629F" w:rsidRDefault="0062629F" w:rsidP="00CE5B76">
      <w:pPr>
        <w:spacing w:after="0" w:line="240" w:lineRule="auto"/>
        <w:jc w:val="center"/>
        <w:rPr>
          <w:rFonts w:ascii="Times New Roman" w:hAnsi="Times New Roman"/>
        </w:rPr>
      </w:pPr>
    </w:p>
    <w:p w14:paraId="37E5EBF3" w14:textId="77777777" w:rsidR="0062629F" w:rsidRDefault="0062629F" w:rsidP="00CE5B76">
      <w:pPr>
        <w:spacing w:after="0" w:line="240" w:lineRule="auto"/>
        <w:jc w:val="center"/>
        <w:rPr>
          <w:rFonts w:ascii="Times New Roman" w:hAnsi="Times New Roman"/>
        </w:rPr>
      </w:pPr>
    </w:p>
    <w:p w14:paraId="412ADD8E" w14:textId="77777777" w:rsidR="0062629F" w:rsidRDefault="0062629F" w:rsidP="00CE5B76">
      <w:pPr>
        <w:spacing w:after="0" w:line="240" w:lineRule="auto"/>
        <w:jc w:val="center"/>
        <w:rPr>
          <w:rFonts w:ascii="Times New Roman" w:hAnsi="Times New Roman"/>
        </w:rPr>
      </w:pPr>
    </w:p>
    <w:p w14:paraId="53BEE7E5" w14:textId="0A999662" w:rsidR="007A38AF" w:rsidRPr="00014FEF" w:rsidRDefault="007A38AF" w:rsidP="00CE5B76">
      <w:pPr>
        <w:spacing w:after="0" w:line="240" w:lineRule="auto"/>
        <w:jc w:val="center"/>
        <w:rPr>
          <w:rFonts w:ascii="Times New Roman" w:hAnsi="Times New Roman"/>
        </w:rPr>
      </w:pPr>
      <w:r w:rsidRPr="00014FEF">
        <w:rPr>
          <w:rFonts w:ascii="Times New Roman" w:hAnsi="Times New Roman"/>
        </w:rPr>
        <w:lastRenderedPageBreak/>
        <w:t>МУНИЦИПАЛЬНОЕ БЮДЖЕТНОЕ УЧРЕЖДЕНИЕ ДОПОЛНИТЕЛЬНОГО ОБРАЗОВАНИЯ «ДЕТСКАЯ МУЗЫКОЛЬНАЯ ШКОЛА ИМЕНИ А.С. АРЕНСКОГО»</w:t>
      </w:r>
    </w:p>
    <w:p w14:paraId="5DD32AA2" w14:textId="77777777" w:rsidR="007A38AF" w:rsidRPr="00014FEF" w:rsidRDefault="007A38AF" w:rsidP="007A38AF">
      <w:pPr>
        <w:spacing w:after="0" w:line="240" w:lineRule="auto"/>
        <w:jc w:val="center"/>
        <w:rPr>
          <w:rFonts w:ascii="Times New Roman" w:hAnsi="Times New Roman"/>
        </w:rPr>
      </w:pPr>
    </w:p>
    <w:p w14:paraId="09177F04" w14:textId="77777777" w:rsidR="007A38AF" w:rsidRPr="00014FEF" w:rsidRDefault="007A38AF" w:rsidP="007A38AF">
      <w:pPr>
        <w:spacing w:line="240" w:lineRule="auto"/>
        <w:jc w:val="center"/>
        <w:rPr>
          <w:rFonts w:ascii="Times New Roman" w:hAnsi="Times New Roman"/>
        </w:rPr>
      </w:pPr>
    </w:p>
    <w:p w14:paraId="65708116" w14:textId="77777777" w:rsidR="007A38AF" w:rsidRPr="00014FEF" w:rsidRDefault="007A38AF" w:rsidP="007A38AF">
      <w:pPr>
        <w:spacing w:line="240" w:lineRule="auto"/>
        <w:jc w:val="center"/>
        <w:rPr>
          <w:rFonts w:ascii="Times New Roman" w:hAnsi="Times New Roman"/>
        </w:rPr>
      </w:pPr>
    </w:p>
    <w:tbl>
      <w:tblPr>
        <w:tblW w:w="0" w:type="auto"/>
        <w:tblLook w:val="04A0" w:firstRow="1" w:lastRow="0" w:firstColumn="1" w:lastColumn="0" w:noHBand="0" w:noVBand="1"/>
      </w:tblPr>
      <w:tblGrid>
        <w:gridCol w:w="4811"/>
        <w:gridCol w:w="4544"/>
      </w:tblGrid>
      <w:tr w:rsidR="007A38AF" w:rsidRPr="00014FEF" w14:paraId="4C874C2A" w14:textId="77777777" w:rsidTr="00B73B81">
        <w:tc>
          <w:tcPr>
            <w:tcW w:w="4858" w:type="dxa"/>
          </w:tcPr>
          <w:p w14:paraId="28151185" w14:textId="77777777" w:rsidR="007A38AF" w:rsidRPr="00014FEF" w:rsidRDefault="007A38AF" w:rsidP="00B73B81">
            <w:pPr>
              <w:spacing w:after="0" w:line="240" w:lineRule="auto"/>
              <w:jc w:val="right"/>
              <w:rPr>
                <w:rFonts w:ascii="Times New Roman" w:hAnsi="Times New Roman"/>
              </w:rPr>
            </w:pPr>
          </w:p>
          <w:p w14:paraId="4B4DDDB4"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                    «Рассмотрена» </w:t>
            </w:r>
          </w:p>
          <w:p w14:paraId="053F19B0"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на методическом совете</w:t>
            </w:r>
          </w:p>
          <w:p w14:paraId="60C91980" w14:textId="05BCE45C"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МБУДО «ДМШ им. А. С. Аренского»</w:t>
            </w:r>
          </w:p>
          <w:p w14:paraId="1DE435EB" w14:textId="77777777" w:rsidR="007A38AF" w:rsidRPr="00014FEF" w:rsidRDefault="007A38AF" w:rsidP="00B73B81">
            <w:pPr>
              <w:spacing w:after="0" w:line="240" w:lineRule="auto"/>
              <w:jc w:val="right"/>
              <w:rPr>
                <w:rFonts w:ascii="Times New Roman" w:hAnsi="Times New Roman"/>
                <w:sz w:val="24"/>
                <w:szCs w:val="24"/>
              </w:rPr>
            </w:pPr>
          </w:p>
          <w:p w14:paraId="56F539DB" w14:textId="5D447654"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«__</w:t>
            </w:r>
            <w:r w:rsidR="002671EB">
              <w:rPr>
                <w:rFonts w:ascii="Times New Roman" w:hAnsi="Times New Roman"/>
                <w:sz w:val="24"/>
                <w:szCs w:val="24"/>
                <w:u w:val="single"/>
              </w:rPr>
              <w:t>02</w:t>
            </w:r>
            <w:r w:rsidRPr="00014FEF">
              <w:rPr>
                <w:rFonts w:ascii="Times New Roman" w:hAnsi="Times New Roman"/>
                <w:sz w:val="24"/>
                <w:szCs w:val="24"/>
              </w:rPr>
              <w:t>__»________</w:t>
            </w:r>
            <w:r w:rsidR="002671EB">
              <w:rPr>
                <w:rFonts w:ascii="Times New Roman" w:hAnsi="Times New Roman"/>
                <w:sz w:val="24"/>
                <w:szCs w:val="24"/>
                <w:u w:val="single"/>
              </w:rPr>
              <w:t>сентября</w:t>
            </w:r>
            <w:r w:rsidRPr="00014FEF">
              <w:rPr>
                <w:rFonts w:ascii="Times New Roman" w:hAnsi="Times New Roman"/>
                <w:sz w:val="24"/>
                <w:szCs w:val="24"/>
              </w:rPr>
              <w:t>______20</w:t>
            </w:r>
            <w:r w:rsidR="002671EB">
              <w:rPr>
                <w:rFonts w:ascii="Times New Roman" w:hAnsi="Times New Roman"/>
                <w:sz w:val="24"/>
                <w:szCs w:val="24"/>
              </w:rPr>
              <w:t>21</w:t>
            </w:r>
            <w:r w:rsidRPr="00014FEF">
              <w:rPr>
                <w:rFonts w:ascii="Times New Roman" w:hAnsi="Times New Roman"/>
                <w:sz w:val="24"/>
                <w:szCs w:val="24"/>
              </w:rPr>
              <w:t xml:space="preserve">    г.</w:t>
            </w:r>
          </w:p>
          <w:p w14:paraId="18B97D53" w14:textId="77777777" w:rsidR="007A38AF" w:rsidRPr="00014FEF" w:rsidRDefault="007A38AF" w:rsidP="00B73B81">
            <w:pPr>
              <w:spacing w:after="0" w:line="240" w:lineRule="auto"/>
              <w:jc w:val="right"/>
              <w:rPr>
                <w:rFonts w:ascii="Times New Roman" w:hAnsi="Times New Roman"/>
              </w:rPr>
            </w:pPr>
          </w:p>
        </w:tc>
        <w:tc>
          <w:tcPr>
            <w:tcW w:w="4712" w:type="dxa"/>
          </w:tcPr>
          <w:p w14:paraId="1F0988CF" w14:textId="77777777" w:rsidR="007A38AF" w:rsidRPr="00014FEF" w:rsidRDefault="007A38AF" w:rsidP="00B73B81">
            <w:pPr>
              <w:spacing w:after="0" w:line="240" w:lineRule="auto"/>
              <w:jc w:val="right"/>
              <w:rPr>
                <w:rFonts w:ascii="Times New Roman" w:hAnsi="Times New Roman"/>
                <w:sz w:val="24"/>
                <w:szCs w:val="24"/>
              </w:rPr>
            </w:pPr>
          </w:p>
          <w:p w14:paraId="4BD234C1"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«Утверждаю»</w:t>
            </w:r>
          </w:p>
          <w:p w14:paraId="5A3EBBDC" w14:textId="267C6642"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Директор МБУДО </w:t>
            </w:r>
          </w:p>
          <w:p w14:paraId="33B9C868"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«ДМШ им. А. С. Аренского</w:t>
            </w:r>
          </w:p>
          <w:p w14:paraId="7949FD51" w14:textId="4733F94B"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___________ </w:t>
            </w:r>
            <w:proofErr w:type="spellStart"/>
            <w:r w:rsidR="002671EB">
              <w:rPr>
                <w:rFonts w:ascii="Times New Roman" w:hAnsi="Times New Roman"/>
                <w:sz w:val="24"/>
                <w:szCs w:val="24"/>
              </w:rPr>
              <w:t>Деменцова</w:t>
            </w:r>
            <w:proofErr w:type="spellEnd"/>
            <w:r w:rsidR="002671EB">
              <w:rPr>
                <w:rFonts w:ascii="Times New Roman" w:hAnsi="Times New Roman"/>
                <w:sz w:val="24"/>
                <w:szCs w:val="24"/>
              </w:rPr>
              <w:t xml:space="preserve"> Е.Н</w:t>
            </w:r>
            <w:r w:rsidRPr="00014FEF">
              <w:rPr>
                <w:rFonts w:ascii="Times New Roman" w:hAnsi="Times New Roman"/>
                <w:sz w:val="24"/>
                <w:szCs w:val="24"/>
              </w:rPr>
              <w:t>.</w:t>
            </w:r>
          </w:p>
          <w:p w14:paraId="26880DD4"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«___»____________20   г.</w:t>
            </w:r>
          </w:p>
        </w:tc>
      </w:tr>
    </w:tbl>
    <w:p w14:paraId="7D81D267" w14:textId="77777777" w:rsidR="007A38AF" w:rsidRPr="00014FEF" w:rsidRDefault="007A38AF" w:rsidP="007A38AF">
      <w:pPr>
        <w:spacing w:line="240" w:lineRule="auto"/>
        <w:jc w:val="center"/>
        <w:rPr>
          <w:rFonts w:ascii="Times New Roman" w:hAnsi="Times New Roman"/>
          <w:lang w:val="en-US"/>
        </w:rPr>
      </w:pPr>
    </w:p>
    <w:p w14:paraId="7871AFE0" w14:textId="77777777" w:rsidR="007A38AF" w:rsidRDefault="007A38AF" w:rsidP="007A38AF">
      <w:pPr>
        <w:spacing w:line="240" w:lineRule="auto"/>
        <w:jc w:val="center"/>
        <w:rPr>
          <w:rFonts w:ascii="Times New Roman" w:hAnsi="Times New Roman"/>
        </w:rPr>
      </w:pPr>
    </w:p>
    <w:p w14:paraId="3C752B52" w14:textId="77777777" w:rsidR="00844D79" w:rsidRDefault="00844D79" w:rsidP="007A38AF">
      <w:pPr>
        <w:spacing w:line="240" w:lineRule="auto"/>
        <w:jc w:val="center"/>
        <w:rPr>
          <w:rFonts w:ascii="Times New Roman" w:hAnsi="Times New Roman"/>
        </w:rPr>
      </w:pPr>
    </w:p>
    <w:p w14:paraId="760BC7DF" w14:textId="77777777" w:rsidR="00844D79" w:rsidRPr="00844D79" w:rsidRDefault="00844D79" w:rsidP="007A38AF">
      <w:pPr>
        <w:spacing w:line="240" w:lineRule="auto"/>
        <w:jc w:val="center"/>
        <w:rPr>
          <w:rFonts w:ascii="Times New Roman" w:hAnsi="Times New Roman"/>
        </w:rPr>
      </w:pPr>
    </w:p>
    <w:p w14:paraId="3CFFA31C" w14:textId="77777777" w:rsidR="007A38AF" w:rsidRPr="00014FEF" w:rsidRDefault="007A38AF" w:rsidP="007A38AF">
      <w:pPr>
        <w:spacing w:line="240" w:lineRule="auto"/>
        <w:jc w:val="center"/>
        <w:rPr>
          <w:rFonts w:ascii="Times New Roman" w:hAnsi="Times New Roman"/>
          <w:lang w:val="en-US"/>
        </w:rPr>
      </w:pPr>
    </w:p>
    <w:p w14:paraId="36212EA2" w14:textId="77777777" w:rsidR="007A38AF" w:rsidRPr="00014FEF" w:rsidRDefault="007A38AF" w:rsidP="007A38AF">
      <w:pPr>
        <w:spacing w:line="240" w:lineRule="auto"/>
        <w:jc w:val="center"/>
        <w:rPr>
          <w:rFonts w:ascii="Times New Roman" w:hAnsi="Times New Roman"/>
          <w:lang w:val="en-US"/>
        </w:rPr>
      </w:pPr>
    </w:p>
    <w:p w14:paraId="3206BEF1" w14:textId="77777777" w:rsidR="007A38AF" w:rsidRPr="00014FEF" w:rsidRDefault="007A38AF" w:rsidP="007A38AF">
      <w:pPr>
        <w:spacing w:line="240" w:lineRule="auto"/>
        <w:jc w:val="center"/>
        <w:rPr>
          <w:rFonts w:ascii="Times New Roman" w:hAnsi="Times New Roman"/>
          <w:sz w:val="28"/>
          <w:szCs w:val="28"/>
        </w:rPr>
      </w:pPr>
      <w:r w:rsidRPr="00014FEF">
        <w:rPr>
          <w:rFonts w:ascii="Times New Roman" w:hAnsi="Times New Roman"/>
          <w:sz w:val="28"/>
          <w:szCs w:val="28"/>
        </w:rPr>
        <w:t>ПРОГРАММА УЧЕБНОГО ПРЕДМЕТА</w:t>
      </w:r>
    </w:p>
    <w:p w14:paraId="47D7DEF8" w14:textId="3B8B82FB" w:rsidR="007A38AF" w:rsidRDefault="007A38AF" w:rsidP="007A38AF">
      <w:pPr>
        <w:spacing w:line="240" w:lineRule="auto"/>
        <w:jc w:val="center"/>
        <w:rPr>
          <w:rFonts w:ascii="Times New Roman" w:hAnsi="Times New Roman"/>
          <w:b/>
          <w:sz w:val="36"/>
          <w:szCs w:val="36"/>
        </w:rPr>
      </w:pPr>
      <w:r w:rsidRPr="00EE097B">
        <w:rPr>
          <w:rFonts w:ascii="Times New Roman" w:hAnsi="Times New Roman"/>
          <w:b/>
          <w:sz w:val="36"/>
          <w:szCs w:val="36"/>
        </w:rPr>
        <w:t>«</w:t>
      </w:r>
      <w:r w:rsidR="002671EB">
        <w:rPr>
          <w:rFonts w:ascii="Times New Roman" w:hAnsi="Times New Roman"/>
          <w:b/>
          <w:sz w:val="36"/>
          <w:szCs w:val="36"/>
        </w:rPr>
        <w:t>МУЗЫКАЛЬНАЯ ЛИТЕРАТУРА</w:t>
      </w:r>
      <w:r w:rsidRPr="00EE097B">
        <w:rPr>
          <w:rFonts w:ascii="Times New Roman" w:hAnsi="Times New Roman"/>
          <w:b/>
          <w:sz w:val="36"/>
          <w:szCs w:val="36"/>
        </w:rPr>
        <w:t>»</w:t>
      </w:r>
    </w:p>
    <w:p w14:paraId="722CBB0F" w14:textId="2A1E558B" w:rsidR="002671EB" w:rsidRPr="00EE097B" w:rsidRDefault="002671EB" w:rsidP="007A38AF">
      <w:pPr>
        <w:spacing w:line="240" w:lineRule="auto"/>
        <w:jc w:val="center"/>
        <w:rPr>
          <w:rFonts w:ascii="Times New Roman" w:hAnsi="Times New Roman"/>
          <w:b/>
          <w:sz w:val="36"/>
          <w:szCs w:val="36"/>
        </w:rPr>
      </w:pPr>
      <w:r>
        <w:rPr>
          <w:rFonts w:ascii="Times New Roman" w:hAnsi="Times New Roman"/>
          <w:b/>
          <w:sz w:val="36"/>
          <w:szCs w:val="36"/>
        </w:rPr>
        <w:t>(зарубежная, отечественная)</w:t>
      </w:r>
    </w:p>
    <w:p w14:paraId="3F91AB82" w14:textId="6C8C7685" w:rsidR="007A38AF" w:rsidRDefault="007A38AF" w:rsidP="007A38AF">
      <w:pPr>
        <w:spacing w:line="240" w:lineRule="auto"/>
        <w:jc w:val="center"/>
        <w:rPr>
          <w:rFonts w:ascii="Times New Roman" w:hAnsi="Times New Roman"/>
          <w:sz w:val="28"/>
          <w:szCs w:val="28"/>
        </w:rPr>
      </w:pPr>
      <w:r w:rsidRPr="00EE097B">
        <w:rPr>
          <w:rFonts w:ascii="Times New Roman" w:hAnsi="Times New Roman"/>
          <w:sz w:val="28"/>
          <w:szCs w:val="28"/>
        </w:rPr>
        <w:t>ПО.02.УП.0</w:t>
      </w:r>
      <w:r w:rsidR="002671EB">
        <w:rPr>
          <w:rFonts w:ascii="Times New Roman" w:hAnsi="Times New Roman"/>
          <w:sz w:val="28"/>
          <w:szCs w:val="28"/>
        </w:rPr>
        <w:t>3</w:t>
      </w:r>
      <w:r w:rsidRPr="00EE097B">
        <w:rPr>
          <w:rFonts w:ascii="Times New Roman" w:hAnsi="Times New Roman"/>
          <w:sz w:val="28"/>
          <w:szCs w:val="28"/>
        </w:rPr>
        <w:t xml:space="preserve"> ТЕОРИЯ И ИСТОРИЯ МУЗЫКИ</w:t>
      </w:r>
      <w:r w:rsidR="00D41CA5">
        <w:rPr>
          <w:rFonts w:ascii="Times New Roman" w:hAnsi="Times New Roman"/>
          <w:sz w:val="28"/>
          <w:szCs w:val="28"/>
        </w:rPr>
        <w:t xml:space="preserve"> (срок обучения 8 лет)</w:t>
      </w:r>
    </w:p>
    <w:p w14:paraId="294CB492" w14:textId="73F318A8" w:rsidR="002671EB" w:rsidRDefault="002671EB" w:rsidP="007A38AF">
      <w:pPr>
        <w:spacing w:line="240" w:lineRule="auto"/>
        <w:jc w:val="center"/>
        <w:rPr>
          <w:rFonts w:ascii="Times New Roman" w:hAnsi="Times New Roman"/>
          <w:sz w:val="28"/>
          <w:szCs w:val="28"/>
        </w:rPr>
      </w:pPr>
      <w:r>
        <w:rPr>
          <w:rFonts w:ascii="Times New Roman" w:hAnsi="Times New Roman"/>
          <w:sz w:val="28"/>
          <w:szCs w:val="28"/>
        </w:rPr>
        <w:t>ПО.02УП.02 ТЕОРИЯ И ИСТОРИЯ МУЗЫКИ</w:t>
      </w:r>
      <w:r w:rsidR="00D41CA5">
        <w:rPr>
          <w:rFonts w:ascii="Times New Roman" w:hAnsi="Times New Roman"/>
          <w:sz w:val="28"/>
          <w:szCs w:val="28"/>
        </w:rPr>
        <w:t xml:space="preserve"> (срок обучения 5 лет)</w:t>
      </w:r>
    </w:p>
    <w:p w14:paraId="0801002A" w14:textId="4AE561D6" w:rsidR="002671EB" w:rsidRPr="00EE097B" w:rsidRDefault="002671EB" w:rsidP="007A38AF">
      <w:pPr>
        <w:spacing w:line="240" w:lineRule="auto"/>
        <w:jc w:val="center"/>
        <w:rPr>
          <w:rFonts w:ascii="Times New Roman" w:hAnsi="Times New Roman"/>
          <w:sz w:val="28"/>
          <w:szCs w:val="28"/>
        </w:rPr>
      </w:pPr>
      <w:r>
        <w:rPr>
          <w:rFonts w:ascii="Times New Roman" w:hAnsi="Times New Roman"/>
          <w:sz w:val="28"/>
          <w:szCs w:val="28"/>
        </w:rPr>
        <w:t>ОБЯЗАТЕЛЬНАЯ ЧАСТЬ (</w:t>
      </w:r>
      <w:r w:rsidR="00D41CA5">
        <w:rPr>
          <w:rFonts w:ascii="Times New Roman" w:hAnsi="Times New Roman"/>
          <w:sz w:val="28"/>
          <w:szCs w:val="28"/>
        </w:rPr>
        <w:t>срок обучения 5 лет; дополнительный год обучения (6,</w:t>
      </w:r>
      <w:r>
        <w:rPr>
          <w:rFonts w:ascii="Times New Roman" w:hAnsi="Times New Roman"/>
          <w:sz w:val="28"/>
          <w:szCs w:val="28"/>
        </w:rPr>
        <w:t xml:space="preserve"> 9 класс)</w:t>
      </w:r>
    </w:p>
    <w:p w14:paraId="526D64C8" w14:textId="77777777" w:rsidR="007A38AF" w:rsidRPr="00014FEF" w:rsidRDefault="007A38AF" w:rsidP="007A38AF">
      <w:pPr>
        <w:spacing w:line="240" w:lineRule="auto"/>
        <w:jc w:val="center"/>
        <w:rPr>
          <w:rFonts w:ascii="Times New Roman" w:hAnsi="Times New Roman"/>
          <w:sz w:val="36"/>
          <w:szCs w:val="36"/>
        </w:rPr>
      </w:pPr>
    </w:p>
    <w:p w14:paraId="49C01C3B" w14:textId="77777777" w:rsidR="007A38AF" w:rsidRPr="00014FEF" w:rsidRDefault="007A38AF" w:rsidP="007A38AF">
      <w:pPr>
        <w:spacing w:line="240" w:lineRule="auto"/>
        <w:jc w:val="center"/>
        <w:rPr>
          <w:rFonts w:ascii="Times New Roman" w:hAnsi="Times New Roman"/>
        </w:rPr>
      </w:pPr>
    </w:p>
    <w:p w14:paraId="6A07D986" w14:textId="77777777" w:rsidR="007A38AF" w:rsidRPr="00014FEF" w:rsidRDefault="007A38AF" w:rsidP="007A38AF">
      <w:pPr>
        <w:spacing w:line="240" w:lineRule="auto"/>
        <w:jc w:val="center"/>
        <w:rPr>
          <w:rFonts w:ascii="Times New Roman" w:hAnsi="Times New Roman"/>
        </w:rPr>
      </w:pPr>
    </w:p>
    <w:p w14:paraId="29CE27FF" w14:textId="4E2584FD" w:rsidR="007A38AF" w:rsidRPr="00014FEF" w:rsidRDefault="007A38AF" w:rsidP="007A38AF">
      <w:pPr>
        <w:spacing w:after="0" w:line="240" w:lineRule="auto"/>
        <w:jc w:val="both"/>
        <w:rPr>
          <w:rFonts w:ascii="Times New Roman" w:hAnsi="Times New Roman"/>
          <w:sz w:val="24"/>
          <w:szCs w:val="24"/>
        </w:rPr>
      </w:pPr>
      <w:r w:rsidRPr="00014FEF">
        <w:rPr>
          <w:rFonts w:ascii="Times New Roman" w:hAnsi="Times New Roman"/>
          <w:sz w:val="24"/>
          <w:szCs w:val="24"/>
        </w:rPr>
        <w:t>Разработчик:</w:t>
      </w:r>
    </w:p>
    <w:p w14:paraId="64E11B8E" w14:textId="5247A2E6" w:rsidR="007A38AF" w:rsidRPr="00014FEF" w:rsidRDefault="00D41CA5" w:rsidP="007A38AF">
      <w:pPr>
        <w:spacing w:after="0" w:line="240" w:lineRule="auto"/>
        <w:jc w:val="both"/>
        <w:rPr>
          <w:rFonts w:ascii="Times New Roman" w:hAnsi="Times New Roman"/>
          <w:sz w:val="24"/>
          <w:szCs w:val="24"/>
        </w:rPr>
      </w:pPr>
      <w:r>
        <w:rPr>
          <w:rFonts w:ascii="Times New Roman" w:hAnsi="Times New Roman"/>
          <w:i/>
          <w:sz w:val="24"/>
          <w:szCs w:val="24"/>
        </w:rPr>
        <w:t>Даниленко Елена Юрьевна</w:t>
      </w:r>
      <w:r w:rsidR="007A38AF" w:rsidRPr="00014FEF">
        <w:rPr>
          <w:rFonts w:ascii="Times New Roman" w:hAnsi="Times New Roman"/>
          <w:sz w:val="24"/>
          <w:szCs w:val="24"/>
        </w:rPr>
        <w:t>,</w:t>
      </w:r>
      <w:r>
        <w:rPr>
          <w:rFonts w:ascii="Times New Roman" w:hAnsi="Times New Roman"/>
          <w:sz w:val="24"/>
          <w:szCs w:val="24"/>
        </w:rPr>
        <w:t xml:space="preserve"> </w:t>
      </w:r>
      <w:r w:rsidR="007A38AF" w:rsidRPr="00014FEF">
        <w:rPr>
          <w:rFonts w:ascii="Times New Roman" w:hAnsi="Times New Roman"/>
          <w:sz w:val="24"/>
          <w:szCs w:val="24"/>
        </w:rPr>
        <w:t xml:space="preserve">преподаватель </w:t>
      </w:r>
      <w:r w:rsidR="007A38AF">
        <w:rPr>
          <w:rFonts w:ascii="Times New Roman" w:hAnsi="Times New Roman"/>
          <w:sz w:val="24"/>
          <w:szCs w:val="24"/>
        </w:rPr>
        <w:t>теоретических дисциплин</w:t>
      </w:r>
      <w:r w:rsidR="007A38AF" w:rsidRPr="00014FEF">
        <w:rPr>
          <w:rFonts w:ascii="Times New Roman" w:hAnsi="Times New Roman"/>
          <w:sz w:val="24"/>
          <w:szCs w:val="24"/>
        </w:rPr>
        <w:t xml:space="preserve"> </w:t>
      </w:r>
      <w:r>
        <w:rPr>
          <w:rFonts w:ascii="Times New Roman" w:hAnsi="Times New Roman"/>
          <w:sz w:val="24"/>
          <w:szCs w:val="24"/>
        </w:rPr>
        <w:t>первой</w:t>
      </w:r>
      <w:r w:rsidR="007A38AF" w:rsidRPr="00014FEF">
        <w:rPr>
          <w:rFonts w:ascii="Times New Roman" w:hAnsi="Times New Roman"/>
          <w:sz w:val="24"/>
          <w:szCs w:val="24"/>
        </w:rPr>
        <w:t xml:space="preserve"> квалификационной категории.</w:t>
      </w:r>
    </w:p>
    <w:p w14:paraId="2AEB0016" w14:textId="77777777" w:rsidR="007A38AF" w:rsidRPr="00014FEF" w:rsidRDefault="007A38AF" w:rsidP="007A38AF">
      <w:pPr>
        <w:spacing w:after="0" w:line="240" w:lineRule="auto"/>
        <w:jc w:val="center"/>
        <w:rPr>
          <w:rFonts w:ascii="Times New Roman" w:hAnsi="Times New Roman"/>
          <w:sz w:val="24"/>
          <w:szCs w:val="24"/>
        </w:rPr>
      </w:pPr>
    </w:p>
    <w:p w14:paraId="146F1C3E" w14:textId="77777777" w:rsidR="007A38AF" w:rsidRPr="00014FEF" w:rsidRDefault="007A38AF" w:rsidP="007A38AF">
      <w:pPr>
        <w:spacing w:line="240" w:lineRule="auto"/>
        <w:rPr>
          <w:rFonts w:ascii="Times New Roman" w:hAnsi="Times New Roman"/>
          <w:sz w:val="24"/>
          <w:szCs w:val="24"/>
        </w:rPr>
      </w:pPr>
      <w:r w:rsidRPr="00014FEF">
        <w:rPr>
          <w:rFonts w:ascii="Times New Roman" w:hAnsi="Times New Roman"/>
          <w:sz w:val="24"/>
          <w:szCs w:val="24"/>
        </w:rPr>
        <w:t xml:space="preserve">                                                                                    </w:t>
      </w:r>
    </w:p>
    <w:p w14:paraId="2FBD901C" w14:textId="77777777" w:rsidR="007A38AF" w:rsidRPr="00014FEF" w:rsidRDefault="007A38AF" w:rsidP="0064065D">
      <w:pPr>
        <w:spacing w:after="0" w:line="240" w:lineRule="auto"/>
        <w:rPr>
          <w:rFonts w:ascii="Times New Roman" w:hAnsi="Times New Roman"/>
          <w:sz w:val="24"/>
          <w:szCs w:val="24"/>
        </w:rPr>
      </w:pPr>
    </w:p>
    <w:p w14:paraId="164E46CF" w14:textId="77777777" w:rsidR="007A38AF" w:rsidRPr="00014FEF" w:rsidRDefault="007A38AF" w:rsidP="007A38AF">
      <w:pPr>
        <w:spacing w:after="0" w:line="240" w:lineRule="auto"/>
        <w:jc w:val="center"/>
        <w:rPr>
          <w:rFonts w:ascii="Times New Roman" w:hAnsi="Times New Roman"/>
          <w:sz w:val="24"/>
          <w:szCs w:val="24"/>
        </w:rPr>
      </w:pPr>
    </w:p>
    <w:p w14:paraId="53FF355C" w14:textId="77777777" w:rsidR="007A38AF" w:rsidRPr="00014FEF" w:rsidRDefault="007A38AF" w:rsidP="007A38AF">
      <w:pPr>
        <w:spacing w:after="0" w:line="240" w:lineRule="auto"/>
        <w:jc w:val="center"/>
        <w:rPr>
          <w:rFonts w:ascii="Times New Roman" w:hAnsi="Times New Roman"/>
          <w:sz w:val="24"/>
          <w:szCs w:val="24"/>
        </w:rPr>
      </w:pPr>
      <w:r w:rsidRPr="00014FEF">
        <w:rPr>
          <w:rFonts w:ascii="Times New Roman" w:hAnsi="Times New Roman"/>
          <w:sz w:val="24"/>
          <w:szCs w:val="24"/>
        </w:rPr>
        <w:t>Великий Новгород</w:t>
      </w:r>
    </w:p>
    <w:p w14:paraId="00AEF32D" w14:textId="13A8FFB3" w:rsidR="007A38AF" w:rsidRPr="00014FEF" w:rsidRDefault="007A38AF" w:rsidP="007A38AF">
      <w:pPr>
        <w:spacing w:after="0" w:line="240" w:lineRule="auto"/>
        <w:jc w:val="center"/>
        <w:rPr>
          <w:rFonts w:ascii="Times New Roman" w:hAnsi="Times New Roman"/>
          <w:sz w:val="24"/>
          <w:szCs w:val="24"/>
        </w:rPr>
      </w:pPr>
      <w:r w:rsidRPr="00014FEF">
        <w:rPr>
          <w:rFonts w:ascii="Times New Roman" w:hAnsi="Times New Roman"/>
          <w:sz w:val="24"/>
          <w:szCs w:val="24"/>
        </w:rPr>
        <w:t>20</w:t>
      </w:r>
      <w:r w:rsidR="002671EB">
        <w:rPr>
          <w:rFonts w:ascii="Times New Roman" w:hAnsi="Times New Roman"/>
          <w:sz w:val="24"/>
          <w:szCs w:val="24"/>
        </w:rPr>
        <w:t>21</w:t>
      </w:r>
    </w:p>
    <w:p w14:paraId="52B3B646" w14:textId="77777777" w:rsidR="007A38AF" w:rsidRPr="00014FEF" w:rsidRDefault="007A38AF" w:rsidP="007A38AF">
      <w:pPr>
        <w:autoSpaceDE w:val="0"/>
        <w:autoSpaceDN w:val="0"/>
        <w:adjustRightInd w:val="0"/>
        <w:spacing w:after="0" w:line="240" w:lineRule="auto"/>
        <w:jc w:val="center"/>
        <w:rPr>
          <w:rFonts w:ascii="Times New Roman" w:hAnsi="Times New Roman"/>
          <w:b/>
          <w:bCs/>
          <w:color w:val="000000"/>
          <w:sz w:val="28"/>
          <w:szCs w:val="28"/>
        </w:rPr>
      </w:pPr>
    </w:p>
    <w:p w14:paraId="53648CB9" w14:textId="77777777" w:rsidR="007A38AF" w:rsidRPr="00014FEF" w:rsidRDefault="007A38AF" w:rsidP="007A38AF">
      <w:pPr>
        <w:autoSpaceDE w:val="0"/>
        <w:autoSpaceDN w:val="0"/>
        <w:adjustRightInd w:val="0"/>
        <w:spacing w:after="0" w:line="240" w:lineRule="auto"/>
        <w:rPr>
          <w:rFonts w:ascii="Times New Roman" w:hAnsi="Times New Roman"/>
          <w:i/>
          <w:iCs/>
          <w:color w:val="000000"/>
          <w:sz w:val="24"/>
          <w:szCs w:val="24"/>
        </w:rPr>
      </w:pPr>
    </w:p>
    <w:p w14:paraId="53776CB9" w14:textId="77777777" w:rsidR="007A38AF" w:rsidRDefault="007A38AF" w:rsidP="007A38AF">
      <w:pPr>
        <w:autoSpaceDE w:val="0"/>
        <w:autoSpaceDN w:val="0"/>
        <w:adjustRightInd w:val="0"/>
        <w:spacing w:after="0" w:line="240" w:lineRule="auto"/>
        <w:jc w:val="center"/>
        <w:rPr>
          <w:rFonts w:ascii="Times New Roman" w:hAnsi="Times New Roman"/>
          <w:b/>
          <w:bCs/>
          <w:color w:val="000000"/>
          <w:sz w:val="28"/>
          <w:szCs w:val="28"/>
        </w:rPr>
      </w:pPr>
    </w:p>
    <w:p w14:paraId="1DCAEB58"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Структура программы учебного предмета</w:t>
      </w:r>
    </w:p>
    <w:p w14:paraId="0CB34ED0" w14:textId="77777777" w:rsidR="00D80530" w:rsidRPr="00D80530" w:rsidRDefault="00D80530" w:rsidP="00D80530">
      <w:pPr>
        <w:spacing w:after="0" w:line="240" w:lineRule="auto"/>
        <w:ind w:left="1416" w:firstLine="708"/>
        <w:jc w:val="both"/>
        <w:rPr>
          <w:rFonts w:ascii="Times New Roman" w:eastAsia="Times New Roman" w:hAnsi="Times New Roman"/>
          <w:b/>
          <w:sz w:val="16"/>
          <w:szCs w:val="16"/>
          <w:lang w:eastAsia="ru-RU"/>
        </w:rPr>
      </w:pPr>
    </w:p>
    <w:p w14:paraId="55E32BBF"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I.</w:t>
      </w:r>
      <w:r w:rsidRPr="00D80530">
        <w:rPr>
          <w:rFonts w:ascii="Times New Roman" w:eastAsia="Times New Roman" w:hAnsi="Times New Roman"/>
          <w:b/>
          <w:sz w:val="28"/>
          <w:szCs w:val="28"/>
          <w:lang w:eastAsia="ru-RU"/>
        </w:rPr>
        <w:tab/>
        <w:t>Пояснительная записка</w:t>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t xml:space="preserve">       </w:t>
      </w:r>
    </w:p>
    <w:p w14:paraId="0712225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Характеристика учебного предмета, его место и роль в образовательном процессе;</w:t>
      </w:r>
    </w:p>
    <w:p w14:paraId="5DBC494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Срок реализации учебного предмета;</w:t>
      </w:r>
    </w:p>
    <w:p w14:paraId="1B543BA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Объем учебного времени, предусмотренный учебным планом образовательного  учреждения на реализацию учебного предмета;</w:t>
      </w:r>
    </w:p>
    <w:p w14:paraId="0981501C"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Форма проведения учебных аудиторных занятий;</w:t>
      </w:r>
    </w:p>
    <w:p w14:paraId="40EAFEDD"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Цель и задачи учебного предмета;</w:t>
      </w:r>
    </w:p>
    <w:p w14:paraId="12404313"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Обоснование структуры программы учебного предмета;</w:t>
      </w:r>
    </w:p>
    <w:p w14:paraId="4659DAC3"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Методы обучения; </w:t>
      </w:r>
    </w:p>
    <w:p w14:paraId="002A40C9"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Описание материально-технических условий реализации учебного </w:t>
      </w:r>
    </w:p>
    <w:p w14:paraId="70041F9B"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предмета;</w:t>
      </w:r>
    </w:p>
    <w:p w14:paraId="693D6D2D" w14:textId="77777777" w:rsidR="00D80530" w:rsidRPr="00D80530" w:rsidRDefault="00D80530" w:rsidP="00D80530">
      <w:pPr>
        <w:widowControl w:val="0"/>
        <w:spacing w:after="0" w:line="240" w:lineRule="auto"/>
        <w:rPr>
          <w:rFonts w:ascii="Times New Roman" w:eastAsia="Times New Roman" w:hAnsi="Times New Roman"/>
          <w:i/>
          <w:color w:val="000000"/>
          <w:sz w:val="28"/>
          <w:szCs w:val="28"/>
          <w:lang w:eastAsia="ru-RU"/>
        </w:rPr>
      </w:pPr>
    </w:p>
    <w:p w14:paraId="749246EA" w14:textId="77777777" w:rsidR="00D80530" w:rsidRPr="00D80530" w:rsidRDefault="00D80530" w:rsidP="00D80530">
      <w:pPr>
        <w:widowControl w:val="0"/>
        <w:spacing w:after="0" w:line="24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eastAsia="ru-RU"/>
        </w:rPr>
        <w:t xml:space="preserve">II.     Учебно-тематический план     </w:t>
      </w:r>
    </w:p>
    <w:p w14:paraId="2AB76A9B" w14:textId="77777777" w:rsidR="00D80530" w:rsidRPr="00D80530" w:rsidRDefault="00D80530" w:rsidP="00D80530">
      <w:pPr>
        <w:widowControl w:val="0"/>
        <w:spacing w:after="0" w:line="240" w:lineRule="auto"/>
        <w:rPr>
          <w:rFonts w:ascii="Times New Roman" w:eastAsia="Times New Roman" w:hAnsi="Times New Roman"/>
          <w:color w:val="000000"/>
          <w:sz w:val="28"/>
          <w:szCs w:val="28"/>
          <w:lang w:eastAsia="ru-RU"/>
        </w:rPr>
      </w:pPr>
      <w:r w:rsidRPr="00D80530">
        <w:rPr>
          <w:rFonts w:ascii="Times New Roman" w:eastAsia="Times New Roman" w:hAnsi="Times New Roman"/>
          <w:b/>
          <w:color w:val="000000"/>
          <w:sz w:val="28"/>
          <w:szCs w:val="28"/>
          <w:lang w:eastAsia="ru-RU"/>
        </w:rPr>
        <w:t xml:space="preserve">                                             </w:t>
      </w:r>
    </w:p>
    <w:p w14:paraId="59818FDA"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II</w:t>
      </w:r>
      <w:r w:rsidRPr="00D80530">
        <w:rPr>
          <w:rFonts w:ascii="Times New Roman" w:eastAsia="Times New Roman" w:hAnsi="Times New Roman"/>
          <w:b/>
          <w:sz w:val="28"/>
          <w:szCs w:val="28"/>
          <w:lang w:val="en-US" w:eastAsia="ru-RU"/>
        </w:rPr>
        <w:t>I</w:t>
      </w:r>
      <w:r w:rsidRPr="00D80530">
        <w:rPr>
          <w:rFonts w:ascii="Times New Roman" w:eastAsia="Times New Roman" w:hAnsi="Times New Roman"/>
          <w:b/>
          <w:sz w:val="28"/>
          <w:szCs w:val="28"/>
          <w:lang w:eastAsia="ru-RU"/>
        </w:rPr>
        <w:t>.</w:t>
      </w:r>
      <w:r w:rsidRPr="00D80530">
        <w:rPr>
          <w:rFonts w:ascii="Times New Roman" w:eastAsia="Times New Roman" w:hAnsi="Times New Roman"/>
          <w:b/>
          <w:sz w:val="28"/>
          <w:szCs w:val="28"/>
          <w:lang w:eastAsia="ru-RU"/>
        </w:rPr>
        <w:tab/>
        <w:t>Содержание учебного предмета</w:t>
      </w:r>
    </w:p>
    <w:p w14:paraId="5A788C57"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t xml:space="preserve"> </w:t>
      </w:r>
    </w:p>
    <w:p w14:paraId="5DACBFE4"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Сведения о затратах учебного времени;</w:t>
      </w:r>
    </w:p>
    <w:p w14:paraId="474A894F" w14:textId="77777777" w:rsidR="00D80530" w:rsidRPr="00D80530" w:rsidRDefault="00D80530" w:rsidP="00D80530">
      <w:pPr>
        <w:widowControl w:val="0"/>
        <w:spacing w:after="0" w:line="240" w:lineRule="auto"/>
        <w:rPr>
          <w:rFonts w:ascii="Times New Roman" w:eastAsia="Times New Roman" w:hAnsi="Times New Roman"/>
          <w:bCs/>
          <w:i/>
          <w:color w:val="000000"/>
          <w:sz w:val="24"/>
          <w:szCs w:val="24"/>
          <w:lang w:eastAsia="ru-RU"/>
        </w:rPr>
      </w:pPr>
      <w:r w:rsidRPr="00D80530">
        <w:rPr>
          <w:rFonts w:ascii="Times New Roman" w:eastAsia="Times New Roman" w:hAnsi="Times New Roman"/>
          <w:i/>
          <w:color w:val="000000"/>
          <w:sz w:val="24"/>
          <w:szCs w:val="24"/>
          <w:lang w:eastAsia="ru-RU"/>
        </w:rPr>
        <w:t xml:space="preserve">- </w:t>
      </w:r>
      <w:r w:rsidRPr="00D80530">
        <w:rPr>
          <w:rFonts w:ascii="Times New Roman" w:eastAsia="Times New Roman" w:hAnsi="Times New Roman"/>
          <w:bCs/>
          <w:i/>
          <w:color w:val="000000"/>
          <w:sz w:val="24"/>
          <w:szCs w:val="24"/>
          <w:lang w:eastAsia="ru-RU"/>
        </w:rPr>
        <w:t>Годовые требования по классам;</w:t>
      </w:r>
    </w:p>
    <w:p w14:paraId="118282BB" w14:textId="77777777" w:rsidR="00D80530" w:rsidRPr="00D80530" w:rsidRDefault="00D80530" w:rsidP="00D80530">
      <w:pPr>
        <w:spacing w:before="100" w:beforeAutospacing="1"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I</w:t>
      </w:r>
      <w:r w:rsidRPr="00D80530">
        <w:rPr>
          <w:rFonts w:ascii="Times New Roman" w:eastAsia="Times New Roman" w:hAnsi="Times New Roman"/>
          <w:b/>
          <w:sz w:val="28"/>
          <w:szCs w:val="28"/>
          <w:lang w:val="en-US" w:eastAsia="ru-RU"/>
        </w:rPr>
        <w:t>V</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b/>
          <w:sz w:val="28"/>
          <w:szCs w:val="28"/>
          <w:lang w:eastAsia="ru-RU"/>
        </w:rPr>
        <w:tab/>
        <w:t>Требования к уровню подготовки обучающихся</w:t>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t xml:space="preserve"> </w:t>
      </w:r>
    </w:p>
    <w:p w14:paraId="56DDEA0B" w14:textId="77777777" w:rsidR="00D80530" w:rsidRPr="00D80530" w:rsidRDefault="00D80530" w:rsidP="00D80530">
      <w:pPr>
        <w:spacing w:before="100" w:beforeAutospacing="1" w:after="0" w:line="240" w:lineRule="auto"/>
        <w:rPr>
          <w:rFonts w:ascii="Times New Roman" w:eastAsia="Times New Roman" w:hAnsi="Times New Roman"/>
          <w:b/>
          <w:sz w:val="28"/>
          <w:szCs w:val="28"/>
          <w:lang w:eastAsia="ru-RU"/>
        </w:rPr>
      </w:pPr>
    </w:p>
    <w:p w14:paraId="1A6884FC" w14:textId="77777777" w:rsidR="00D80530" w:rsidRPr="00D80530" w:rsidRDefault="00D80530" w:rsidP="00D80530">
      <w:pPr>
        <w:widowControl w:val="0"/>
        <w:spacing w:after="0" w:line="36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val="en-US" w:eastAsia="ru-RU"/>
        </w:rPr>
        <w:t>V</w:t>
      </w:r>
      <w:r w:rsidRPr="00D80530">
        <w:rPr>
          <w:rFonts w:ascii="Times New Roman" w:eastAsia="Times New Roman" w:hAnsi="Times New Roman"/>
          <w:b/>
          <w:color w:val="000000"/>
          <w:sz w:val="28"/>
          <w:szCs w:val="28"/>
          <w:lang w:eastAsia="ru-RU"/>
        </w:rPr>
        <w:t xml:space="preserve">.   </w:t>
      </w:r>
      <w:r w:rsidRPr="00D80530">
        <w:rPr>
          <w:rFonts w:ascii="Times New Roman" w:eastAsia="Times New Roman" w:hAnsi="Times New Roman"/>
          <w:b/>
          <w:color w:val="000000"/>
          <w:sz w:val="28"/>
          <w:szCs w:val="28"/>
          <w:lang w:eastAsia="ru-RU"/>
        </w:rPr>
        <w:tab/>
        <w:t xml:space="preserve">Формы и методы контроля, система оценок </w:t>
      </w:r>
      <w:r w:rsidRPr="00D80530">
        <w:rPr>
          <w:rFonts w:ascii="Times New Roman" w:eastAsia="Times New Roman" w:hAnsi="Times New Roman"/>
          <w:b/>
          <w:color w:val="000000"/>
          <w:sz w:val="28"/>
          <w:szCs w:val="28"/>
          <w:lang w:eastAsia="ru-RU"/>
        </w:rPr>
        <w:tab/>
        <w:t xml:space="preserve">         </w:t>
      </w:r>
    </w:p>
    <w:p w14:paraId="36C27AFC"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Аттестация: цели, виды, форма, содержание; </w:t>
      </w:r>
    </w:p>
    <w:p w14:paraId="5DF4DB4E"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Критерии оценки промежуточной аттестации в форме экзамена и итоговой   аттестации;</w:t>
      </w:r>
    </w:p>
    <w:p w14:paraId="158E1D4D"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Контрольные требования на разных этапах обучения;</w:t>
      </w:r>
    </w:p>
    <w:p w14:paraId="0806BDE9" w14:textId="77777777" w:rsidR="00D80530" w:rsidRPr="00D80530" w:rsidRDefault="00D80530" w:rsidP="00D80530">
      <w:pPr>
        <w:widowControl w:val="0"/>
        <w:spacing w:after="0" w:line="240" w:lineRule="auto"/>
        <w:rPr>
          <w:rFonts w:ascii="Times New Roman" w:eastAsia="Times New Roman" w:hAnsi="Times New Roman"/>
          <w:color w:val="000000"/>
          <w:sz w:val="24"/>
          <w:szCs w:val="24"/>
          <w:lang w:eastAsia="ru-RU"/>
        </w:rPr>
      </w:pPr>
    </w:p>
    <w:p w14:paraId="05B04A32"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val="en-US" w:eastAsia="ru-RU"/>
        </w:rPr>
        <w:t>VI</w:t>
      </w:r>
      <w:r w:rsidRPr="00D80530">
        <w:rPr>
          <w:rFonts w:ascii="Times New Roman" w:eastAsia="Times New Roman" w:hAnsi="Times New Roman"/>
          <w:b/>
          <w:sz w:val="28"/>
          <w:szCs w:val="28"/>
          <w:lang w:eastAsia="ru-RU"/>
        </w:rPr>
        <w:t>.    Шестой год обучения по учебному предмету   «Музыкальная литература»  (9-й или 6-й класс)</w:t>
      </w:r>
    </w:p>
    <w:p w14:paraId="571B1CA1"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  </w:t>
      </w:r>
    </w:p>
    <w:p w14:paraId="46263CBB" w14:textId="77777777" w:rsidR="00D80530" w:rsidRPr="00D80530" w:rsidRDefault="00D80530" w:rsidP="00D80530">
      <w:pPr>
        <w:widowControl w:val="0"/>
        <w:spacing w:after="0" w:line="24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val="en-US" w:eastAsia="ru-RU"/>
        </w:rPr>
        <w:t>VII</w:t>
      </w:r>
      <w:r w:rsidRPr="00D80530">
        <w:rPr>
          <w:rFonts w:ascii="Times New Roman" w:eastAsia="Times New Roman" w:hAnsi="Times New Roman"/>
          <w:b/>
          <w:color w:val="000000"/>
          <w:sz w:val="28"/>
          <w:szCs w:val="28"/>
          <w:lang w:eastAsia="ru-RU"/>
        </w:rPr>
        <w:t>.</w:t>
      </w:r>
      <w:r w:rsidRPr="00D80530">
        <w:rPr>
          <w:rFonts w:ascii="Times New Roman" w:eastAsia="Times New Roman" w:hAnsi="Times New Roman"/>
          <w:b/>
          <w:color w:val="000000"/>
          <w:sz w:val="28"/>
          <w:szCs w:val="28"/>
          <w:lang w:eastAsia="ru-RU"/>
        </w:rPr>
        <w:tab/>
        <w:t xml:space="preserve"> Методическое обеспечение учебного процесса</w:t>
      </w:r>
    </w:p>
    <w:p w14:paraId="43F4AF85" w14:textId="77777777" w:rsidR="00D80530" w:rsidRPr="00D80530" w:rsidRDefault="00D80530" w:rsidP="00D80530">
      <w:pPr>
        <w:widowControl w:val="0"/>
        <w:spacing w:after="0" w:line="24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eastAsia="ru-RU"/>
        </w:rPr>
        <w:tab/>
      </w:r>
      <w:r w:rsidRPr="00D80530">
        <w:rPr>
          <w:rFonts w:ascii="Times New Roman" w:eastAsia="Times New Roman" w:hAnsi="Times New Roman"/>
          <w:b/>
          <w:color w:val="000000"/>
          <w:sz w:val="28"/>
          <w:szCs w:val="28"/>
          <w:lang w:eastAsia="ru-RU"/>
        </w:rPr>
        <w:tab/>
        <w:t xml:space="preserve"> </w:t>
      </w:r>
    </w:p>
    <w:p w14:paraId="1CFE5623"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Методические рекомендации педагогическим работникам;</w:t>
      </w:r>
    </w:p>
    <w:p w14:paraId="643B47DE" w14:textId="77777777" w:rsidR="00D80530" w:rsidRPr="00D80530" w:rsidRDefault="00D80530" w:rsidP="00D80530">
      <w:pPr>
        <w:widowControl w:val="0"/>
        <w:spacing w:after="0" w:line="240" w:lineRule="auto"/>
        <w:rPr>
          <w:rFonts w:ascii="Times New Roman" w:eastAsia="Times New Roman" w:hAnsi="Times New Roman"/>
          <w:color w:val="000000"/>
          <w:sz w:val="24"/>
          <w:szCs w:val="24"/>
          <w:lang w:eastAsia="ru-RU"/>
        </w:rPr>
      </w:pPr>
      <w:r w:rsidRPr="00D80530">
        <w:rPr>
          <w:rFonts w:ascii="Times New Roman" w:eastAsia="Times New Roman" w:hAnsi="Times New Roman"/>
          <w:i/>
          <w:color w:val="000000"/>
          <w:sz w:val="24"/>
          <w:szCs w:val="24"/>
          <w:lang w:eastAsia="ru-RU"/>
        </w:rPr>
        <w:t>- Рекомендации по организации самостоятельной работы обучающихся</w:t>
      </w:r>
      <w:r w:rsidRPr="00D80530">
        <w:rPr>
          <w:rFonts w:ascii="Times New Roman" w:eastAsia="Times New Roman" w:hAnsi="Times New Roman"/>
          <w:color w:val="000000"/>
          <w:sz w:val="24"/>
          <w:szCs w:val="24"/>
          <w:lang w:eastAsia="ru-RU"/>
        </w:rPr>
        <w:t>;</w:t>
      </w:r>
    </w:p>
    <w:p w14:paraId="5140F09B"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                                           </w:t>
      </w:r>
    </w:p>
    <w:p w14:paraId="435B45CC" w14:textId="77777777" w:rsidR="00D80530" w:rsidRPr="00D80530" w:rsidRDefault="00D80530" w:rsidP="00D80530">
      <w:pPr>
        <w:widowControl w:val="0"/>
        <w:spacing w:after="0" w:line="240" w:lineRule="auto"/>
        <w:jc w:val="both"/>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val="en-US" w:eastAsia="ru-RU"/>
        </w:rPr>
        <w:t>VIII</w:t>
      </w:r>
      <w:r w:rsidRPr="00D80530">
        <w:rPr>
          <w:rFonts w:ascii="Times New Roman" w:eastAsia="Times New Roman" w:hAnsi="Times New Roman"/>
          <w:b/>
          <w:color w:val="000000"/>
          <w:sz w:val="28"/>
          <w:szCs w:val="28"/>
          <w:lang w:eastAsia="ru-RU"/>
        </w:rPr>
        <w:t xml:space="preserve">.  Список учебной и методической литературы   </w:t>
      </w:r>
    </w:p>
    <w:p w14:paraId="1F9174A2" w14:textId="77777777" w:rsidR="00D80530" w:rsidRPr="00D80530" w:rsidRDefault="00D80530" w:rsidP="00D80530">
      <w:pPr>
        <w:widowControl w:val="0"/>
        <w:spacing w:after="0" w:line="240" w:lineRule="auto"/>
        <w:jc w:val="both"/>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eastAsia="ru-RU"/>
        </w:rPr>
        <w:t xml:space="preserve">                                                                                    </w:t>
      </w:r>
    </w:p>
    <w:p w14:paraId="2A34364E"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Учебники,  </w:t>
      </w:r>
    </w:p>
    <w:p w14:paraId="301424CE"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Учебные пособия;</w:t>
      </w:r>
    </w:p>
    <w:p w14:paraId="0FD4BDD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Хрестоматии;</w:t>
      </w:r>
    </w:p>
    <w:p w14:paraId="6F83B420"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Методическая литература;</w:t>
      </w:r>
    </w:p>
    <w:p w14:paraId="2AA2135B"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Рекомендуемая дополнительная литература.</w:t>
      </w:r>
    </w:p>
    <w:p w14:paraId="26CD5AE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p>
    <w:p w14:paraId="2F254FBF"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p>
    <w:p w14:paraId="45712795"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ПОЯСНИТЕЛЬНАЯ ЗАПИСКА</w:t>
      </w:r>
    </w:p>
    <w:p w14:paraId="210846C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558F7331" w14:textId="77777777" w:rsidR="00D80530" w:rsidRPr="00D80530" w:rsidRDefault="00D80530" w:rsidP="00820D5B">
      <w:pPr>
        <w:widowControl w:val="0"/>
        <w:numPr>
          <w:ilvl w:val="0"/>
          <w:numId w:val="12"/>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Характеристика учебного предмета, его место и роль в образовательном процессе</w:t>
      </w:r>
    </w:p>
    <w:p w14:paraId="7B42FC28" w14:textId="33006490" w:rsidR="00D80530" w:rsidRPr="00D80530" w:rsidRDefault="00D80530" w:rsidP="00D80530">
      <w:pPr>
        <w:spacing w:after="0" w:line="360" w:lineRule="auto"/>
        <w:ind w:firstLine="709"/>
        <w:contextualSpacing/>
        <w:jc w:val="both"/>
        <w:rPr>
          <w:rFonts w:ascii="Times New Roman" w:hAnsi="Times New Roman"/>
          <w:sz w:val="28"/>
          <w:szCs w:val="28"/>
        </w:rPr>
      </w:pPr>
      <w:r w:rsidRPr="00D80530">
        <w:rPr>
          <w:rFonts w:ascii="Times New Roman" w:hAnsi="Times New Roman"/>
          <w:sz w:val="28"/>
          <w:szCs w:val="28"/>
        </w:rPr>
        <w:t xml:space="preserve">Программа учебного предмета  «Музыкальная литература»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w:t>
      </w:r>
      <w:r w:rsidR="008A4045">
        <w:rPr>
          <w:rFonts w:ascii="Times New Roman" w:hAnsi="Times New Roman"/>
          <w:sz w:val="28"/>
          <w:szCs w:val="28"/>
        </w:rPr>
        <w:t>«Народные инструменты</w:t>
      </w:r>
      <w:r w:rsidRPr="00D80530">
        <w:rPr>
          <w:rFonts w:ascii="Times New Roman" w:hAnsi="Times New Roman"/>
          <w:sz w:val="28"/>
          <w:szCs w:val="28"/>
        </w:rPr>
        <w:t>»</w:t>
      </w:r>
      <w:r>
        <w:rPr>
          <w:rFonts w:ascii="Times New Roman" w:hAnsi="Times New Roman"/>
          <w:sz w:val="28"/>
          <w:szCs w:val="28"/>
        </w:rPr>
        <w:t>.</w:t>
      </w:r>
    </w:p>
    <w:p w14:paraId="53D0972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Музыкальная литература – учебный предмет, который входит в обязательную часть предметной области «Теория и история музыки»; выпускной экзамен по музыкальной литературе является частью итоговой аттестации.</w:t>
      </w:r>
    </w:p>
    <w:p w14:paraId="04444A9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 уроках «Музыкальной литературы»  происходит формирование музыкального мышления учащихся, навыков восприятия и анализа музыкальных произведений, приобретение знаний о закономерностях музыкальной формы, о специфике музыкального языка, выразительных средствах музыки. </w:t>
      </w:r>
    </w:p>
    <w:p w14:paraId="4AEDD03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учебного предмета также включает изучение мировой истории, истории музыки, ознакомление с историей изобразительного искусства и литературы.  Уроки «Музыкальной литературы» способствуют формированию и расширению у обучающихся  кругозора в сфере музыкального искусства, воспитывают музыкальный вкус, пробуждают любовь к музыке.</w:t>
      </w:r>
    </w:p>
    <w:p w14:paraId="20593CD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Учебный предмет «Музыкальная литература» продолжает образовательно-развивающий процесс, начатый в курсе учебного предмета «Слушание музыки». </w:t>
      </w:r>
    </w:p>
    <w:p w14:paraId="1A7F2DA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Предмет «Музыкальная литература» теснейшим образом взаимодействует с учебным предметом «Сольфеджио», с предметами предметной области «Музыкальное исполнительство». Благодаря полученным теоретическим знаниям и слуховым навыкам обучающиеся овладевают навыками осознанного восприятия элементов музыкального языка и музыкальной речи, навыками анализа незнакомого музыкального </w:t>
      </w:r>
      <w:r w:rsidRPr="00D80530">
        <w:rPr>
          <w:rFonts w:ascii="Times New Roman" w:eastAsia="Times New Roman" w:hAnsi="Times New Roman"/>
          <w:sz w:val="28"/>
          <w:szCs w:val="28"/>
          <w:lang w:eastAsia="ru-RU"/>
        </w:rPr>
        <w:lastRenderedPageBreak/>
        <w:t>произведения, знаниями основных направлений и стилей в музыкальном искусстве, что позволяет использовать полученные знания в исполнительской деятельности.</w:t>
      </w:r>
    </w:p>
    <w:p w14:paraId="1C06AEE4" w14:textId="77777777" w:rsidR="00D80530" w:rsidRPr="00D80530" w:rsidRDefault="00D80530" w:rsidP="00820D5B">
      <w:pPr>
        <w:numPr>
          <w:ilvl w:val="0"/>
          <w:numId w:val="12"/>
        </w:num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i/>
          <w:sz w:val="28"/>
          <w:szCs w:val="28"/>
          <w:lang w:eastAsia="ru-RU"/>
        </w:rPr>
        <w:t>Срок реализации учебного предмета</w:t>
      </w:r>
    </w:p>
    <w:p w14:paraId="4770312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Срок реализации учебного предмета «Музыкальная литература» для детей, поступивших в образовательное учреждение в первый класс в возрасте с шести лет шести месяцев до девяти лет, составляет  5 лет (с 4 по 8 класс).</w:t>
      </w:r>
    </w:p>
    <w:p w14:paraId="2FE9540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Срок реализации учебного предмета «Музыкальная литература»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14:paraId="25492F31" w14:textId="77777777" w:rsidR="00D80530" w:rsidRPr="00D80530" w:rsidRDefault="00D80530" w:rsidP="00820D5B">
      <w:pPr>
        <w:widowControl w:val="0"/>
        <w:numPr>
          <w:ilvl w:val="0"/>
          <w:numId w:val="12"/>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Объем учебного времени, предусмотренный учебным планом образовательного учреждения на реализацию учебного предмета</w:t>
      </w: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1"/>
        <w:gridCol w:w="952"/>
        <w:gridCol w:w="950"/>
        <w:gridCol w:w="950"/>
        <w:gridCol w:w="950"/>
        <w:gridCol w:w="1188"/>
        <w:gridCol w:w="1654"/>
      </w:tblGrid>
      <w:tr w:rsidR="00D80530" w:rsidRPr="00D80530" w14:paraId="7F8E826A" w14:textId="77777777" w:rsidTr="00AC460E">
        <w:trPr>
          <w:trHeight w:val="540"/>
        </w:trPr>
        <w:tc>
          <w:tcPr>
            <w:tcW w:w="2401" w:type="dxa"/>
            <w:shd w:val="clear" w:color="auto" w:fill="auto"/>
          </w:tcPr>
          <w:p w14:paraId="03A42972" w14:textId="77777777" w:rsidR="00D80530" w:rsidRPr="00D80530" w:rsidRDefault="00D80530" w:rsidP="00D80530">
            <w:pPr>
              <w:spacing w:after="0"/>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Год обучения</w:t>
            </w:r>
          </w:p>
        </w:tc>
        <w:tc>
          <w:tcPr>
            <w:tcW w:w="952" w:type="dxa"/>
            <w:vMerge w:val="restart"/>
            <w:shd w:val="clear" w:color="auto" w:fill="auto"/>
          </w:tcPr>
          <w:p w14:paraId="4BD6A832"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1-й </w:t>
            </w:r>
          </w:p>
        </w:tc>
        <w:tc>
          <w:tcPr>
            <w:tcW w:w="950" w:type="dxa"/>
            <w:vMerge w:val="restart"/>
            <w:shd w:val="clear" w:color="auto" w:fill="auto"/>
          </w:tcPr>
          <w:p w14:paraId="04FF5F55"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2-й </w:t>
            </w:r>
          </w:p>
        </w:tc>
        <w:tc>
          <w:tcPr>
            <w:tcW w:w="950" w:type="dxa"/>
            <w:vMerge w:val="restart"/>
            <w:shd w:val="clear" w:color="auto" w:fill="auto"/>
          </w:tcPr>
          <w:p w14:paraId="53F8F933"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3-й </w:t>
            </w:r>
          </w:p>
        </w:tc>
        <w:tc>
          <w:tcPr>
            <w:tcW w:w="950" w:type="dxa"/>
            <w:vMerge w:val="restart"/>
            <w:shd w:val="clear" w:color="auto" w:fill="auto"/>
          </w:tcPr>
          <w:p w14:paraId="117CF1A5"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4-й </w:t>
            </w:r>
          </w:p>
        </w:tc>
        <w:tc>
          <w:tcPr>
            <w:tcW w:w="1188" w:type="dxa"/>
            <w:vMerge w:val="restart"/>
            <w:shd w:val="clear" w:color="auto" w:fill="auto"/>
          </w:tcPr>
          <w:p w14:paraId="014F11CD"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5-й </w:t>
            </w:r>
          </w:p>
        </w:tc>
        <w:tc>
          <w:tcPr>
            <w:tcW w:w="1654" w:type="dxa"/>
            <w:vMerge w:val="restart"/>
            <w:shd w:val="clear" w:color="auto" w:fill="auto"/>
          </w:tcPr>
          <w:p w14:paraId="516A8431"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Итого</w:t>
            </w:r>
          </w:p>
          <w:p w14:paraId="7E5E37C5" w14:textId="77777777" w:rsidR="00D80530" w:rsidRPr="00D80530" w:rsidRDefault="00D80530" w:rsidP="00D80530">
            <w:pPr>
              <w:spacing w:after="0"/>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часов</w:t>
            </w:r>
          </w:p>
        </w:tc>
      </w:tr>
      <w:tr w:rsidR="00D80530" w:rsidRPr="00D80530" w14:paraId="60ED24F2" w14:textId="77777777" w:rsidTr="00AC460E">
        <w:trPr>
          <w:trHeight w:val="420"/>
        </w:trPr>
        <w:tc>
          <w:tcPr>
            <w:tcW w:w="2401" w:type="dxa"/>
            <w:shd w:val="clear" w:color="auto" w:fill="auto"/>
          </w:tcPr>
          <w:p w14:paraId="192E1479" w14:textId="77777777" w:rsidR="00D80530" w:rsidRPr="00D80530" w:rsidRDefault="00D80530" w:rsidP="00D80530">
            <w:pPr>
              <w:spacing w:after="0"/>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Форма занятий</w:t>
            </w:r>
          </w:p>
        </w:tc>
        <w:tc>
          <w:tcPr>
            <w:tcW w:w="952" w:type="dxa"/>
            <w:vMerge/>
            <w:shd w:val="clear" w:color="auto" w:fill="auto"/>
          </w:tcPr>
          <w:p w14:paraId="17D41218"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950" w:type="dxa"/>
            <w:vMerge/>
            <w:shd w:val="clear" w:color="auto" w:fill="auto"/>
          </w:tcPr>
          <w:p w14:paraId="3DC6D5AC"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950" w:type="dxa"/>
            <w:vMerge/>
            <w:shd w:val="clear" w:color="auto" w:fill="auto"/>
          </w:tcPr>
          <w:p w14:paraId="0FFFEEBF"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950" w:type="dxa"/>
            <w:vMerge/>
            <w:shd w:val="clear" w:color="auto" w:fill="auto"/>
          </w:tcPr>
          <w:p w14:paraId="6876BEE5"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1188" w:type="dxa"/>
            <w:vMerge/>
            <w:shd w:val="clear" w:color="auto" w:fill="auto"/>
          </w:tcPr>
          <w:p w14:paraId="2E864929"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1654" w:type="dxa"/>
            <w:vMerge/>
            <w:shd w:val="clear" w:color="auto" w:fill="auto"/>
          </w:tcPr>
          <w:p w14:paraId="70B167EF"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p>
        </w:tc>
      </w:tr>
      <w:tr w:rsidR="00D80530" w:rsidRPr="00D80530" w14:paraId="7D5CFFAA" w14:textId="77777777" w:rsidTr="00AC460E">
        <w:tc>
          <w:tcPr>
            <w:tcW w:w="2401" w:type="dxa"/>
            <w:shd w:val="clear" w:color="auto" w:fill="auto"/>
          </w:tcPr>
          <w:p w14:paraId="04AF5220" w14:textId="77777777" w:rsidR="00D80530" w:rsidRPr="00D80530" w:rsidRDefault="00D80530" w:rsidP="00D80530">
            <w:pPr>
              <w:spacing w:after="0"/>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Аудиторная </w:t>
            </w:r>
          </w:p>
          <w:p w14:paraId="54EE52EA" w14:textId="77777777" w:rsidR="00D80530" w:rsidRPr="00D80530" w:rsidRDefault="00D80530" w:rsidP="00D80530">
            <w:pPr>
              <w:spacing w:after="0"/>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часах)</w:t>
            </w:r>
          </w:p>
        </w:tc>
        <w:tc>
          <w:tcPr>
            <w:tcW w:w="952" w:type="dxa"/>
            <w:shd w:val="clear" w:color="auto" w:fill="auto"/>
            <w:vAlign w:val="center"/>
          </w:tcPr>
          <w:p w14:paraId="55EFCB2D"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6B5253F6"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506C03AB"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5AD5A856"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1188" w:type="dxa"/>
            <w:shd w:val="clear" w:color="auto" w:fill="auto"/>
            <w:vAlign w:val="center"/>
          </w:tcPr>
          <w:p w14:paraId="51A7D6B0"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49,5</w:t>
            </w:r>
          </w:p>
        </w:tc>
        <w:tc>
          <w:tcPr>
            <w:tcW w:w="1654" w:type="dxa"/>
            <w:shd w:val="clear" w:color="auto" w:fill="auto"/>
            <w:vAlign w:val="center"/>
          </w:tcPr>
          <w:p w14:paraId="2EE409E9"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181,5</w:t>
            </w:r>
          </w:p>
        </w:tc>
      </w:tr>
      <w:tr w:rsidR="00D80530" w:rsidRPr="00D80530" w14:paraId="3378B13A" w14:textId="77777777" w:rsidTr="00AC460E">
        <w:tc>
          <w:tcPr>
            <w:tcW w:w="2401" w:type="dxa"/>
            <w:shd w:val="clear" w:color="auto" w:fill="auto"/>
          </w:tcPr>
          <w:p w14:paraId="73C91CA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Внеаудиторная</w:t>
            </w:r>
          </w:p>
          <w:p w14:paraId="055D5BA3" w14:textId="77777777" w:rsidR="00D80530" w:rsidRPr="00D80530" w:rsidRDefault="00D80530" w:rsidP="00D80530">
            <w:pPr>
              <w:spacing w:after="0"/>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(самостоятельная, в часах)</w:t>
            </w:r>
          </w:p>
        </w:tc>
        <w:tc>
          <w:tcPr>
            <w:tcW w:w="952" w:type="dxa"/>
            <w:shd w:val="clear" w:color="auto" w:fill="auto"/>
            <w:vAlign w:val="center"/>
          </w:tcPr>
          <w:p w14:paraId="69912067"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7F95055A"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12FB4A27"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4D5888C4"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1188" w:type="dxa"/>
            <w:shd w:val="clear" w:color="auto" w:fill="auto"/>
            <w:vAlign w:val="center"/>
          </w:tcPr>
          <w:p w14:paraId="5883B5CC"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1654" w:type="dxa"/>
            <w:shd w:val="clear" w:color="auto" w:fill="auto"/>
            <w:vAlign w:val="center"/>
          </w:tcPr>
          <w:p w14:paraId="4FE230D8"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165</w:t>
            </w:r>
          </w:p>
        </w:tc>
      </w:tr>
    </w:tbl>
    <w:p w14:paraId="3833C0F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347F3EE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Максимальная учебная нагрузка по предмету «Музыкальная литература» составляет 346,5 часов.</w:t>
      </w:r>
    </w:p>
    <w:p w14:paraId="109C8547" w14:textId="523A1972"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 9-м классе учебная нагрузка распределяется следующим образом: аудиторная работа  - 49,5 часа, самостоятельная (внеаудиторная) работа   </w:t>
      </w:r>
      <w:r w:rsidRPr="00D80530">
        <w:rPr>
          <w:rFonts w:asciiTheme="minorHAnsi" w:eastAsia="Times New Roman" w:hAnsiTheme="minorHAnsi"/>
          <w:sz w:val="28"/>
          <w:szCs w:val="28"/>
          <w:lang w:eastAsia="ru-RU"/>
        </w:rPr>
        <w:t>–</w:t>
      </w:r>
      <w:r w:rsidRPr="00D80530">
        <w:rPr>
          <w:rFonts w:ascii="Times New Roman" w:eastAsia="Times New Roman" w:hAnsi="Times New Roman"/>
          <w:sz w:val="28"/>
          <w:szCs w:val="28"/>
          <w:lang w:eastAsia="ru-RU"/>
        </w:rPr>
        <w:t xml:space="preserve"> 33 часа, максимальная учебная нагрузка – 82,5 часа.</w:t>
      </w:r>
    </w:p>
    <w:p w14:paraId="5FB19D1A" w14:textId="77777777" w:rsidR="00D80530" w:rsidRPr="00D80530" w:rsidRDefault="00D80530" w:rsidP="00820D5B">
      <w:pPr>
        <w:widowControl w:val="0"/>
        <w:numPr>
          <w:ilvl w:val="0"/>
          <w:numId w:val="12"/>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Форма проведения учебных аудиторных занятий</w:t>
      </w:r>
    </w:p>
    <w:p w14:paraId="3BE4E40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Форма проведения занятий по предмету «Музыкальная литература»  </w:t>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t xml:space="preserve">–  </w:t>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t xml:space="preserve"> мелкогрупповая, от 4 до 10 человек.</w:t>
      </w:r>
    </w:p>
    <w:p w14:paraId="570BFA57" w14:textId="77777777" w:rsidR="00D80530" w:rsidRPr="00D80530" w:rsidRDefault="00D80530" w:rsidP="00820D5B">
      <w:pPr>
        <w:numPr>
          <w:ilvl w:val="0"/>
          <w:numId w:val="12"/>
        </w:numPr>
        <w:spacing w:after="0" w:line="360" w:lineRule="auto"/>
        <w:jc w:val="both"/>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lastRenderedPageBreak/>
        <w:t>Цель и задачи учебного предмета «Музыкальная литература»</w:t>
      </w:r>
    </w:p>
    <w:p w14:paraId="018FBEB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Программа учебного предмета «Музыкальная литература» направлена  на художественно-эстетическое развитие личности учащегося.</w:t>
      </w:r>
    </w:p>
    <w:p w14:paraId="0295180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Целью</w:t>
      </w:r>
      <w:r w:rsidRPr="00D80530">
        <w:rPr>
          <w:rFonts w:ascii="Times New Roman" w:eastAsia="Times New Roman" w:hAnsi="Times New Roman"/>
          <w:sz w:val="28"/>
          <w:szCs w:val="28"/>
          <w:lang w:eastAsia="ru-RU"/>
        </w:rPr>
        <w:t xml:space="preserve"> предмета является развитие музыкально-творческих способностей учащегося на основе формирования комплекса знаний, умений и навыков, позволяющих самостоятельно воспринимать, осваивать и оценивать различные произведения отечественных и зарубежных композиторов, а также выявление одаренных детей в области музыкального искусства, подготовка их к поступлению в профессиональные учебные заведения.</w:t>
      </w:r>
    </w:p>
    <w:p w14:paraId="2CC877D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Задачами</w:t>
      </w:r>
      <w:r w:rsidRPr="00D80530">
        <w:rPr>
          <w:rFonts w:ascii="Times New Roman" w:eastAsia="Times New Roman" w:hAnsi="Times New Roman"/>
          <w:sz w:val="28"/>
          <w:szCs w:val="28"/>
          <w:lang w:eastAsia="ru-RU"/>
        </w:rPr>
        <w:t xml:space="preserve"> предмета «Музыкальная литература» являются:</w:t>
      </w:r>
    </w:p>
    <w:p w14:paraId="21A9BB7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формирование интереса и любви к классической музыке и музыкальной культуре в целом;</w:t>
      </w:r>
    </w:p>
    <w:p w14:paraId="0789C5AC"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воспитание музыкального восприятия: музыкальных произведений различных стилей и жанров, созданных в разные исторические периоды и в разных странах; </w:t>
      </w:r>
    </w:p>
    <w:p w14:paraId="4B7115DD"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овладение навыками восприятия элементов музыкального языка;  </w:t>
      </w:r>
    </w:p>
    <w:p w14:paraId="4C608E3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знания специфики различных музыкально-театральных и инструментальных жанров;</w:t>
      </w:r>
    </w:p>
    <w:p w14:paraId="2F3CF514"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знания о различных эпохах и стилях в истории и искусстве;</w:t>
      </w:r>
    </w:p>
    <w:p w14:paraId="5092C7F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умение работать с нотным текстом (клавиром, партитурой);</w:t>
      </w:r>
    </w:p>
    <w:p w14:paraId="2A0E6EC7" w14:textId="77777777" w:rsidR="00D80530" w:rsidRPr="00D80530" w:rsidRDefault="00D80530" w:rsidP="00820D5B">
      <w:pPr>
        <w:numPr>
          <w:ilvl w:val="0"/>
          <w:numId w:val="2"/>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умение использовать полученные теоретические знания при исполнительстве музыкальных произведений на инструменте;</w:t>
      </w:r>
    </w:p>
    <w:p w14:paraId="06BCA18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программы.</w:t>
      </w:r>
    </w:p>
    <w:p w14:paraId="0D8DC510" w14:textId="77777777" w:rsidR="00D80530" w:rsidRPr="00D80530" w:rsidRDefault="00D80530" w:rsidP="00820D5B">
      <w:pPr>
        <w:widowControl w:val="0"/>
        <w:numPr>
          <w:ilvl w:val="0"/>
          <w:numId w:val="12"/>
        </w:numPr>
        <w:spacing w:after="0" w:line="360" w:lineRule="auto"/>
        <w:ind w:firstLine="709"/>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Обоснование структуры программы учебного предмета</w:t>
      </w:r>
    </w:p>
    <w:p w14:paraId="12CDA472" w14:textId="77777777" w:rsidR="00D80530" w:rsidRPr="00D80530" w:rsidRDefault="00D80530" w:rsidP="00D80530">
      <w:pPr>
        <w:suppressAutoHyphens/>
        <w:spacing w:after="0" w:line="360" w:lineRule="auto"/>
        <w:ind w:firstLine="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xml:space="preserve">Обоснованием структуры программы являются ФГТ, отражающие все аспекты работы преподавателя с учеником. </w:t>
      </w:r>
    </w:p>
    <w:p w14:paraId="762A74A4" w14:textId="77777777" w:rsidR="00D80530" w:rsidRPr="00D80530" w:rsidRDefault="00D80530" w:rsidP="00D80530">
      <w:pPr>
        <w:suppressAutoHyphens/>
        <w:spacing w:after="0" w:line="360" w:lineRule="auto"/>
        <w:ind w:firstLine="567"/>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Программа содержит  следующие разделы:</w:t>
      </w:r>
    </w:p>
    <w:p w14:paraId="55C99F81"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lastRenderedPageBreak/>
        <w:t>- сведения о затратах учебного времени, предусмотренного на освоение учебного предмета;</w:t>
      </w:r>
    </w:p>
    <w:p w14:paraId="32F8EF4E"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распределение учебного материала по годам обучения;</w:t>
      </w:r>
    </w:p>
    <w:p w14:paraId="13015C34"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описание дидактических единиц учебного предмета;</w:t>
      </w:r>
    </w:p>
    <w:p w14:paraId="363AFAB4"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требования к уровню подготовки обучающихся;</w:t>
      </w:r>
    </w:p>
    <w:p w14:paraId="0FB08DA1"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формы и методы контроля, система оценок;</w:t>
      </w:r>
    </w:p>
    <w:p w14:paraId="033622D9" w14:textId="77777777" w:rsidR="00D80530" w:rsidRPr="00D80530" w:rsidRDefault="00D80530" w:rsidP="00D80530">
      <w:pPr>
        <w:suppressAutoHyphens/>
        <w:spacing w:after="0" w:line="360" w:lineRule="auto"/>
        <w:ind w:left="567"/>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методическое обеспечение учебного процесса.</w:t>
      </w:r>
    </w:p>
    <w:p w14:paraId="4EE38BA3" w14:textId="77777777" w:rsidR="00D80530" w:rsidRPr="00D80530" w:rsidRDefault="00D80530" w:rsidP="00D80530">
      <w:pPr>
        <w:spacing w:after="0" w:line="360" w:lineRule="auto"/>
        <w:ind w:firstLine="567"/>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соответствии с данными направлениями строится основной раздел программы «Содержание учебного предмета».</w:t>
      </w:r>
    </w:p>
    <w:p w14:paraId="0A70DDE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Учебно-тематический план и содержание учебного предмета «Музыкальная литература» для 9 (6) класса представлены в самостоятельном разделе.</w:t>
      </w:r>
    </w:p>
    <w:p w14:paraId="26FD06A3" w14:textId="77777777" w:rsidR="00D80530" w:rsidRPr="00D80530" w:rsidRDefault="00D80530" w:rsidP="00D80530">
      <w:pPr>
        <w:suppressAutoHyphens/>
        <w:spacing w:after="0" w:line="360" w:lineRule="auto"/>
        <w:ind w:left="568"/>
        <w:jc w:val="both"/>
        <w:rPr>
          <w:rFonts w:ascii="Times New Roman" w:hAnsi="Times New Roman"/>
          <w:b/>
          <w:i/>
          <w:sz w:val="28"/>
          <w:szCs w:val="28"/>
        </w:rPr>
      </w:pPr>
      <w:r w:rsidRPr="00D80530">
        <w:rPr>
          <w:rFonts w:ascii="Times New Roman" w:eastAsia="Helvetica" w:hAnsi="Times New Roman"/>
          <w:b/>
          <w:i/>
          <w:sz w:val="28"/>
          <w:szCs w:val="28"/>
        </w:rPr>
        <w:t>7.</w:t>
      </w:r>
      <w:r w:rsidRPr="00D80530">
        <w:rPr>
          <w:rFonts w:ascii="Times New Roman" w:eastAsia="Helvetica" w:hAnsi="Times New Roman"/>
          <w:sz w:val="28"/>
          <w:szCs w:val="28"/>
        </w:rPr>
        <w:t xml:space="preserve">   </w:t>
      </w:r>
      <w:r w:rsidRPr="00D80530">
        <w:rPr>
          <w:rFonts w:ascii="Times New Roman" w:hAnsi="Times New Roman"/>
          <w:b/>
          <w:i/>
          <w:sz w:val="28"/>
          <w:szCs w:val="28"/>
        </w:rPr>
        <w:t>Методы обучения</w:t>
      </w:r>
    </w:p>
    <w:p w14:paraId="53F46565" w14:textId="77777777" w:rsidR="00D80530" w:rsidRPr="00D80530" w:rsidRDefault="00D80530" w:rsidP="00D80530">
      <w:pPr>
        <w:suppressAutoHyphens/>
        <w:spacing w:after="0" w:line="360" w:lineRule="auto"/>
        <w:ind w:firstLine="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Для достижения поставленной цели и реализации задач предмета используются следующие методы обучения:</w:t>
      </w:r>
    </w:p>
    <w:p w14:paraId="61E2A6C9" w14:textId="77777777" w:rsidR="00D80530" w:rsidRPr="00D80530" w:rsidRDefault="00D80530" w:rsidP="00820D5B">
      <w:pPr>
        <w:numPr>
          <w:ilvl w:val="0"/>
          <w:numId w:val="13"/>
        </w:numPr>
        <w:suppressAutoHyphens/>
        <w:spacing w:after="0" w:line="360" w:lineRule="auto"/>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словесный (объяснение, рассказ, беседа);</w:t>
      </w:r>
    </w:p>
    <w:p w14:paraId="4F2557B8" w14:textId="77777777" w:rsidR="00D80530" w:rsidRPr="00D80530" w:rsidRDefault="00D80530" w:rsidP="00820D5B">
      <w:pPr>
        <w:numPr>
          <w:ilvl w:val="0"/>
          <w:numId w:val="13"/>
        </w:numPr>
        <w:suppressAutoHyphens/>
        <w:spacing w:after="0" w:line="360" w:lineRule="auto"/>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наглядный (показ, демонстрация, наблюдение);</w:t>
      </w:r>
    </w:p>
    <w:p w14:paraId="66A2FA7E" w14:textId="77777777" w:rsidR="00D80530" w:rsidRPr="00D80530" w:rsidRDefault="00D80530" w:rsidP="00820D5B">
      <w:pPr>
        <w:numPr>
          <w:ilvl w:val="0"/>
          <w:numId w:val="13"/>
        </w:numPr>
        <w:suppressAutoHyphens/>
        <w:spacing w:after="0" w:line="360" w:lineRule="auto"/>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практический (упражнения воспроизводящие и творческие).</w:t>
      </w:r>
    </w:p>
    <w:p w14:paraId="1570AD03" w14:textId="77777777" w:rsidR="00D80530" w:rsidRPr="00D80530" w:rsidRDefault="00D80530" w:rsidP="00D80530">
      <w:pPr>
        <w:suppressAutoHyphens/>
        <w:spacing w:after="0" w:line="360" w:lineRule="auto"/>
        <w:jc w:val="both"/>
        <w:rPr>
          <w:rFonts w:ascii="Times New Roman" w:eastAsia="Helvetica" w:hAnsi="Times New Roman"/>
          <w:color w:val="000000"/>
          <w:sz w:val="28"/>
          <w:szCs w:val="28"/>
          <w:lang w:eastAsia="ar-SA"/>
        </w:rPr>
      </w:pPr>
    </w:p>
    <w:p w14:paraId="1EA9FB86" w14:textId="77777777" w:rsidR="00D80530" w:rsidRPr="00D80530" w:rsidRDefault="00D80530" w:rsidP="00820D5B">
      <w:pPr>
        <w:widowControl w:val="0"/>
        <w:numPr>
          <w:ilvl w:val="0"/>
          <w:numId w:val="14"/>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Описание материально-технических условий реализации учебного предмета</w:t>
      </w:r>
    </w:p>
    <w:p w14:paraId="7A22F65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Материально-технические условия, необходимые для реализации учебного предмета «Музыкальная литература»:</w:t>
      </w:r>
    </w:p>
    <w:p w14:paraId="2A50ECA1"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обеспечение доступом каждого обучающегося к библиотечным фондам, формируемым по полному перечню учебного плана; во время самостоятельной работы обучающиеся могут быть обеспечены доступом к сети Интернет;</w:t>
      </w:r>
    </w:p>
    <w:p w14:paraId="7D92968E"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укомплектование библиотечного фонда  печатными и/или электронными изданиями основной и дополнительной учебной и учебно-методической литературы, а также изданиями музыкальных произведений, специальными хрестоматийными изданиями, </w:t>
      </w:r>
      <w:r w:rsidRPr="00D80530">
        <w:rPr>
          <w:rFonts w:ascii="Times New Roman" w:eastAsia="Times New Roman" w:hAnsi="Times New Roman"/>
          <w:sz w:val="28"/>
          <w:szCs w:val="28"/>
          <w:lang w:eastAsia="ru-RU"/>
        </w:rPr>
        <w:lastRenderedPageBreak/>
        <w:t>партитурами, клавирами оперных, хоровых и оркестровых произведений в объеме, соответствующем требованиям программы;</w:t>
      </w:r>
    </w:p>
    <w:p w14:paraId="7BA6BD05"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наличие фонотеки, укомплектованной аудио- и видеозаписями музыкальных произведений, соответствующих требованиям программы; </w:t>
      </w:r>
    </w:p>
    <w:p w14:paraId="46AE5756"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обеспечение каждого обучающегося основной учебной литературой;</w:t>
      </w:r>
    </w:p>
    <w:p w14:paraId="29595516"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наличие официальных, справочно-библиографических и периодических изданий в расчете 1-2 экземпляра на каждые 100 обучающихся.</w:t>
      </w:r>
    </w:p>
    <w:p w14:paraId="6321F47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Учебные аудитории, предназначенные для реализации учебного предмета «Музыкальная литература», оснащаются пианино или роялями, </w:t>
      </w:r>
      <w:proofErr w:type="spellStart"/>
      <w:r w:rsidRPr="00D80530">
        <w:rPr>
          <w:rFonts w:ascii="Times New Roman" w:eastAsia="Times New Roman" w:hAnsi="Times New Roman"/>
          <w:sz w:val="28"/>
          <w:szCs w:val="28"/>
          <w:lang w:eastAsia="ru-RU"/>
        </w:rPr>
        <w:t>звукотехническим</w:t>
      </w:r>
      <w:proofErr w:type="spellEnd"/>
      <w:r w:rsidRPr="00D80530">
        <w:rPr>
          <w:rFonts w:ascii="Times New Roman" w:eastAsia="Times New Roman" w:hAnsi="Times New Roman"/>
          <w:sz w:val="28"/>
          <w:szCs w:val="28"/>
          <w:lang w:eastAsia="ru-RU"/>
        </w:rPr>
        <w:t xml:space="preserve"> оборудованием, видеооборудованием, учебной мебелью (досками, столами, стульями, стеллажами, шкафами) и оформляются наглядными пособиями, имеют звукоизоляцию.</w:t>
      </w:r>
    </w:p>
    <w:p w14:paraId="28ACAAB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031ED3E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50B4041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250D7831" w14:textId="77777777" w:rsidR="00D80530" w:rsidRPr="00D80530" w:rsidRDefault="00D80530" w:rsidP="00820D5B">
      <w:pPr>
        <w:numPr>
          <w:ilvl w:val="0"/>
          <w:numId w:val="11"/>
        </w:numPr>
        <w:spacing w:after="0" w:line="24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УЧЕБНО-ТЕМАТИЧЕСКИЙ ПЛАН </w:t>
      </w:r>
    </w:p>
    <w:p w14:paraId="10C8C320" w14:textId="77777777" w:rsidR="00D80530" w:rsidRPr="00D80530" w:rsidRDefault="00D80530" w:rsidP="00D80530">
      <w:pPr>
        <w:spacing w:after="0" w:line="240" w:lineRule="auto"/>
        <w:ind w:left="1080"/>
        <w:rPr>
          <w:rFonts w:ascii="Times New Roman" w:eastAsia="Times New Roman" w:hAnsi="Times New Roman"/>
          <w:b/>
          <w:sz w:val="28"/>
          <w:szCs w:val="28"/>
          <w:u w:val="single"/>
          <w:lang w:eastAsia="ru-RU"/>
        </w:rPr>
      </w:pPr>
    </w:p>
    <w:p w14:paraId="00F2558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учащихся 4 класса (освоивших курс учебного предмета «Слушание музыки в 1-3 классах) содержание тем первого года обучения раскрывается с учетом полученных знаний, умений, навыков.</w:t>
      </w:r>
    </w:p>
    <w:p w14:paraId="6BC6F62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Предлагаемые музыкальные примеры для прослушивания в классе могут быть дополнены или заменены другими по выбору преподавателя, в зависимости от сложившихся педагогических традиций и методической целесообразности.</w:t>
      </w:r>
    </w:p>
    <w:p w14:paraId="4ADE0A2A"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1 год обучения</w:t>
      </w:r>
    </w:p>
    <w:p w14:paraId="4338C41A" w14:textId="77777777" w:rsidR="00D80530" w:rsidRPr="00D80530" w:rsidRDefault="00D80530" w:rsidP="00D80530">
      <w:pPr>
        <w:spacing w:after="0"/>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43831F0E" w14:textId="77777777" w:rsidTr="00AC460E">
        <w:tc>
          <w:tcPr>
            <w:tcW w:w="5920" w:type="dxa"/>
            <w:shd w:val="clear" w:color="auto" w:fill="auto"/>
          </w:tcPr>
          <w:p w14:paraId="73C7E0ED"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560CC8E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22E13B7" w14:textId="77777777" w:rsidTr="00AC460E">
        <w:tc>
          <w:tcPr>
            <w:tcW w:w="5920" w:type="dxa"/>
            <w:shd w:val="clear" w:color="auto" w:fill="auto"/>
          </w:tcPr>
          <w:p w14:paraId="184B2239"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Введение. Место музыки в жизни человека </w:t>
            </w:r>
          </w:p>
        </w:tc>
        <w:tc>
          <w:tcPr>
            <w:tcW w:w="2702" w:type="dxa"/>
            <w:shd w:val="clear" w:color="auto" w:fill="auto"/>
          </w:tcPr>
          <w:p w14:paraId="156C98C9"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99E4807" w14:textId="77777777" w:rsidTr="00AC460E">
        <w:tc>
          <w:tcPr>
            <w:tcW w:w="5920" w:type="dxa"/>
            <w:shd w:val="clear" w:color="auto" w:fill="auto"/>
          </w:tcPr>
          <w:p w14:paraId="3CB70BE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lastRenderedPageBreak/>
              <w:t xml:space="preserve">Содержание музыкальных произведений  </w:t>
            </w:r>
          </w:p>
        </w:tc>
        <w:tc>
          <w:tcPr>
            <w:tcW w:w="2702" w:type="dxa"/>
            <w:shd w:val="clear" w:color="auto" w:fill="auto"/>
          </w:tcPr>
          <w:p w14:paraId="55506E24"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0A50BFE6" w14:textId="77777777" w:rsidTr="00AC460E">
        <w:tc>
          <w:tcPr>
            <w:tcW w:w="5920" w:type="dxa"/>
            <w:shd w:val="clear" w:color="auto" w:fill="auto"/>
          </w:tcPr>
          <w:p w14:paraId="183DEC1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Выразительные средства музыки    </w:t>
            </w:r>
          </w:p>
        </w:tc>
        <w:tc>
          <w:tcPr>
            <w:tcW w:w="2702" w:type="dxa"/>
            <w:shd w:val="clear" w:color="auto" w:fill="auto"/>
          </w:tcPr>
          <w:p w14:paraId="1A96128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03078A96" w14:textId="77777777" w:rsidTr="00AC460E">
        <w:tc>
          <w:tcPr>
            <w:tcW w:w="5920" w:type="dxa"/>
            <w:shd w:val="clear" w:color="auto" w:fill="auto"/>
          </w:tcPr>
          <w:p w14:paraId="56DE96A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Состав симфонического оркестра                                                                      </w:t>
            </w:r>
          </w:p>
        </w:tc>
        <w:tc>
          <w:tcPr>
            <w:tcW w:w="2702" w:type="dxa"/>
            <w:shd w:val="clear" w:color="auto" w:fill="auto"/>
          </w:tcPr>
          <w:p w14:paraId="34462BB5"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11377A7" w14:textId="77777777" w:rsidTr="00AC460E">
        <w:tc>
          <w:tcPr>
            <w:tcW w:w="5920" w:type="dxa"/>
            <w:shd w:val="clear" w:color="auto" w:fill="auto"/>
          </w:tcPr>
          <w:p w14:paraId="535C4913"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Тембры певческих голосов                                                                               </w:t>
            </w:r>
          </w:p>
        </w:tc>
        <w:tc>
          <w:tcPr>
            <w:tcW w:w="2702" w:type="dxa"/>
            <w:shd w:val="clear" w:color="auto" w:fill="auto"/>
          </w:tcPr>
          <w:p w14:paraId="166C3AA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6E0409C" w14:textId="77777777" w:rsidTr="00AC460E">
        <w:tc>
          <w:tcPr>
            <w:tcW w:w="5920" w:type="dxa"/>
            <w:shd w:val="clear" w:color="auto" w:fill="auto"/>
          </w:tcPr>
          <w:p w14:paraId="72E23115"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6A81F6A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41B4F47" w14:textId="77777777" w:rsidR="00D80530" w:rsidRPr="00D80530" w:rsidRDefault="00D80530" w:rsidP="00D80530">
      <w:pPr>
        <w:spacing w:after="0" w:line="360" w:lineRule="auto"/>
        <w:rPr>
          <w:rFonts w:ascii="Times New Roman" w:eastAsia="Times New Roman" w:hAnsi="Times New Roman"/>
          <w:sz w:val="16"/>
          <w:szCs w:val="16"/>
          <w:lang w:eastAsia="ru-RU"/>
        </w:rPr>
      </w:pPr>
    </w:p>
    <w:p w14:paraId="16BD2FE3"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22689CD0" w14:textId="77777777" w:rsidTr="00AC460E">
        <w:tc>
          <w:tcPr>
            <w:tcW w:w="5920" w:type="dxa"/>
            <w:shd w:val="clear" w:color="auto" w:fill="auto"/>
          </w:tcPr>
          <w:p w14:paraId="72E2C9D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165332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2E3072E0" w14:textId="77777777" w:rsidTr="00AC460E">
        <w:tc>
          <w:tcPr>
            <w:tcW w:w="5920" w:type="dxa"/>
            <w:shd w:val="clear" w:color="auto" w:fill="auto"/>
          </w:tcPr>
          <w:p w14:paraId="2254A724"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Понятие жанра в музыке. Основные жанры – песня, марш, танец   </w:t>
            </w:r>
          </w:p>
        </w:tc>
        <w:tc>
          <w:tcPr>
            <w:tcW w:w="2702" w:type="dxa"/>
            <w:shd w:val="clear" w:color="auto" w:fill="auto"/>
          </w:tcPr>
          <w:p w14:paraId="249CCB5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DC52A51" w14:textId="77777777" w:rsidTr="00AC460E">
        <w:tc>
          <w:tcPr>
            <w:tcW w:w="5920" w:type="dxa"/>
            <w:shd w:val="clear" w:color="auto" w:fill="auto"/>
          </w:tcPr>
          <w:p w14:paraId="13B3BD0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Песня. Куплетная форма в песнях                                                                                  </w:t>
            </w:r>
          </w:p>
        </w:tc>
        <w:tc>
          <w:tcPr>
            <w:tcW w:w="2702" w:type="dxa"/>
            <w:shd w:val="clear" w:color="auto" w:fill="auto"/>
          </w:tcPr>
          <w:p w14:paraId="71686A5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7E65126E" w14:textId="77777777" w:rsidTr="00AC460E">
        <w:tc>
          <w:tcPr>
            <w:tcW w:w="5920" w:type="dxa"/>
            <w:shd w:val="clear" w:color="auto" w:fill="auto"/>
          </w:tcPr>
          <w:p w14:paraId="1FF5546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Марш, танец. Трехчастная форма в маршах и танцах                                                  </w:t>
            </w:r>
          </w:p>
        </w:tc>
        <w:tc>
          <w:tcPr>
            <w:tcW w:w="2702" w:type="dxa"/>
            <w:shd w:val="clear" w:color="auto" w:fill="auto"/>
          </w:tcPr>
          <w:p w14:paraId="21B380E8"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12C0EA52" w14:textId="77777777" w:rsidTr="00AC460E">
        <w:tc>
          <w:tcPr>
            <w:tcW w:w="5920" w:type="dxa"/>
            <w:shd w:val="clear" w:color="auto" w:fill="auto"/>
          </w:tcPr>
          <w:p w14:paraId="0680F11D"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1BAE8F6C"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DE9F53A" w14:textId="77777777" w:rsidR="00D80530" w:rsidRPr="00D80530" w:rsidRDefault="00D80530" w:rsidP="00D80530">
      <w:pPr>
        <w:spacing w:after="0" w:line="360" w:lineRule="auto"/>
        <w:rPr>
          <w:rFonts w:ascii="Times New Roman" w:eastAsia="Times New Roman" w:hAnsi="Times New Roman"/>
          <w:sz w:val="16"/>
          <w:szCs w:val="16"/>
          <w:lang w:eastAsia="ru-RU"/>
        </w:rPr>
      </w:pPr>
    </w:p>
    <w:p w14:paraId="637176B4" w14:textId="77777777" w:rsidR="00D80530" w:rsidRPr="00D80530" w:rsidRDefault="00D80530" w:rsidP="00D80530">
      <w:pPr>
        <w:spacing w:after="0"/>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146155C5" w14:textId="77777777" w:rsidTr="00AC460E">
        <w:tc>
          <w:tcPr>
            <w:tcW w:w="5920" w:type="dxa"/>
            <w:shd w:val="clear" w:color="auto" w:fill="auto"/>
          </w:tcPr>
          <w:p w14:paraId="12E3BFE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46465CC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FB3965C" w14:textId="77777777" w:rsidTr="00AC460E">
        <w:tc>
          <w:tcPr>
            <w:tcW w:w="5920" w:type="dxa"/>
            <w:shd w:val="clear" w:color="auto" w:fill="auto"/>
          </w:tcPr>
          <w:p w14:paraId="7524317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Народная песня в произведениях русских композиторов. Сборники русских народных песен. Музыкальные жанры: вариации, квартет, концерт, сюита     </w:t>
            </w:r>
          </w:p>
        </w:tc>
        <w:tc>
          <w:tcPr>
            <w:tcW w:w="2702" w:type="dxa"/>
            <w:shd w:val="clear" w:color="auto" w:fill="auto"/>
          </w:tcPr>
          <w:p w14:paraId="088BA131"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59BC02D9" w14:textId="77777777" w:rsidTr="00AC460E">
        <w:tc>
          <w:tcPr>
            <w:tcW w:w="5920" w:type="dxa"/>
            <w:shd w:val="clear" w:color="auto" w:fill="auto"/>
          </w:tcPr>
          <w:p w14:paraId="579C452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Программно-изобразительная музыка                                                             </w:t>
            </w:r>
          </w:p>
        </w:tc>
        <w:tc>
          <w:tcPr>
            <w:tcW w:w="2702" w:type="dxa"/>
            <w:shd w:val="clear" w:color="auto" w:fill="auto"/>
          </w:tcPr>
          <w:p w14:paraId="2115BB37"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476D2F5" w14:textId="77777777" w:rsidTr="00AC460E">
        <w:tc>
          <w:tcPr>
            <w:tcW w:w="5920" w:type="dxa"/>
            <w:shd w:val="clear" w:color="auto" w:fill="auto"/>
          </w:tcPr>
          <w:p w14:paraId="1CC61ED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 в театре (раздел «Музыка в драматическом театре»)  </w:t>
            </w:r>
          </w:p>
        </w:tc>
        <w:tc>
          <w:tcPr>
            <w:tcW w:w="2702" w:type="dxa"/>
            <w:shd w:val="clear" w:color="auto" w:fill="auto"/>
          </w:tcPr>
          <w:p w14:paraId="7799058C"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0ACEF476" w14:textId="77777777" w:rsidTr="00AC460E">
        <w:tc>
          <w:tcPr>
            <w:tcW w:w="5920" w:type="dxa"/>
            <w:shd w:val="clear" w:color="auto" w:fill="auto"/>
          </w:tcPr>
          <w:p w14:paraId="1D87C7AA"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Повторение   </w:t>
            </w:r>
          </w:p>
        </w:tc>
        <w:tc>
          <w:tcPr>
            <w:tcW w:w="2702" w:type="dxa"/>
            <w:shd w:val="clear" w:color="auto" w:fill="auto"/>
          </w:tcPr>
          <w:p w14:paraId="7D03833F"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7ABB0D1" w14:textId="77777777" w:rsidTr="00AC460E">
        <w:tc>
          <w:tcPr>
            <w:tcW w:w="5920" w:type="dxa"/>
            <w:shd w:val="clear" w:color="auto" w:fill="auto"/>
          </w:tcPr>
          <w:p w14:paraId="40850DFC"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4B766273"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0AB1001"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2D91B42E"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5E0DC0C8" w14:textId="77777777" w:rsidTr="00AC460E">
        <w:tc>
          <w:tcPr>
            <w:tcW w:w="5920" w:type="dxa"/>
            <w:shd w:val="clear" w:color="auto" w:fill="auto"/>
          </w:tcPr>
          <w:p w14:paraId="49BA1CEE"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3F4B69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2EDE38E" w14:textId="77777777" w:rsidTr="00AC460E">
        <w:tc>
          <w:tcPr>
            <w:tcW w:w="5920" w:type="dxa"/>
            <w:shd w:val="clear" w:color="auto" w:fill="auto"/>
          </w:tcPr>
          <w:p w14:paraId="50A9912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 в театре (раздел «Балет»)                                                                  </w:t>
            </w:r>
          </w:p>
        </w:tc>
        <w:tc>
          <w:tcPr>
            <w:tcW w:w="2702" w:type="dxa"/>
            <w:shd w:val="clear" w:color="auto" w:fill="auto"/>
          </w:tcPr>
          <w:p w14:paraId="14322624"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C0F2443" w14:textId="77777777" w:rsidTr="00AC460E">
        <w:tc>
          <w:tcPr>
            <w:tcW w:w="5920" w:type="dxa"/>
            <w:shd w:val="clear" w:color="auto" w:fill="auto"/>
          </w:tcPr>
          <w:p w14:paraId="5B3FAC6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 в театре (раздел «Опера»)   </w:t>
            </w:r>
          </w:p>
        </w:tc>
        <w:tc>
          <w:tcPr>
            <w:tcW w:w="2702" w:type="dxa"/>
            <w:shd w:val="clear" w:color="auto" w:fill="auto"/>
          </w:tcPr>
          <w:p w14:paraId="34C6DCBE"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54E9E615" w14:textId="77777777" w:rsidTr="00AC460E">
        <w:tc>
          <w:tcPr>
            <w:tcW w:w="5920" w:type="dxa"/>
            <w:shd w:val="clear" w:color="auto" w:fill="auto"/>
          </w:tcPr>
          <w:p w14:paraId="7BEF03D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Повторение  </w:t>
            </w:r>
          </w:p>
        </w:tc>
        <w:tc>
          <w:tcPr>
            <w:tcW w:w="2702" w:type="dxa"/>
            <w:shd w:val="clear" w:color="auto" w:fill="auto"/>
          </w:tcPr>
          <w:p w14:paraId="1B743A3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A06E567" w14:textId="77777777" w:rsidTr="00AC460E">
        <w:tc>
          <w:tcPr>
            <w:tcW w:w="5920" w:type="dxa"/>
            <w:shd w:val="clear" w:color="auto" w:fill="auto"/>
          </w:tcPr>
          <w:p w14:paraId="2C2CA3DF"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Контрольный урок</w:t>
            </w:r>
          </w:p>
        </w:tc>
        <w:tc>
          <w:tcPr>
            <w:tcW w:w="2702" w:type="dxa"/>
            <w:shd w:val="clear" w:color="auto" w:fill="auto"/>
          </w:tcPr>
          <w:p w14:paraId="47977F99"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97F3220" w14:textId="77777777" w:rsidTr="00AC460E">
        <w:tc>
          <w:tcPr>
            <w:tcW w:w="5920" w:type="dxa"/>
            <w:shd w:val="clear" w:color="auto" w:fill="auto"/>
          </w:tcPr>
          <w:p w14:paraId="159B6B93"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Резервный урок                                                                                                 </w:t>
            </w:r>
          </w:p>
        </w:tc>
        <w:tc>
          <w:tcPr>
            <w:tcW w:w="2702" w:type="dxa"/>
            <w:shd w:val="clear" w:color="auto" w:fill="auto"/>
          </w:tcPr>
          <w:p w14:paraId="067AA10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FB2C726"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588EC842"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5 класс – 6 класс «Музыкальная литература зарубежных стран»</w:t>
      </w:r>
    </w:p>
    <w:p w14:paraId="78A56271" w14:textId="77777777" w:rsidR="00D80530" w:rsidRPr="00D80530" w:rsidRDefault="00D80530" w:rsidP="00D80530">
      <w:pPr>
        <w:spacing w:after="0" w:line="240" w:lineRule="auto"/>
        <w:rPr>
          <w:rFonts w:ascii="Times New Roman" w:eastAsia="Times New Roman" w:hAnsi="Times New Roman"/>
          <w:b/>
          <w:sz w:val="16"/>
          <w:szCs w:val="16"/>
          <w:u w:val="single"/>
          <w:lang w:eastAsia="ru-RU"/>
        </w:rPr>
      </w:pPr>
    </w:p>
    <w:p w14:paraId="7BBE7A6A"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2 год обучения</w:t>
      </w:r>
    </w:p>
    <w:p w14:paraId="556B2DF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1E7AACD" w14:textId="77777777" w:rsidTr="00AC460E">
        <w:tc>
          <w:tcPr>
            <w:tcW w:w="5920" w:type="dxa"/>
            <w:shd w:val="clear" w:color="auto" w:fill="auto"/>
          </w:tcPr>
          <w:p w14:paraId="0BCF478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29F6F37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BC7DA08" w14:textId="77777777" w:rsidTr="00AC460E">
        <w:tc>
          <w:tcPr>
            <w:tcW w:w="5920" w:type="dxa"/>
            <w:shd w:val="clear" w:color="auto" w:fill="auto"/>
          </w:tcPr>
          <w:p w14:paraId="2F902A4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История развития музыки от  Древней Греции до эпохи барокко</w:t>
            </w:r>
          </w:p>
        </w:tc>
        <w:tc>
          <w:tcPr>
            <w:tcW w:w="2702" w:type="dxa"/>
            <w:shd w:val="clear" w:color="auto" w:fill="auto"/>
          </w:tcPr>
          <w:p w14:paraId="48B2BB4A"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EB052CD" w14:textId="77777777" w:rsidTr="00AC460E">
        <w:tc>
          <w:tcPr>
            <w:tcW w:w="5920" w:type="dxa"/>
            <w:shd w:val="clear" w:color="auto" w:fill="auto"/>
          </w:tcPr>
          <w:p w14:paraId="0D0417B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Музыкальная культура эпохи барокко, итальянская школа                       </w:t>
            </w:r>
          </w:p>
        </w:tc>
        <w:tc>
          <w:tcPr>
            <w:tcW w:w="2702" w:type="dxa"/>
            <w:shd w:val="clear" w:color="auto" w:fill="auto"/>
          </w:tcPr>
          <w:p w14:paraId="710E5A6F"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5122593" w14:textId="77777777" w:rsidTr="00AC460E">
        <w:tc>
          <w:tcPr>
            <w:tcW w:w="5920" w:type="dxa"/>
            <w:shd w:val="clear" w:color="auto" w:fill="auto"/>
          </w:tcPr>
          <w:p w14:paraId="5D6573B0" w14:textId="77777777" w:rsidR="00D80530" w:rsidRPr="00D80530" w:rsidRDefault="00D80530" w:rsidP="00D80530">
            <w:pPr>
              <w:spacing w:after="0" w:line="240" w:lineRule="auto"/>
              <w:rPr>
                <w:rFonts w:ascii="Times New Roman" w:eastAsia="Times New Roman" w:hAnsi="Times New Roman"/>
                <w:b/>
                <w:bCs/>
                <w:sz w:val="28"/>
                <w:szCs w:val="28"/>
                <w:lang w:eastAsia="ru-RU"/>
              </w:rPr>
            </w:pPr>
            <w:proofErr w:type="spellStart"/>
            <w:r w:rsidRPr="00D80530">
              <w:rPr>
                <w:rFonts w:ascii="Times New Roman" w:eastAsia="Times New Roman" w:hAnsi="Times New Roman"/>
                <w:sz w:val="28"/>
                <w:szCs w:val="28"/>
                <w:lang w:eastAsia="ru-RU"/>
              </w:rPr>
              <w:t>И.С.Бах</w:t>
            </w:r>
            <w:proofErr w:type="spellEnd"/>
            <w:r w:rsidRPr="00D80530">
              <w:rPr>
                <w:rFonts w:ascii="Times New Roman" w:eastAsia="Times New Roman" w:hAnsi="Times New Roman"/>
                <w:sz w:val="28"/>
                <w:szCs w:val="28"/>
                <w:lang w:eastAsia="ru-RU"/>
              </w:rPr>
              <w:t xml:space="preserve">. Жизненный и творческий путь                                                       </w:t>
            </w:r>
          </w:p>
        </w:tc>
        <w:tc>
          <w:tcPr>
            <w:tcW w:w="2702" w:type="dxa"/>
            <w:shd w:val="clear" w:color="auto" w:fill="auto"/>
          </w:tcPr>
          <w:p w14:paraId="18141263"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EFEB5E1" w14:textId="77777777" w:rsidTr="00AC460E">
        <w:tc>
          <w:tcPr>
            <w:tcW w:w="5920" w:type="dxa"/>
            <w:shd w:val="clear" w:color="auto" w:fill="auto"/>
          </w:tcPr>
          <w:p w14:paraId="3438486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Органные сочинения                                                                                        </w:t>
            </w:r>
          </w:p>
        </w:tc>
        <w:tc>
          <w:tcPr>
            <w:tcW w:w="2702" w:type="dxa"/>
            <w:shd w:val="clear" w:color="auto" w:fill="auto"/>
          </w:tcPr>
          <w:p w14:paraId="6E3F572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6423772" w14:textId="77777777" w:rsidTr="00AC460E">
        <w:tc>
          <w:tcPr>
            <w:tcW w:w="5920" w:type="dxa"/>
            <w:shd w:val="clear" w:color="auto" w:fill="auto"/>
          </w:tcPr>
          <w:p w14:paraId="5C943C6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Клавирная музыка. Инвенции                                                                     </w:t>
            </w:r>
          </w:p>
        </w:tc>
        <w:tc>
          <w:tcPr>
            <w:tcW w:w="2702" w:type="dxa"/>
            <w:shd w:val="clear" w:color="auto" w:fill="auto"/>
          </w:tcPr>
          <w:p w14:paraId="3DDDEFB8"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DABBBB6" w14:textId="77777777" w:rsidTr="00AC460E">
        <w:tc>
          <w:tcPr>
            <w:tcW w:w="5920" w:type="dxa"/>
            <w:shd w:val="clear" w:color="auto" w:fill="auto"/>
          </w:tcPr>
          <w:p w14:paraId="3555BC79"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Хорошо темперированный клавир</w:t>
            </w:r>
          </w:p>
        </w:tc>
        <w:tc>
          <w:tcPr>
            <w:tcW w:w="2702" w:type="dxa"/>
            <w:shd w:val="clear" w:color="auto" w:fill="auto"/>
          </w:tcPr>
          <w:p w14:paraId="352C404E"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30CBF37" w14:textId="77777777" w:rsidTr="00AC460E">
        <w:tc>
          <w:tcPr>
            <w:tcW w:w="5920" w:type="dxa"/>
            <w:shd w:val="clear" w:color="auto" w:fill="auto"/>
          </w:tcPr>
          <w:p w14:paraId="404D2AF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Сюиты   </w:t>
            </w:r>
          </w:p>
        </w:tc>
        <w:tc>
          <w:tcPr>
            <w:tcW w:w="2702" w:type="dxa"/>
            <w:shd w:val="clear" w:color="auto" w:fill="auto"/>
          </w:tcPr>
          <w:p w14:paraId="6B76AE61"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73B5033" w14:textId="77777777" w:rsidTr="00AC460E">
        <w:tc>
          <w:tcPr>
            <w:tcW w:w="5920" w:type="dxa"/>
            <w:shd w:val="clear" w:color="auto" w:fill="auto"/>
          </w:tcPr>
          <w:p w14:paraId="5B10841C"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23A90BED"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29808AD9" w14:textId="77777777" w:rsidR="00D80530" w:rsidRPr="00D80530" w:rsidRDefault="00D80530" w:rsidP="00D80530">
      <w:pPr>
        <w:spacing w:after="0" w:line="360" w:lineRule="auto"/>
        <w:rPr>
          <w:rFonts w:ascii="Times New Roman" w:eastAsia="Times New Roman" w:hAnsi="Times New Roman"/>
          <w:b/>
          <w:bCs/>
          <w:sz w:val="16"/>
          <w:szCs w:val="16"/>
          <w:lang w:eastAsia="ru-RU"/>
        </w:rPr>
      </w:pPr>
    </w:p>
    <w:p w14:paraId="435B63E6"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4EC8D119" w14:textId="77777777" w:rsidTr="00AC460E">
        <w:tc>
          <w:tcPr>
            <w:tcW w:w="5920" w:type="dxa"/>
            <w:shd w:val="clear" w:color="auto" w:fill="auto"/>
          </w:tcPr>
          <w:p w14:paraId="241449D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3960B9E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28A1DBB" w14:textId="77777777" w:rsidTr="00AC460E">
        <w:tc>
          <w:tcPr>
            <w:tcW w:w="5920" w:type="dxa"/>
            <w:shd w:val="clear" w:color="auto" w:fill="auto"/>
          </w:tcPr>
          <w:p w14:paraId="090A816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Современники </w:t>
            </w:r>
            <w:proofErr w:type="spellStart"/>
            <w:r w:rsidRPr="00D80530">
              <w:rPr>
                <w:rFonts w:ascii="Times New Roman" w:eastAsia="Times New Roman" w:hAnsi="Times New Roman"/>
                <w:bCs/>
                <w:sz w:val="28"/>
                <w:szCs w:val="28"/>
                <w:lang w:eastAsia="ru-RU"/>
              </w:rPr>
              <w:t>И.С.Баха</w:t>
            </w:r>
            <w:proofErr w:type="spellEnd"/>
            <w:r w:rsidRPr="00D80530">
              <w:rPr>
                <w:rFonts w:ascii="Times New Roman" w:eastAsia="Times New Roman" w:hAnsi="Times New Roman"/>
                <w:bCs/>
                <w:sz w:val="28"/>
                <w:szCs w:val="28"/>
                <w:lang w:eastAsia="ru-RU"/>
              </w:rPr>
              <w:t xml:space="preserve">. Г. Ф. Гендель                                                        </w:t>
            </w:r>
          </w:p>
        </w:tc>
        <w:tc>
          <w:tcPr>
            <w:tcW w:w="2702" w:type="dxa"/>
            <w:shd w:val="clear" w:color="auto" w:fill="auto"/>
          </w:tcPr>
          <w:p w14:paraId="7314082A"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F29FBFE" w14:textId="77777777" w:rsidTr="00AC460E">
        <w:tc>
          <w:tcPr>
            <w:tcW w:w="5920" w:type="dxa"/>
            <w:shd w:val="clear" w:color="auto" w:fill="auto"/>
          </w:tcPr>
          <w:p w14:paraId="67A36D1E"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Классицизм, возникновение и обновление инструментальных жанров и форм, опера                                                                                  </w:t>
            </w:r>
          </w:p>
        </w:tc>
        <w:tc>
          <w:tcPr>
            <w:tcW w:w="2702" w:type="dxa"/>
            <w:shd w:val="clear" w:color="auto" w:fill="auto"/>
          </w:tcPr>
          <w:p w14:paraId="039DFE1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45484E2" w14:textId="77777777" w:rsidTr="00AC460E">
        <w:tc>
          <w:tcPr>
            <w:tcW w:w="5920" w:type="dxa"/>
            <w:shd w:val="clear" w:color="auto" w:fill="auto"/>
          </w:tcPr>
          <w:p w14:paraId="68B5233A"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Й. Гайдн. Жизненный и творческий путь                                                      </w:t>
            </w:r>
          </w:p>
        </w:tc>
        <w:tc>
          <w:tcPr>
            <w:tcW w:w="2702" w:type="dxa"/>
            <w:shd w:val="clear" w:color="auto" w:fill="auto"/>
          </w:tcPr>
          <w:p w14:paraId="08154DC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818C938" w14:textId="77777777" w:rsidTr="00AC460E">
        <w:tc>
          <w:tcPr>
            <w:tcW w:w="5920" w:type="dxa"/>
            <w:shd w:val="clear" w:color="auto" w:fill="auto"/>
          </w:tcPr>
          <w:p w14:paraId="297AAC8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Симфония Ми-бемоль мажор                                                                             </w:t>
            </w:r>
          </w:p>
        </w:tc>
        <w:tc>
          <w:tcPr>
            <w:tcW w:w="2702" w:type="dxa"/>
            <w:shd w:val="clear" w:color="auto" w:fill="auto"/>
          </w:tcPr>
          <w:p w14:paraId="623A0D3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2C32365F" w14:textId="77777777" w:rsidTr="00AC460E">
        <w:tc>
          <w:tcPr>
            <w:tcW w:w="5920" w:type="dxa"/>
            <w:shd w:val="clear" w:color="auto" w:fill="auto"/>
          </w:tcPr>
          <w:p w14:paraId="19EC60EF"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1C4F6068"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1D5CA405" w14:textId="77777777" w:rsidR="00D80530" w:rsidRPr="00D80530" w:rsidRDefault="00D80530" w:rsidP="00D80530">
      <w:pPr>
        <w:spacing w:after="0" w:line="360" w:lineRule="auto"/>
        <w:rPr>
          <w:rFonts w:ascii="Times New Roman" w:eastAsia="Times New Roman" w:hAnsi="Times New Roman"/>
          <w:sz w:val="28"/>
          <w:szCs w:val="28"/>
          <w:lang w:eastAsia="ru-RU"/>
        </w:rPr>
      </w:pPr>
    </w:p>
    <w:p w14:paraId="060D0E90"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68DC5BBB" w14:textId="77777777" w:rsidTr="00AC460E">
        <w:tc>
          <w:tcPr>
            <w:tcW w:w="5920" w:type="dxa"/>
            <w:shd w:val="clear" w:color="auto" w:fill="auto"/>
          </w:tcPr>
          <w:p w14:paraId="3DF46D6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6514C52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9D97D8E" w14:textId="77777777" w:rsidTr="00AC460E">
        <w:tc>
          <w:tcPr>
            <w:tcW w:w="5920" w:type="dxa"/>
            <w:shd w:val="clear" w:color="auto" w:fill="auto"/>
          </w:tcPr>
          <w:p w14:paraId="68B80AB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И. Гайдн. Клавирное творчество                                                                      </w:t>
            </w:r>
          </w:p>
        </w:tc>
        <w:tc>
          <w:tcPr>
            <w:tcW w:w="2702" w:type="dxa"/>
            <w:shd w:val="clear" w:color="auto" w:fill="auto"/>
          </w:tcPr>
          <w:p w14:paraId="7780235C"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D1DBA58" w14:textId="77777777" w:rsidTr="00AC460E">
        <w:tc>
          <w:tcPr>
            <w:tcW w:w="5920" w:type="dxa"/>
            <w:shd w:val="clear" w:color="auto" w:fill="auto"/>
          </w:tcPr>
          <w:p w14:paraId="77B2713F" w14:textId="77777777" w:rsidR="00D80530" w:rsidRPr="00D80530" w:rsidRDefault="00D80530" w:rsidP="00D80530">
            <w:pPr>
              <w:spacing w:after="0" w:line="240" w:lineRule="auto"/>
              <w:rPr>
                <w:rFonts w:ascii="Times New Roman" w:eastAsia="Times New Roman" w:hAnsi="Times New Roman"/>
                <w:b/>
                <w:bCs/>
                <w:sz w:val="28"/>
                <w:szCs w:val="28"/>
                <w:lang w:eastAsia="ru-RU"/>
              </w:rPr>
            </w:pPr>
            <w:proofErr w:type="spellStart"/>
            <w:r w:rsidRPr="00D80530">
              <w:rPr>
                <w:rFonts w:ascii="Times New Roman" w:eastAsia="Times New Roman" w:hAnsi="Times New Roman"/>
                <w:sz w:val="28"/>
                <w:szCs w:val="28"/>
                <w:lang w:eastAsia="ru-RU"/>
              </w:rPr>
              <w:t>В.А.Моцарт</w:t>
            </w:r>
            <w:proofErr w:type="spellEnd"/>
            <w:r w:rsidRPr="00D80530">
              <w:rPr>
                <w:rFonts w:ascii="Times New Roman" w:eastAsia="Times New Roman" w:hAnsi="Times New Roman"/>
                <w:sz w:val="28"/>
                <w:szCs w:val="28"/>
                <w:lang w:eastAsia="ru-RU"/>
              </w:rPr>
              <w:t xml:space="preserve">. Жизненный и творческий путь                                               </w:t>
            </w:r>
          </w:p>
        </w:tc>
        <w:tc>
          <w:tcPr>
            <w:tcW w:w="2702" w:type="dxa"/>
            <w:shd w:val="clear" w:color="auto" w:fill="auto"/>
          </w:tcPr>
          <w:p w14:paraId="13AF74BA"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EC4F7C2" w14:textId="77777777" w:rsidTr="00AC460E">
        <w:tc>
          <w:tcPr>
            <w:tcW w:w="5920" w:type="dxa"/>
            <w:shd w:val="clear" w:color="auto" w:fill="auto"/>
          </w:tcPr>
          <w:p w14:paraId="0882935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Симфония соль-минор                                                                                    </w:t>
            </w:r>
            <w:r w:rsidRPr="00D80530">
              <w:rPr>
                <w:rFonts w:ascii="Times New Roman" w:eastAsia="Times New Roman" w:hAnsi="Times New Roman"/>
                <w:sz w:val="28"/>
                <w:szCs w:val="28"/>
                <w:lang w:val="en-US" w:eastAsia="ru-RU"/>
              </w:rPr>
              <w:t xml:space="preserve">   </w:t>
            </w:r>
          </w:p>
        </w:tc>
        <w:tc>
          <w:tcPr>
            <w:tcW w:w="2702" w:type="dxa"/>
            <w:shd w:val="clear" w:color="auto" w:fill="auto"/>
          </w:tcPr>
          <w:p w14:paraId="145B547D"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2940AF37" w14:textId="77777777" w:rsidTr="00AC460E">
        <w:tc>
          <w:tcPr>
            <w:tcW w:w="5920" w:type="dxa"/>
            <w:shd w:val="clear" w:color="auto" w:fill="auto"/>
          </w:tcPr>
          <w:p w14:paraId="356197B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«Свадьба Фигаро»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7C06BAFE"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4E16458" w14:textId="77777777" w:rsidTr="00AC460E">
        <w:tc>
          <w:tcPr>
            <w:tcW w:w="5920" w:type="dxa"/>
            <w:shd w:val="clear" w:color="auto" w:fill="auto"/>
          </w:tcPr>
          <w:p w14:paraId="318E9E1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Соната Ля-мажор, другие клавирные сочинения                                            </w:t>
            </w:r>
          </w:p>
        </w:tc>
        <w:tc>
          <w:tcPr>
            <w:tcW w:w="2702" w:type="dxa"/>
            <w:shd w:val="clear" w:color="auto" w:fill="auto"/>
          </w:tcPr>
          <w:p w14:paraId="475361F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CB5E353" w14:textId="77777777" w:rsidTr="00AC460E">
        <w:tc>
          <w:tcPr>
            <w:tcW w:w="5920" w:type="dxa"/>
            <w:shd w:val="clear" w:color="auto" w:fill="auto"/>
          </w:tcPr>
          <w:p w14:paraId="35D35F3B"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Л. </w:t>
            </w:r>
            <w:proofErr w:type="spellStart"/>
            <w:r w:rsidRPr="00D80530">
              <w:rPr>
                <w:rFonts w:ascii="Times New Roman" w:eastAsia="Times New Roman" w:hAnsi="Times New Roman"/>
                <w:sz w:val="28"/>
                <w:szCs w:val="28"/>
                <w:lang w:eastAsia="ru-RU"/>
              </w:rPr>
              <w:t>ван</w:t>
            </w:r>
            <w:proofErr w:type="spellEnd"/>
            <w:r w:rsidRPr="00D80530">
              <w:rPr>
                <w:rFonts w:ascii="Times New Roman" w:eastAsia="Times New Roman" w:hAnsi="Times New Roman"/>
                <w:sz w:val="28"/>
                <w:szCs w:val="28"/>
                <w:lang w:eastAsia="ru-RU"/>
              </w:rPr>
              <w:t xml:space="preserve"> Бетховен. Жизненный и творческий путь                                            </w:t>
            </w:r>
          </w:p>
        </w:tc>
        <w:tc>
          <w:tcPr>
            <w:tcW w:w="2702" w:type="dxa"/>
            <w:shd w:val="clear" w:color="auto" w:fill="auto"/>
          </w:tcPr>
          <w:p w14:paraId="08F93D6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C36C8DE" w14:textId="77777777" w:rsidTr="00AC460E">
        <w:tc>
          <w:tcPr>
            <w:tcW w:w="5920" w:type="dxa"/>
            <w:shd w:val="clear" w:color="auto" w:fill="auto"/>
          </w:tcPr>
          <w:p w14:paraId="48DEBC7F"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23F229B5"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7CC4A464" w14:textId="77777777" w:rsidR="00D80530" w:rsidRPr="00D80530" w:rsidRDefault="00D80530" w:rsidP="00D80530">
      <w:pPr>
        <w:spacing w:after="0" w:line="360" w:lineRule="auto"/>
        <w:rPr>
          <w:rFonts w:ascii="Times New Roman" w:eastAsia="Times New Roman" w:hAnsi="Times New Roman"/>
          <w:sz w:val="28"/>
          <w:szCs w:val="28"/>
          <w:lang w:eastAsia="ru-RU"/>
        </w:rPr>
      </w:pPr>
    </w:p>
    <w:p w14:paraId="1EE395ED"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4 четверть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155E46C0" w14:textId="77777777" w:rsidTr="00AC460E">
        <w:tc>
          <w:tcPr>
            <w:tcW w:w="5920" w:type="dxa"/>
            <w:shd w:val="clear" w:color="auto" w:fill="auto"/>
          </w:tcPr>
          <w:p w14:paraId="1BFB79D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197E17A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725EF38D" w14:textId="77777777" w:rsidTr="00AC460E">
        <w:tc>
          <w:tcPr>
            <w:tcW w:w="5920" w:type="dxa"/>
            <w:shd w:val="clear" w:color="auto" w:fill="auto"/>
          </w:tcPr>
          <w:p w14:paraId="5CCCE880"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Патетическая соната                                                                                       </w:t>
            </w:r>
          </w:p>
        </w:tc>
        <w:tc>
          <w:tcPr>
            <w:tcW w:w="2702" w:type="dxa"/>
            <w:shd w:val="clear" w:color="auto" w:fill="auto"/>
          </w:tcPr>
          <w:p w14:paraId="3C004B8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7315EEFA" w14:textId="77777777" w:rsidTr="00AC460E">
        <w:tc>
          <w:tcPr>
            <w:tcW w:w="5920" w:type="dxa"/>
            <w:shd w:val="clear" w:color="auto" w:fill="auto"/>
          </w:tcPr>
          <w:p w14:paraId="3FB2632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«Эгмонт»                                                                                                          </w:t>
            </w:r>
          </w:p>
        </w:tc>
        <w:tc>
          <w:tcPr>
            <w:tcW w:w="2702" w:type="dxa"/>
            <w:shd w:val="clear" w:color="auto" w:fill="auto"/>
          </w:tcPr>
          <w:p w14:paraId="3993B86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BFA19B4" w14:textId="77777777" w:rsidTr="00AC460E">
        <w:tc>
          <w:tcPr>
            <w:tcW w:w="5920" w:type="dxa"/>
            <w:shd w:val="clear" w:color="auto" w:fill="auto"/>
          </w:tcPr>
          <w:p w14:paraId="2B7DE96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Симфония до-минор                                                                                        </w:t>
            </w:r>
          </w:p>
        </w:tc>
        <w:tc>
          <w:tcPr>
            <w:tcW w:w="2702" w:type="dxa"/>
            <w:shd w:val="clear" w:color="auto" w:fill="auto"/>
          </w:tcPr>
          <w:p w14:paraId="1870D723"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2E89176C" w14:textId="77777777" w:rsidTr="00AC460E">
        <w:tc>
          <w:tcPr>
            <w:tcW w:w="5920" w:type="dxa"/>
            <w:shd w:val="clear" w:color="auto" w:fill="auto"/>
          </w:tcPr>
          <w:p w14:paraId="04B8ECE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Классический сонатно-симфонический цикл  (повторение)                       </w:t>
            </w:r>
          </w:p>
        </w:tc>
        <w:tc>
          <w:tcPr>
            <w:tcW w:w="2702" w:type="dxa"/>
            <w:shd w:val="clear" w:color="auto" w:fill="auto"/>
          </w:tcPr>
          <w:p w14:paraId="4564291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2F47BD3" w14:textId="77777777" w:rsidTr="00AC460E">
        <w:tc>
          <w:tcPr>
            <w:tcW w:w="5920" w:type="dxa"/>
            <w:shd w:val="clear" w:color="auto" w:fill="auto"/>
          </w:tcPr>
          <w:p w14:paraId="5C544953"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288DCCBF"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24940FF" w14:textId="77777777" w:rsidTr="00AC460E">
        <w:tc>
          <w:tcPr>
            <w:tcW w:w="5920" w:type="dxa"/>
            <w:shd w:val="clear" w:color="auto" w:fill="auto"/>
          </w:tcPr>
          <w:p w14:paraId="583F2F9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Резервный урок                                                                                           </w:t>
            </w:r>
          </w:p>
        </w:tc>
        <w:tc>
          <w:tcPr>
            <w:tcW w:w="2702" w:type="dxa"/>
            <w:shd w:val="clear" w:color="auto" w:fill="auto"/>
          </w:tcPr>
          <w:p w14:paraId="0B11507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F4F46F6" w14:textId="77777777" w:rsidR="00D80530" w:rsidRPr="00D80530" w:rsidRDefault="00D80530" w:rsidP="00D80530">
      <w:pPr>
        <w:spacing w:after="0" w:line="360" w:lineRule="auto"/>
        <w:rPr>
          <w:rFonts w:ascii="Times New Roman" w:eastAsia="Times New Roman" w:hAnsi="Times New Roman"/>
          <w:b/>
          <w:sz w:val="16"/>
          <w:szCs w:val="16"/>
          <w:u w:val="single"/>
          <w:lang w:val="en-US" w:eastAsia="ru-RU"/>
        </w:rPr>
      </w:pPr>
    </w:p>
    <w:p w14:paraId="5F621A6A"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3 год обучения</w:t>
      </w:r>
    </w:p>
    <w:p w14:paraId="519C468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7B13DCD4" w14:textId="77777777" w:rsidTr="00AC460E">
        <w:trPr>
          <w:trHeight w:val="378"/>
        </w:trPr>
        <w:tc>
          <w:tcPr>
            <w:tcW w:w="5920" w:type="dxa"/>
            <w:shd w:val="clear" w:color="auto" w:fill="auto"/>
          </w:tcPr>
          <w:p w14:paraId="734B543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2BEB4070"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3CE173A7" w14:textId="77777777" w:rsidTr="00AC460E">
        <w:tc>
          <w:tcPr>
            <w:tcW w:w="5920" w:type="dxa"/>
            <w:shd w:val="clear" w:color="auto" w:fill="auto"/>
          </w:tcPr>
          <w:p w14:paraId="440BB08B"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Вводный урок         </w:t>
            </w:r>
          </w:p>
          <w:p w14:paraId="0F80A45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552D109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1326AFF" w14:textId="77777777" w:rsidTr="00AC460E">
        <w:tc>
          <w:tcPr>
            <w:tcW w:w="5920" w:type="dxa"/>
            <w:shd w:val="clear" w:color="auto" w:fill="auto"/>
          </w:tcPr>
          <w:p w14:paraId="301E938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Романтизм в музыке     </w:t>
            </w:r>
          </w:p>
          <w:p w14:paraId="200D7A6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401E9B23"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BCBAE9B" w14:textId="77777777" w:rsidTr="00AC460E">
        <w:tc>
          <w:tcPr>
            <w:tcW w:w="5920" w:type="dxa"/>
            <w:shd w:val="clear" w:color="auto" w:fill="auto"/>
          </w:tcPr>
          <w:p w14:paraId="363FBE4F"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Ф.Шуберт</w:t>
            </w:r>
            <w:proofErr w:type="spellEnd"/>
            <w:r w:rsidRPr="00D80530">
              <w:rPr>
                <w:rFonts w:ascii="Times New Roman" w:eastAsia="Times New Roman" w:hAnsi="Times New Roman"/>
                <w:sz w:val="28"/>
                <w:szCs w:val="28"/>
                <w:lang w:eastAsia="ru-RU"/>
              </w:rPr>
              <w:t xml:space="preserve">. Жизненный и творческий путь  </w:t>
            </w:r>
          </w:p>
          <w:p w14:paraId="4674B85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06D09AB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92CFF6E" w14:textId="77777777" w:rsidTr="00AC460E">
        <w:tc>
          <w:tcPr>
            <w:tcW w:w="5920" w:type="dxa"/>
            <w:shd w:val="clear" w:color="auto" w:fill="auto"/>
          </w:tcPr>
          <w:p w14:paraId="1FF6212A"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 xml:space="preserve">Песни </w:t>
            </w:r>
          </w:p>
          <w:p w14:paraId="40630C3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                                                                                              </w:t>
            </w:r>
          </w:p>
        </w:tc>
        <w:tc>
          <w:tcPr>
            <w:tcW w:w="2702" w:type="dxa"/>
            <w:shd w:val="clear" w:color="auto" w:fill="auto"/>
          </w:tcPr>
          <w:p w14:paraId="32D8908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0877F96" w14:textId="77777777" w:rsidTr="00AC460E">
        <w:tc>
          <w:tcPr>
            <w:tcW w:w="5920" w:type="dxa"/>
            <w:shd w:val="clear" w:color="auto" w:fill="auto"/>
          </w:tcPr>
          <w:p w14:paraId="0E4FF2E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Фортепианные сочинения      </w:t>
            </w:r>
          </w:p>
          <w:p w14:paraId="2C258C5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3786917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EE29810" w14:textId="77777777" w:rsidTr="00AC460E">
        <w:tc>
          <w:tcPr>
            <w:tcW w:w="5920" w:type="dxa"/>
            <w:shd w:val="clear" w:color="auto" w:fill="auto"/>
          </w:tcPr>
          <w:p w14:paraId="293672EA"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«Неоконченная» симфония                                                         </w:t>
            </w:r>
          </w:p>
        </w:tc>
        <w:tc>
          <w:tcPr>
            <w:tcW w:w="2702" w:type="dxa"/>
            <w:shd w:val="clear" w:color="auto" w:fill="auto"/>
          </w:tcPr>
          <w:p w14:paraId="28E3312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07A766F" w14:textId="77777777" w:rsidTr="00AC460E">
        <w:tc>
          <w:tcPr>
            <w:tcW w:w="5920" w:type="dxa"/>
            <w:shd w:val="clear" w:color="auto" w:fill="auto"/>
          </w:tcPr>
          <w:p w14:paraId="45F07C4C"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 xml:space="preserve">Вокальные циклы  </w:t>
            </w:r>
          </w:p>
          <w:p w14:paraId="35DD4B53"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 xml:space="preserve">                                                                       </w:t>
            </w:r>
            <w:r w:rsidRPr="00D80530">
              <w:rPr>
                <w:rFonts w:ascii="Times New Roman" w:eastAsia="Times New Roman" w:hAnsi="Times New Roman"/>
                <w:bCs/>
                <w:sz w:val="28"/>
                <w:szCs w:val="28"/>
                <w:lang w:val="en-US" w:eastAsia="ru-RU"/>
              </w:rPr>
              <w:t xml:space="preserve"> </w:t>
            </w:r>
            <w:r w:rsidRPr="00D80530">
              <w:rPr>
                <w:rFonts w:ascii="Times New Roman" w:eastAsia="Times New Roman" w:hAnsi="Times New Roman"/>
                <w:bCs/>
                <w:sz w:val="28"/>
                <w:szCs w:val="28"/>
                <w:lang w:eastAsia="ru-RU"/>
              </w:rPr>
              <w:t xml:space="preserve"> </w:t>
            </w:r>
          </w:p>
        </w:tc>
        <w:tc>
          <w:tcPr>
            <w:tcW w:w="2702" w:type="dxa"/>
            <w:shd w:val="clear" w:color="auto" w:fill="auto"/>
          </w:tcPr>
          <w:p w14:paraId="059F6F3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BE2686A" w14:textId="77777777" w:rsidTr="00AC460E">
        <w:tc>
          <w:tcPr>
            <w:tcW w:w="5920" w:type="dxa"/>
            <w:shd w:val="clear" w:color="auto" w:fill="auto"/>
          </w:tcPr>
          <w:p w14:paraId="051E57EB"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p w14:paraId="781F92CE"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6E4FF12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7CC73DE" w14:textId="77777777" w:rsidR="00D80530" w:rsidRPr="00D80530" w:rsidRDefault="00D80530" w:rsidP="00D80530">
      <w:pPr>
        <w:spacing w:after="0" w:line="360" w:lineRule="auto"/>
        <w:rPr>
          <w:rFonts w:ascii="Times New Roman" w:eastAsia="Times New Roman" w:hAnsi="Times New Roman"/>
          <w:bCs/>
          <w:sz w:val="28"/>
          <w:szCs w:val="28"/>
          <w:lang w:eastAsia="ru-RU"/>
        </w:rPr>
      </w:pPr>
    </w:p>
    <w:p w14:paraId="4985B875"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24F3152E" w14:textId="77777777" w:rsidTr="00AC460E">
        <w:tc>
          <w:tcPr>
            <w:tcW w:w="5920" w:type="dxa"/>
            <w:shd w:val="clear" w:color="auto" w:fill="auto"/>
          </w:tcPr>
          <w:p w14:paraId="2A022BC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30576CB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695E4A1" w14:textId="77777777" w:rsidTr="00AC460E">
        <w:tc>
          <w:tcPr>
            <w:tcW w:w="5920" w:type="dxa"/>
            <w:shd w:val="clear" w:color="auto" w:fill="auto"/>
          </w:tcPr>
          <w:p w14:paraId="1C8057FC" w14:textId="77777777" w:rsidR="00D80530" w:rsidRPr="00D80530" w:rsidRDefault="00D80530" w:rsidP="00D80530">
            <w:pPr>
              <w:spacing w:after="0" w:line="240" w:lineRule="auto"/>
              <w:rPr>
                <w:rFonts w:ascii="Times New Roman" w:eastAsia="Times New Roman" w:hAnsi="Times New Roman"/>
                <w:b/>
                <w:bCs/>
                <w:sz w:val="28"/>
                <w:szCs w:val="28"/>
                <w:lang w:eastAsia="ru-RU"/>
              </w:rPr>
            </w:pPr>
            <w:proofErr w:type="spellStart"/>
            <w:r w:rsidRPr="00D80530">
              <w:rPr>
                <w:rFonts w:ascii="Times New Roman" w:eastAsia="Times New Roman" w:hAnsi="Times New Roman"/>
                <w:bCs/>
                <w:sz w:val="28"/>
                <w:szCs w:val="28"/>
                <w:lang w:eastAsia="ru-RU"/>
              </w:rPr>
              <w:t>Ф.Шопен</w:t>
            </w:r>
            <w:proofErr w:type="spellEnd"/>
            <w:r w:rsidRPr="00D80530">
              <w:rPr>
                <w:rFonts w:ascii="Times New Roman" w:eastAsia="Times New Roman" w:hAnsi="Times New Roman"/>
                <w:bCs/>
                <w:sz w:val="28"/>
                <w:szCs w:val="28"/>
                <w:lang w:eastAsia="ru-RU"/>
              </w:rPr>
              <w:t xml:space="preserve">. Жизненный и творческий путь                                                       </w:t>
            </w:r>
          </w:p>
        </w:tc>
        <w:tc>
          <w:tcPr>
            <w:tcW w:w="2702" w:type="dxa"/>
            <w:shd w:val="clear" w:color="auto" w:fill="auto"/>
          </w:tcPr>
          <w:p w14:paraId="02BC22F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84FAD46" w14:textId="77777777" w:rsidTr="00AC460E">
        <w:tc>
          <w:tcPr>
            <w:tcW w:w="5920" w:type="dxa"/>
            <w:shd w:val="clear" w:color="auto" w:fill="auto"/>
          </w:tcPr>
          <w:p w14:paraId="3F709CE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Мазурки и полонезы</w:t>
            </w:r>
          </w:p>
        </w:tc>
        <w:tc>
          <w:tcPr>
            <w:tcW w:w="2702" w:type="dxa"/>
            <w:shd w:val="clear" w:color="auto" w:fill="auto"/>
          </w:tcPr>
          <w:p w14:paraId="5E3F2A89"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A95B7CD" w14:textId="77777777" w:rsidTr="00AC460E">
        <w:tc>
          <w:tcPr>
            <w:tcW w:w="5920" w:type="dxa"/>
            <w:shd w:val="clear" w:color="auto" w:fill="auto"/>
          </w:tcPr>
          <w:p w14:paraId="63B738A9"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Прелюдии, этюды                                                                                              </w:t>
            </w:r>
          </w:p>
        </w:tc>
        <w:tc>
          <w:tcPr>
            <w:tcW w:w="2702" w:type="dxa"/>
            <w:shd w:val="clear" w:color="auto" w:fill="auto"/>
          </w:tcPr>
          <w:p w14:paraId="07058A4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6099668" w14:textId="77777777" w:rsidTr="00AC460E">
        <w:tc>
          <w:tcPr>
            <w:tcW w:w="5920" w:type="dxa"/>
            <w:shd w:val="clear" w:color="auto" w:fill="auto"/>
          </w:tcPr>
          <w:p w14:paraId="5CB92BA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Вальсы, ноктюрны   </w:t>
            </w:r>
          </w:p>
        </w:tc>
        <w:tc>
          <w:tcPr>
            <w:tcW w:w="2702" w:type="dxa"/>
            <w:shd w:val="clear" w:color="auto" w:fill="auto"/>
          </w:tcPr>
          <w:p w14:paraId="46CCB35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09BE12E" w14:textId="77777777" w:rsidTr="00AC460E">
        <w:tc>
          <w:tcPr>
            <w:tcW w:w="5920" w:type="dxa"/>
            <w:shd w:val="clear" w:color="auto" w:fill="auto"/>
          </w:tcPr>
          <w:p w14:paraId="28DBE049"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lastRenderedPageBreak/>
              <w:t xml:space="preserve">Композиторы-романтики первой половины 19 века (обзор)                      </w:t>
            </w:r>
          </w:p>
        </w:tc>
        <w:tc>
          <w:tcPr>
            <w:tcW w:w="2702" w:type="dxa"/>
            <w:shd w:val="clear" w:color="auto" w:fill="auto"/>
          </w:tcPr>
          <w:p w14:paraId="16381575"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D6F3B79" w14:textId="77777777" w:rsidTr="00AC460E">
        <w:tc>
          <w:tcPr>
            <w:tcW w:w="5920" w:type="dxa"/>
            <w:shd w:val="clear" w:color="auto" w:fill="auto"/>
          </w:tcPr>
          <w:p w14:paraId="771A539C"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Европейская музыка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(обзор)                                                           </w:t>
            </w:r>
          </w:p>
        </w:tc>
        <w:tc>
          <w:tcPr>
            <w:tcW w:w="2702" w:type="dxa"/>
            <w:shd w:val="clear" w:color="auto" w:fill="auto"/>
          </w:tcPr>
          <w:p w14:paraId="480686D4"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CBD24EA" w14:textId="77777777" w:rsidTr="00AC460E">
        <w:tc>
          <w:tcPr>
            <w:tcW w:w="5920" w:type="dxa"/>
            <w:shd w:val="clear" w:color="auto" w:fill="auto"/>
          </w:tcPr>
          <w:p w14:paraId="6F495D3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6C8A9D3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1F3DDCD5" w14:textId="77777777" w:rsidR="00D80530" w:rsidRPr="00D80530" w:rsidRDefault="00D80530" w:rsidP="00D80530">
      <w:pPr>
        <w:spacing w:after="0" w:line="240" w:lineRule="auto"/>
        <w:jc w:val="center"/>
        <w:rPr>
          <w:rFonts w:ascii="Times New Roman" w:eastAsia="Times New Roman" w:hAnsi="Times New Roman"/>
          <w:b/>
          <w:sz w:val="16"/>
          <w:szCs w:val="16"/>
          <w:u w:val="single"/>
          <w:lang w:val="en-US" w:eastAsia="ru-RU"/>
        </w:rPr>
      </w:pPr>
    </w:p>
    <w:p w14:paraId="234D9738"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 «Музыкальная литература русских композиторов»</w:t>
      </w:r>
    </w:p>
    <w:p w14:paraId="72AF0FE4"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3C11581E" w14:textId="77777777" w:rsidTr="00AC460E">
        <w:tc>
          <w:tcPr>
            <w:tcW w:w="5920" w:type="dxa"/>
            <w:shd w:val="clear" w:color="auto" w:fill="auto"/>
          </w:tcPr>
          <w:p w14:paraId="410181C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71DCBB7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788F1D33" w14:textId="77777777" w:rsidTr="00AC460E">
        <w:tc>
          <w:tcPr>
            <w:tcW w:w="5920" w:type="dxa"/>
            <w:shd w:val="clear" w:color="auto" w:fill="auto"/>
          </w:tcPr>
          <w:p w14:paraId="006E4940"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Вводный урок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21FCC14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B854B7B" w14:textId="77777777" w:rsidTr="00AC460E">
        <w:tc>
          <w:tcPr>
            <w:tcW w:w="5920" w:type="dxa"/>
            <w:shd w:val="clear" w:color="auto" w:fill="auto"/>
          </w:tcPr>
          <w:p w14:paraId="25602E85" w14:textId="77777777" w:rsidR="00D80530" w:rsidRPr="00D80530" w:rsidRDefault="00D80530" w:rsidP="00D80530">
            <w:pPr>
              <w:spacing w:after="0"/>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Русская церковная музыка, нотация, жанры и формы                         </w:t>
            </w:r>
          </w:p>
        </w:tc>
        <w:tc>
          <w:tcPr>
            <w:tcW w:w="2702" w:type="dxa"/>
            <w:shd w:val="clear" w:color="auto" w:fill="auto"/>
          </w:tcPr>
          <w:p w14:paraId="75E55F4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2F27D07" w14:textId="77777777" w:rsidTr="00AC460E">
        <w:tc>
          <w:tcPr>
            <w:tcW w:w="5920" w:type="dxa"/>
            <w:shd w:val="clear" w:color="auto" w:fill="auto"/>
          </w:tcPr>
          <w:p w14:paraId="43ADB77A" w14:textId="77777777" w:rsidR="00D80530" w:rsidRPr="00D80530" w:rsidRDefault="00D80530" w:rsidP="00D80530">
            <w:pPr>
              <w:spacing w:after="0"/>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Музыкальная культура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века, творчество                                             </w:t>
            </w:r>
            <w:proofErr w:type="spellStart"/>
            <w:r w:rsidRPr="00D80530">
              <w:rPr>
                <w:rFonts w:ascii="Times New Roman" w:eastAsia="Times New Roman" w:hAnsi="Times New Roman"/>
                <w:sz w:val="28"/>
                <w:szCs w:val="28"/>
                <w:lang w:eastAsia="ru-RU"/>
              </w:rPr>
              <w:t>Д.С.Бортнянского</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М.С.Березовского</w:t>
            </w:r>
            <w:proofErr w:type="spellEnd"/>
            <w:r w:rsidRPr="00D80530">
              <w:rPr>
                <w:rFonts w:ascii="Times New Roman" w:eastAsia="Times New Roman" w:hAnsi="Times New Roman"/>
                <w:sz w:val="28"/>
                <w:szCs w:val="28"/>
                <w:lang w:eastAsia="ru-RU"/>
              </w:rPr>
              <w:t xml:space="preserve"> и др.</w:t>
            </w:r>
          </w:p>
          <w:p w14:paraId="7A649EA8" w14:textId="77777777" w:rsidR="00D80530" w:rsidRPr="00D80530" w:rsidRDefault="00D80530" w:rsidP="00D80530">
            <w:pPr>
              <w:spacing w:after="0"/>
              <w:rPr>
                <w:rFonts w:ascii="Times New Roman" w:eastAsia="Times New Roman" w:hAnsi="Times New Roman"/>
                <w:b/>
                <w:bCs/>
                <w:sz w:val="16"/>
                <w:szCs w:val="16"/>
                <w:lang w:eastAsia="ru-RU"/>
              </w:rPr>
            </w:pPr>
          </w:p>
        </w:tc>
        <w:tc>
          <w:tcPr>
            <w:tcW w:w="2702" w:type="dxa"/>
            <w:shd w:val="clear" w:color="auto" w:fill="auto"/>
          </w:tcPr>
          <w:p w14:paraId="01277CF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B1736B5" w14:textId="77777777" w:rsidTr="00AC460E">
        <w:tc>
          <w:tcPr>
            <w:tcW w:w="5920" w:type="dxa"/>
            <w:shd w:val="clear" w:color="auto" w:fill="auto"/>
          </w:tcPr>
          <w:p w14:paraId="0BB35934"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Культура начала </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века. Романсы. Творчество </w:t>
            </w:r>
            <w:proofErr w:type="spellStart"/>
            <w:r w:rsidRPr="00D80530">
              <w:rPr>
                <w:rFonts w:ascii="Times New Roman" w:eastAsia="Times New Roman" w:hAnsi="Times New Roman"/>
                <w:sz w:val="28"/>
                <w:szCs w:val="28"/>
                <w:lang w:eastAsia="ru-RU"/>
              </w:rPr>
              <w:t>А.А.Алябьева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А.Л.Гурилева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А.Е.Варламова</w:t>
            </w:r>
            <w:proofErr w:type="spellEnd"/>
          </w:p>
        </w:tc>
        <w:tc>
          <w:tcPr>
            <w:tcW w:w="2702" w:type="dxa"/>
            <w:shd w:val="clear" w:color="auto" w:fill="auto"/>
          </w:tcPr>
          <w:p w14:paraId="7A71CEC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90E73D5" w14:textId="77777777" w:rsidTr="00AC460E">
        <w:tc>
          <w:tcPr>
            <w:tcW w:w="5920" w:type="dxa"/>
            <w:shd w:val="clear" w:color="auto" w:fill="auto"/>
          </w:tcPr>
          <w:p w14:paraId="449AAC6C"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Биография  </w:t>
            </w:r>
          </w:p>
          <w:p w14:paraId="7CD59002"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802A8B2"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1810DA7" w14:textId="77777777" w:rsidTr="00AC460E">
        <w:tc>
          <w:tcPr>
            <w:tcW w:w="5920" w:type="dxa"/>
            <w:shd w:val="clear" w:color="auto" w:fill="auto"/>
          </w:tcPr>
          <w:p w14:paraId="0A7E6A94"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«Иван Сусанин»       </w:t>
            </w:r>
          </w:p>
          <w:p w14:paraId="2ECB6C16"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4CFE43E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1DCF345E" w14:textId="77777777" w:rsidTr="00AC460E">
        <w:tc>
          <w:tcPr>
            <w:tcW w:w="5920" w:type="dxa"/>
            <w:shd w:val="clear" w:color="auto" w:fill="auto"/>
          </w:tcPr>
          <w:p w14:paraId="5EF593BC"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0E318BD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118AB87"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1A79286C"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6DBDDFFD" w14:textId="77777777" w:rsidTr="00AC460E">
        <w:tc>
          <w:tcPr>
            <w:tcW w:w="5920" w:type="dxa"/>
            <w:shd w:val="clear" w:color="auto" w:fill="auto"/>
          </w:tcPr>
          <w:p w14:paraId="35106A9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51D4DA0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1012A77F" w14:textId="77777777" w:rsidTr="00AC460E">
        <w:tc>
          <w:tcPr>
            <w:tcW w:w="5920" w:type="dxa"/>
            <w:shd w:val="clear" w:color="auto" w:fill="auto"/>
          </w:tcPr>
          <w:p w14:paraId="2846E0C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w:t>
            </w:r>
          </w:p>
          <w:p w14:paraId="4228F8B2"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38D9A16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37C9FC8" w14:textId="77777777" w:rsidTr="00AC460E">
        <w:tc>
          <w:tcPr>
            <w:tcW w:w="5920" w:type="dxa"/>
            <w:shd w:val="clear" w:color="auto" w:fill="auto"/>
          </w:tcPr>
          <w:p w14:paraId="36B05EE5"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Симфонические сочинения      </w:t>
            </w:r>
          </w:p>
          <w:p w14:paraId="2735540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43E56C6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6475814" w14:textId="77777777" w:rsidTr="00AC460E">
        <w:tc>
          <w:tcPr>
            <w:tcW w:w="5920" w:type="dxa"/>
            <w:shd w:val="clear" w:color="auto" w:fill="auto"/>
          </w:tcPr>
          <w:p w14:paraId="6F0A98DD"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А.С.Даргомыжский</w:t>
            </w:r>
            <w:proofErr w:type="spellEnd"/>
            <w:r w:rsidRPr="00D80530">
              <w:rPr>
                <w:rFonts w:ascii="Times New Roman" w:eastAsia="Times New Roman" w:hAnsi="Times New Roman"/>
                <w:sz w:val="28"/>
                <w:szCs w:val="28"/>
                <w:lang w:eastAsia="ru-RU"/>
              </w:rPr>
              <w:t xml:space="preserve">. Биография   </w:t>
            </w:r>
          </w:p>
          <w:p w14:paraId="049754F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3CA44DBE"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A984A45" w14:textId="77777777" w:rsidTr="00AC460E">
        <w:tc>
          <w:tcPr>
            <w:tcW w:w="5920" w:type="dxa"/>
            <w:shd w:val="clear" w:color="auto" w:fill="auto"/>
          </w:tcPr>
          <w:p w14:paraId="7A0AB9E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w:t>
            </w:r>
          </w:p>
          <w:p w14:paraId="0889B293"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5946FF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EDF4376" w14:textId="77777777" w:rsidTr="00AC460E">
        <w:tc>
          <w:tcPr>
            <w:tcW w:w="5920" w:type="dxa"/>
            <w:shd w:val="clear" w:color="auto" w:fill="auto"/>
          </w:tcPr>
          <w:p w14:paraId="4F66165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«Русалка»      </w:t>
            </w:r>
          </w:p>
          <w:p w14:paraId="1A745A02"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7CADB3F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C8F054D" w14:textId="77777777" w:rsidTr="00AC460E">
        <w:tc>
          <w:tcPr>
            <w:tcW w:w="5920" w:type="dxa"/>
            <w:shd w:val="clear" w:color="auto" w:fill="auto"/>
          </w:tcPr>
          <w:p w14:paraId="462BC93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Повторение пройденного материала</w:t>
            </w:r>
          </w:p>
          <w:p w14:paraId="18D39B3A"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08F6BBC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4FA2736" w14:textId="77777777" w:rsidTr="00AC460E">
        <w:tc>
          <w:tcPr>
            <w:tcW w:w="5920" w:type="dxa"/>
            <w:shd w:val="clear" w:color="auto" w:fill="auto"/>
          </w:tcPr>
          <w:p w14:paraId="15CB61C6"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p w14:paraId="367293B7"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6499A27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8ACD023" w14:textId="77777777" w:rsidTr="00AC460E">
        <w:tc>
          <w:tcPr>
            <w:tcW w:w="5920" w:type="dxa"/>
            <w:shd w:val="clear" w:color="auto" w:fill="auto"/>
          </w:tcPr>
          <w:p w14:paraId="3BBF321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Резервный урок</w:t>
            </w:r>
          </w:p>
        </w:tc>
        <w:tc>
          <w:tcPr>
            <w:tcW w:w="2702" w:type="dxa"/>
            <w:shd w:val="clear" w:color="auto" w:fill="auto"/>
          </w:tcPr>
          <w:p w14:paraId="30F240C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78B9BC7B" w14:textId="77777777" w:rsidR="00D80530" w:rsidRPr="00D80530" w:rsidRDefault="00D80530" w:rsidP="00D80530">
      <w:pPr>
        <w:spacing w:after="0" w:line="240" w:lineRule="auto"/>
        <w:rPr>
          <w:rFonts w:ascii="Times New Roman" w:eastAsia="Times New Roman" w:hAnsi="Times New Roman"/>
          <w:sz w:val="16"/>
          <w:szCs w:val="16"/>
          <w:lang w:val="en-US" w:eastAsia="ru-RU"/>
        </w:rPr>
      </w:pPr>
    </w:p>
    <w:p w14:paraId="0880BEDC" w14:textId="77777777" w:rsidR="00D80530" w:rsidRPr="00D80530" w:rsidRDefault="00D80530" w:rsidP="00D80530">
      <w:pPr>
        <w:spacing w:after="0" w:line="360" w:lineRule="auto"/>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4 год обучения</w:t>
      </w:r>
    </w:p>
    <w:p w14:paraId="4E26C148"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lastRenderedPageBreak/>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51CACD94" w14:textId="77777777" w:rsidTr="00AC460E">
        <w:tc>
          <w:tcPr>
            <w:tcW w:w="5920" w:type="dxa"/>
            <w:shd w:val="clear" w:color="auto" w:fill="auto"/>
          </w:tcPr>
          <w:p w14:paraId="3FD1CC4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6E97D4C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5DC2836" w14:textId="77777777" w:rsidTr="00AC460E">
        <w:tc>
          <w:tcPr>
            <w:tcW w:w="5920" w:type="dxa"/>
            <w:shd w:val="clear" w:color="auto" w:fill="auto"/>
          </w:tcPr>
          <w:p w14:paraId="6C3D873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Русская культура 60-х годов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Деятельность   и творчество  </w:t>
            </w:r>
            <w:proofErr w:type="spellStart"/>
            <w:r w:rsidRPr="00D80530">
              <w:rPr>
                <w:rFonts w:ascii="Times New Roman" w:eastAsia="Times New Roman" w:hAnsi="Times New Roman"/>
                <w:sz w:val="28"/>
                <w:szCs w:val="28"/>
                <w:lang w:eastAsia="ru-RU"/>
              </w:rPr>
              <w:t>М.А.Балакирева</w:t>
            </w:r>
            <w:proofErr w:type="spellEnd"/>
            <w:r w:rsidRPr="00D80530">
              <w:rPr>
                <w:rFonts w:ascii="Times New Roman" w:eastAsia="Times New Roman" w:hAnsi="Times New Roman"/>
                <w:sz w:val="28"/>
                <w:szCs w:val="28"/>
                <w:lang w:eastAsia="ru-RU"/>
              </w:rPr>
              <w:t xml:space="preserve">  </w:t>
            </w:r>
          </w:p>
          <w:p w14:paraId="0F78809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1CEA5C1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45B863E" w14:textId="77777777" w:rsidTr="00AC460E">
        <w:tc>
          <w:tcPr>
            <w:tcW w:w="5920" w:type="dxa"/>
            <w:shd w:val="clear" w:color="auto" w:fill="auto"/>
          </w:tcPr>
          <w:p w14:paraId="49FF867E"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А.П.Бородин</w:t>
            </w:r>
            <w:proofErr w:type="spellEnd"/>
            <w:r w:rsidRPr="00D80530">
              <w:rPr>
                <w:rFonts w:ascii="Times New Roman" w:eastAsia="Times New Roman" w:hAnsi="Times New Roman"/>
                <w:sz w:val="28"/>
                <w:szCs w:val="28"/>
                <w:lang w:eastAsia="ru-RU"/>
              </w:rPr>
              <w:t xml:space="preserve">. Биография.  Романсы     </w:t>
            </w:r>
          </w:p>
          <w:p w14:paraId="6AD778AC"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673D43B6"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5289EFE" w14:textId="77777777" w:rsidTr="00AC460E">
        <w:tc>
          <w:tcPr>
            <w:tcW w:w="5920" w:type="dxa"/>
            <w:shd w:val="clear" w:color="auto" w:fill="auto"/>
          </w:tcPr>
          <w:p w14:paraId="3639CC4B"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«Князь Игорь»  </w:t>
            </w:r>
          </w:p>
          <w:p w14:paraId="625F35E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79A4DFB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7B6FBB76" w14:textId="77777777" w:rsidTr="00AC460E">
        <w:tc>
          <w:tcPr>
            <w:tcW w:w="5920" w:type="dxa"/>
            <w:shd w:val="clear" w:color="auto" w:fill="auto"/>
          </w:tcPr>
          <w:p w14:paraId="426852CF"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p w14:paraId="373DB58D"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556AC0B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877AAA9" w14:textId="77777777" w:rsidR="00D80530" w:rsidRPr="00D80530" w:rsidRDefault="00D80530" w:rsidP="00D80530">
      <w:pPr>
        <w:spacing w:after="0" w:line="360" w:lineRule="auto"/>
        <w:rPr>
          <w:rFonts w:ascii="Times New Roman" w:eastAsia="Times New Roman" w:hAnsi="Times New Roman"/>
          <w:sz w:val="16"/>
          <w:szCs w:val="16"/>
          <w:lang w:eastAsia="ru-RU"/>
        </w:rPr>
      </w:pPr>
    </w:p>
    <w:p w14:paraId="71DAD48E"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2B4FF68" w14:textId="77777777" w:rsidTr="00AC460E">
        <w:tc>
          <w:tcPr>
            <w:tcW w:w="5920" w:type="dxa"/>
            <w:shd w:val="clear" w:color="auto" w:fill="auto"/>
          </w:tcPr>
          <w:p w14:paraId="7319508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2D326E0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2E740410" w14:textId="77777777" w:rsidTr="00AC460E">
        <w:tc>
          <w:tcPr>
            <w:tcW w:w="5920" w:type="dxa"/>
            <w:shd w:val="clear" w:color="auto" w:fill="auto"/>
          </w:tcPr>
          <w:p w14:paraId="74B6F6F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«Богатырская» симфония                                                                                     </w:t>
            </w:r>
          </w:p>
        </w:tc>
        <w:tc>
          <w:tcPr>
            <w:tcW w:w="2702" w:type="dxa"/>
            <w:shd w:val="clear" w:color="auto" w:fill="auto"/>
          </w:tcPr>
          <w:p w14:paraId="2A2D7F2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B69570F" w14:textId="77777777" w:rsidTr="00AC460E">
        <w:tc>
          <w:tcPr>
            <w:tcW w:w="5920" w:type="dxa"/>
            <w:shd w:val="clear" w:color="auto" w:fill="auto"/>
          </w:tcPr>
          <w:p w14:paraId="33CCAE2F"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М.П.Мусоргский</w:t>
            </w:r>
            <w:proofErr w:type="spellEnd"/>
            <w:r w:rsidRPr="00D80530">
              <w:rPr>
                <w:rFonts w:ascii="Times New Roman" w:eastAsia="Times New Roman" w:hAnsi="Times New Roman"/>
                <w:sz w:val="28"/>
                <w:szCs w:val="28"/>
                <w:lang w:eastAsia="ru-RU"/>
              </w:rPr>
              <w:t xml:space="preserve">. Биография.  Песни  </w:t>
            </w:r>
          </w:p>
          <w:p w14:paraId="4E4308C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7CB4B3F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37F73EC" w14:textId="77777777" w:rsidTr="00AC460E">
        <w:tc>
          <w:tcPr>
            <w:tcW w:w="5920" w:type="dxa"/>
            <w:shd w:val="clear" w:color="auto" w:fill="auto"/>
          </w:tcPr>
          <w:p w14:paraId="533DC12D"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«Борис Годунов»                          </w:t>
            </w:r>
          </w:p>
          <w:p w14:paraId="0328B65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4BE6E22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773EDE26" w14:textId="77777777" w:rsidTr="00AC460E">
        <w:tc>
          <w:tcPr>
            <w:tcW w:w="5920" w:type="dxa"/>
            <w:shd w:val="clear" w:color="auto" w:fill="auto"/>
          </w:tcPr>
          <w:p w14:paraId="7B8F0F94"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«Картинки с выставки»     </w:t>
            </w:r>
          </w:p>
          <w:p w14:paraId="3A55A1D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022F9A4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0468D25" w14:textId="77777777" w:rsidTr="00AC460E">
        <w:tc>
          <w:tcPr>
            <w:tcW w:w="5920" w:type="dxa"/>
            <w:shd w:val="clear" w:color="auto" w:fill="auto"/>
          </w:tcPr>
          <w:p w14:paraId="41DD4CC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61D700C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7DA181A8"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37F7F33B"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0F42087" w14:textId="77777777" w:rsidTr="00AC460E">
        <w:tc>
          <w:tcPr>
            <w:tcW w:w="5920" w:type="dxa"/>
            <w:shd w:val="clear" w:color="auto" w:fill="auto"/>
          </w:tcPr>
          <w:p w14:paraId="3E3AF92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7775E58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37AAB549" w14:textId="77777777" w:rsidTr="00AC460E">
        <w:tc>
          <w:tcPr>
            <w:tcW w:w="5920" w:type="dxa"/>
            <w:shd w:val="clear" w:color="auto" w:fill="auto"/>
          </w:tcPr>
          <w:p w14:paraId="3090877A"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Н.А.Римский</w:t>
            </w:r>
            <w:proofErr w:type="spellEnd"/>
            <w:r w:rsidRPr="00D80530">
              <w:rPr>
                <w:rFonts w:ascii="Times New Roman" w:eastAsia="Times New Roman" w:hAnsi="Times New Roman"/>
                <w:sz w:val="28"/>
                <w:szCs w:val="28"/>
                <w:lang w:eastAsia="ru-RU"/>
              </w:rPr>
              <w:t xml:space="preserve">-Корсаков. Биография  </w:t>
            </w:r>
          </w:p>
          <w:p w14:paraId="33AA222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0ECCE1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1F9BDA2" w14:textId="77777777" w:rsidTr="00AC460E">
        <w:tc>
          <w:tcPr>
            <w:tcW w:w="5920" w:type="dxa"/>
            <w:shd w:val="clear" w:color="auto" w:fill="auto"/>
          </w:tcPr>
          <w:p w14:paraId="2AF995D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«Шехерезада»                 </w:t>
            </w:r>
          </w:p>
          <w:p w14:paraId="43F5181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CAA07C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0FF1AE1" w14:textId="77777777" w:rsidTr="00AC460E">
        <w:tc>
          <w:tcPr>
            <w:tcW w:w="5920" w:type="dxa"/>
            <w:shd w:val="clear" w:color="auto" w:fill="auto"/>
          </w:tcPr>
          <w:p w14:paraId="34EC9CE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«Снегурочка»  </w:t>
            </w:r>
          </w:p>
          <w:p w14:paraId="744B6A4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0C3A3B3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251D3F48" w14:textId="77777777" w:rsidTr="00AC460E">
        <w:tc>
          <w:tcPr>
            <w:tcW w:w="5920" w:type="dxa"/>
            <w:shd w:val="clear" w:color="auto" w:fill="auto"/>
          </w:tcPr>
          <w:p w14:paraId="45B6F86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w:t>
            </w:r>
          </w:p>
          <w:p w14:paraId="1764C9B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09AFE5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9F15EE0" w14:textId="77777777" w:rsidTr="00AC460E">
        <w:tc>
          <w:tcPr>
            <w:tcW w:w="5920" w:type="dxa"/>
            <w:shd w:val="clear" w:color="auto" w:fill="auto"/>
          </w:tcPr>
          <w:p w14:paraId="6E116C8B"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Биография</w:t>
            </w:r>
          </w:p>
          <w:p w14:paraId="2D7E03F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566ACAC2"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EB747FE" w14:textId="77777777" w:rsidTr="00AC460E">
        <w:tc>
          <w:tcPr>
            <w:tcW w:w="5920" w:type="dxa"/>
            <w:shd w:val="clear" w:color="auto" w:fill="auto"/>
          </w:tcPr>
          <w:p w14:paraId="1BD18E8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5155414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6851C25F"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239AB452"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2A3CBEB0" w14:textId="77777777" w:rsidTr="00AC460E">
        <w:tc>
          <w:tcPr>
            <w:tcW w:w="5920" w:type="dxa"/>
            <w:shd w:val="clear" w:color="auto" w:fill="auto"/>
          </w:tcPr>
          <w:p w14:paraId="0104604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1FEEE10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6D18CF1" w14:textId="77777777" w:rsidTr="00AC460E">
        <w:tc>
          <w:tcPr>
            <w:tcW w:w="5920" w:type="dxa"/>
            <w:shd w:val="clear" w:color="auto" w:fill="auto"/>
          </w:tcPr>
          <w:p w14:paraId="776C3AC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Первая симфония «Зимние грезы»</w:t>
            </w:r>
          </w:p>
          <w:p w14:paraId="0E185F9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5817096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4A087CC" w14:textId="77777777" w:rsidTr="00AC460E">
        <w:tc>
          <w:tcPr>
            <w:tcW w:w="5920" w:type="dxa"/>
            <w:shd w:val="clear" w:color="auto" w:fill="auto"/>
          </w:tcPr>
          <w:p w14:paraId="3018B41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«Евгений Онегин»</w:t>
            </w:r>
          </w:p>
          <w:p w14:paraId="3EC0EB0F"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A06741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lastRenderedPageBreak/>
              <w:t>4</w:t>
            </w:r>
          </w:p>
        </w:tc>
      </w:tr>
      <w:tr w:rsidR="00D80530" w:rsidRPr="00D80530" w14:paraId="1B9D06D4" w14:textId="77777777" w:rsidTr="00AC460E">
        <w:tc>
          <w:tcPr>
            <w:tcW w:w="5920" w:type="dxa"/>
            <w:shd w:val="clear" w:color="auto" w:fill="auto"/>
          </w:tcPr>
          <w:p w14:paraId="0D86771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Повторение пройденного</w:t>
            </w:r>
          </w:p>
          <w:p w14:paraId="7A93D9B0"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5132C73"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5EFFD6C" w14:textId="77777777" w:rsidTr="00AC460E">
        <w:tc>
          <w:tcPr>
            <w:tcW w:w="5920" w:type="dxa"/>
            <w:shd w:val="clear" w:color="auto" w:fill="auto"/>
          </w:tcPr>
          <w:p w14:paraId="721BBEB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Контрольный урок</w:t>
            </w:r>
            <w:r w:rsidRPr="00D80530">
              <w:rPr>
                <w:rFonts w:ascii="Times New Roman" w:eastAsia="Times New Roman" w:hAnsi="Times New Roman"/>
                <w:sz w:val="28"/>
                <w:szCs w:val="28"/>
                <w:lang w:eastAsia="ru-RU"/>
              </w:rPr>
              <w:tab/>
            </w:r>
          </w:p>
          <w:p w14:paraId="2D6F77AD"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284EE69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114D3AF" w14:textId="77777777" w:rsidTr="00AC460E">
        <w:tc>
          <w:tcPr>
            <w:tcW w:w="5920" w:type="dxa"/>
            <w:shd w:val="clear" w:color="auto" w:fill="auto"/>
          </w:tcPr>
          <w:p w14:paraId="12DA13A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Резервный урок</w:t>
            </w:r>
          </w:p>
        </w:tc>
        <w:tc>
          <w:tcPr>
            <w:tcW w:w="2702" w:type="dxa"/>
            <w:shd w:val="clear" w:color="auto" w:fill="auto"/>
          </w:tcPr>
          <w:p w14:paraId="53305AB6"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170992B4" w14:textId="77777777" w:rsidR="00D80530" w:rsidRPr="00D80530" w:rsidRDefault="00D80530" w:rsidP="00D80530">
      <w:pPr>
        <w:spacing w:after="0" w:line="360" w:lineRule="auto"/>
        <w:rPr>
          <w:rFonts w:ascii="Times New Roman" w:eastAsia="Times New Roman" w:hAnsi="Times New Roman"/>
          <w:b/>
          <w:sz w:val="28"/>
          <w:szCs w:val="28"/>
          <w:u w:val="single"/>
          <w:lang w:eastAsia="ru-RU"/>
        </w:rPr>
      </w:pPr>
    </w:p>
    <w:p w14:paraId="654DCAB9"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 «Отечественная музыкальная литература ХХ века»</w:t>
      </w:r>
    </w:p>
    <w:p w14:paraId="7466FD8C"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5 год обучения</w:t>
      </w:r>
    </w:p>
    <w:p w14:paraId="2E19E064"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6AFCA9C2" w14:textId="77777777" w:rsidTr="00AC460E">
        <w:tc>
          <w:tcPr>
            <w:tcW w:w="5920" w:type="dxa"/>
            <w:shd w:val="clear" w:color="auto" w:fill="auto"/>
          </w:tcPr>
          <w:p w14:paraId="31C231F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203E88A"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7C547FFD" w14:textId="77777777" w:rsidTr="00AC460E">
        <w:tc>
          <w:tcPr>
            <w:tcW w:w="5920" w:type="dxa"/>
            <w:shd w:val="clear" w:color="auto" w:fill="auto"/>
          </w:tcPr>
          <w:p w14:paraId="7A095716"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Русская культура конца 19 – начала 20 века</w:t>
            </w:r>
          </w:p>
          <w:p w14:paraId="535ECF37"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7740644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43F57E8" w14:textId="77777777" w:rsidTr="00AC460E">
        <w:tc>
          <w:tcPr>
            <w:tcW w:w="5920" w:type="dxa"/>
            <w:shd w:val="clear" w:color="auto" w:fill="auto"/>
          </w:tcPr>
          <w:p w14:paraId="50BEF8BB"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Творчество </w:t>
            </w:r>
            <w:proofErr w:type="spellStart"/>
            <w:r w:rsidRPr="00D80530">
              <w:rPr>
                <w:rFonts w:ascii="Times New Roman" w:eastAsia="Times New Roman" w:hAnsi="Times New Roman"/>
                <w:sz w:val="28"/>
                <w:szCs w:val="28"/>
                <w:lang w:eastAsia="ru-RU"/>
              </w:rPr>
              <w:t>С.И.Танеева</w:t>
            </w:r>
            <w:proofErr w:type="spellEnd"/>
          </w:p>
          <w:p w14:paraId="49590675"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77599F4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FE1890E" w14:textId="77777777" w:rsidTr="00AC460E">
        <w:tc>
          <w:tcPr>
            <w:tcW w:w="5920" w:type="dxa"/>
            <w:shd w:val="clear" w:color="auto" w:fill="auto"/>
          </w:tcPr>
          <w:p w14:paraId="4D1C2A49"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Творчество </w:t>
            </w:r>
            <w:proofErr w:type="spellStart"/>
            <w:r w:rsidRPr="00D80530">
              <w:rPr>
                <w:rFonts w:ascii="Times New Roman" w:eastAsia="Times New Roman" w:hAnsi="Times New Roman"/>
                <w:sz w:val="28"/>
                <w:szCs w:val="28"/>
                <w:lang w:eastAsia="ru-RU"/>
              </w:rPr>
              <w:t>А.К.Лядова</w:t>
            </w:r>
            <w:proofErr w:type="spellEnd"/>
            <w:r w:rsidRPr="00D80530">
              <w:rPr>
                <w:rFonts w:ascii="Times New Roman" w:eastAsia="Times New Roman" w:hAnsi="Times New Roman"/>
                <w:sz w:val="28"/>
                <w:szCs w:val="28"/>
                <w:lang w:eastAsia="ru-RU"/>
              </w:rPr>
              <w:tab/>
            </w:r>
          </w:p>
          <w:p w14:paraId="4C8F058A"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25D462D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B41AF2C" w14:textId="77777777" w:rsidTr="00AC460E">
        <w:tc>
          <w:tcPr>
            <w:tcW w:w="5920" w:type="dxa"/>
            <w:shd w:val="clear" w:color="auto" w:fill="auto"/>
          </w:tcPr>
          <w:p w14:paraId="6A53D6F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Творчество А.К. Глазунова</w:t>
            </w:r>
          </w:p>
          <w:p w14:paraId="2D69DB3B"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510C2DB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376A2404" w14:textId="77777777" w:rsidTr="00AC460E">
        <w:tc>
          <w:tcPr>
            <w:tcW w:w="5920" w:type="dxa"/>
            <w:shd w:val="clear" w:color="auto" w:fill="auto"/>
          </w:tcPr>
          <w:p w14:paraId="01EA1CF4"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С.В.Рахманинов</w:t>
            </w:r>
            <w:proofErr w:type="spellEnd"/>
            <w:r w:rsidRPr="00D80530">
              <w:rPr>
                <w:rFonts w:ascii="Times New Roman" w:eastAsia="Times New Roman" w:hAnsi="Times New Roman"/>
                <w:sz w:val="28"/>
                <w:szCs w:val="28"/>
                <w:lang w:eastAsia="ru-RU"/>
              </w:rPr>
              <w:t>. Биография. Романсы</w:t>
            </w:r>
          </w:p>
          <w:p w14:paraId="0D657AAF"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9204E57"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ABC571B" w14:textId="77777777" w:rsidTr="00AC460E">
        <w:tc>
          <w:tcPr>
            <w:tcW w:w="5920" w:type="dxa"/>
            <w:shd w:val="clear" w:color="auto" w:fill="auto"/>
          </w:tcPr>
          <w:p w14:paraId="7DF48112"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А.Н.Скрябин</w:t>
            </w:r>
            <w:proofErr w:type="spellEnd"/>
            <w:r w:rsidRPr="00D80530">
              <w:rPr>
                <w:rFonts w:ascii="Times New Roman" w:eastAsia="Times New Roman" w:hAnsi="Times New Roman"/>
                <w:sz w:val="28"/>
                <w:szCs w:val="28"/>
                <w:lang w:eastAsia="ru-RU"/>
              </w:rPr>
              <w:t>. Биография. Фортепианные сочинения</w:t>
            </w:r>
          </w:p>
          <w:p w14:paraId="280884A7"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69D5D0E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37EB91E" w14:textId="77777777" w:rsidTr="00AC460E">
        <w:tc>
          <w:tcPr>
            <w:tcW w:w="5920" w:type="dxa"/>
            <w:shd w:val="clear" w:color="auto" w:fill="auto"/>
          </w:tcPr>
          <w:p w14:paraId="36668631"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1636E86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3F909DD9" w14:textId="77777777" w:rsidR="00D80530" w:rsidRPr="00D80530" w:rsidRDefault="00D80530" w:rsidP="00D80530">
      <w:pPr>
        <w:spacing w:after="0" w:line="240" w:lineRule="auto"/>
        <w:rPr>
          <w:rFonts w:ascii="Times New Roman" w:eastAsia="Times New Roman" w:hAnsi="Times New Roman"/>
          <w:b/>
          <w:sz w:val="16"/>
          <w:szCs w:val="16"/>
          <w:lang w:eastAsia="ru-RU"/>
        </w:rPr>
      </w:pPr>
    </w:p>
    <w:p w14:paraId="2A046187"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D93F156" w14:textId="77777777" w:rsidTr="00AC460E">
        <w:tc>
          <w:tcPr>
            <w:tcW w:w="5920" w:type="dxa"/>
            <w:shd w:val="clear" w:color="auto" w:fill="auto"/>
          </w:tcPr>
          <w:p w14:paraId="051E4DC4"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769A03E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5E3BF0C" w14:textId="77777777" w:rsidTr="00AC460E">
        <w:tc>
          <w:tcPr>
            <w:tcW w:w="5920" w:type="dxa"/>
            <w:shd w:val="clear" w:color="auto" w:fill="auto"/>
          </w:tcPr>
          <w:p w14:paraId="7F9E2A02"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А.Н.Скрябин</w:t>
            </w:r>
            <w:proofErr w:type="spellEnd"/>
            <w:r w:rsidRPr="00D80530">
              <w:rPr>
                <w:rFonts w:ascii="Times New Roman" w:eastAsia="Times New Roman" w:hAnsi="Times New Roman"/>
                <w:sz w:val="28"/>
                <w:szCs w:val="28"/>
                <w:lang w:eastAsia="ru-RU"/>
              </w:rPr>
              <w:t xml:space="preserve">. Симфоническое творчество </w:t>
            </w:r>
          </w:p>
          <w:p w14:paraId="71BE90A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6C02F4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13F1121" w14:textId="77777777" w:rsidTr="00AC460E">
        <w:tc>
          <w:tcPr>
            <w:tcW w:w="5920" w:type="dxa"/>
            <w:shd w:val="clear" w:color="auto" w:fill="auto"/>
          </w:tcPr>
          <w:p w14:paraId="0D24DE9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roofErr w:type="spellStart"/>
            <w:r w:rsidRPr="00D80530">
              <w:rPr>
                <w:rFonts w:ascii="Times New Roman" w:eastAsia="Times New Roman" w:hAnsi="Times New Roman"/>
                <w:sz w:val="28"/>
                <w:szCs w:val="28"/>
                <w:lang w:eastAsia="ru-RU"/>
              </w:rPr>
              <w:t>И.Ф.Стравинский</w:t>
            </w:r>
            <w:proofErr w:type="spellEnd"/>
            <w:r w:rsidRPr="00D80530">
              <w:rPr>
                <w:rFonts w:ascii="Times New Roman" w:eastAsia="Times New Roman" w:hAnsi="Times New Roman"/>
                <w:sz w:val="28"/>
                <w:szCs w:val="28"/>
                <w:lang w:eastAsia="ru-RU"/>
              </w:rPr>
              <w:t xml:space="preserve">. Биография. «Русские сезоны»             </w:t>
            </w:r>
          </w:p>
        </w:tc>
        <w:tc>
          <w:tcPr>
            <w:tcW w:w="2702" w:type="dxa"/>
            <w:shd w:val="clear" w:color="auto" w:fill="auto"/>
          </w:tcPr>
          <w:p w14:paraId="5A7B24C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64A4657" w14:textId="77777777" w:rsidTr="00AC460E">
        <w:tc>
          <w:tcPr>
            <w:tcW w:w="5920" w:type="dxa"/>
            <w:shd w:val="clear" w:color="auto" w:fill="auto"/>
          </w:tcPr>
          <w:p w14:paraId="2B80FE39"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«Жар-птица»,</w:t>
            </w:r>
            <w:r w:rsidRPr="00D80530">
              <w:rPr>
                <w:rFonts w:ascii="Times New Roman" w:eastAsia="Times New Roman" w:hAnsi="Times New Roman"/>
                <w:sz w:val="28"/>
                <w:szCs w:val="28"/>
                <w:lang w:eastAsia="ru-RU"/>
              </w:rPr>
              <w:tab/>
              <w:t>«Петрушка»</w:t>
            </w:r>
          </w:p>
          <w:p w14:paraId="0EA5A56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3C6377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0991A013" w14:textId="77777777" w:rsidTr="00AC460E">
        <w:tc>
          <w:tcPr>
            <w:tcW w:w="5920" w:type="dxa"/>
            <w:shd w:val="clear" w:color="auto" w:fill="auto"/>
          </w:tcPr>
          <w:p w14:paraId="4A79525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Отечественная музыкальная культура 20-30-х годов ХХ века</w:t>
            </w:r>
          </w:p>
        </w:tc>
        <w:tc>
          <w:tcPr>
            <w:tcW w:w="2702" w:type="dxa"/>
            <w:shd w:val="clear" w:color="auto" w:fill="auto"/>
          </w:tcPr>
          <w:p w14:paraId="2B58D28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710B9E3B" w14:textId="77777777" w:rsidTr="00AC460E">
        <w:tc>
          <w:tcPr>
            <w:tcW w:w="5920" w:type="dxa"/>
            <w:shd w:val="clear" w:color="auto" w:fill="auto"/>
          </w:tcPr>
          <w:p w14:paraId="32B6A543"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Биография</w:t>
            </w:r>
          </w:p>
          <w:p w14:paraId="23EEC333"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9C3366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0CD14AB" w14:textId="77777777" w:rsidTr="00AC460E">
        <w:tc>
          <w:tcPr>
            <w:tcW w:w="5920" w:type="dxa"/>
            <w:shd w:val="clear" w:color="auto" w:fill="auto"/>
          </w:tcPr>
          <w:p w14:paraId="65C224D5"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«Александр Невский»</w:t>
            </w:r>
            <w:r w:rsidRPr="00D80530">
              <w:rPr>
                <w:rFonts w:ascii="Times New Roman" w:eastAsia="Times New Roman" w:hAnsi="Times New Roman"/>
                <w:sz w:val="28"/>
                <w:szCs w:val="28"/>
                <w:lang w:eastAsia="ru-RU"/>
              </w:rPr>
              <w:tab/>
            </w:r>
          </w:p>
          <w:p w14:paraId="640BF2B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96A5F0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33BA0A0A" w14:textId="77777777" w:rsidTr="00AC460E">
        <w:tc>
          <w:tcPr>
            <w:tcW w:w="5920" w:type="dxa"/>
            <w:shd w:val="clear" w:color="auto" w:fill="auto"/>
          </w:tcPr>
          <w:p w14:paraId="169EBEA3"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630436E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031FF33C" w14:textId="77777777" w:rsidR="00D80530" w:rsidRPr="00D80530" w:rsidRDefault="00D80530" w:rsidP="00D80530">
      <w:pPr>
        <w:spacing w:after="0" w:line="240" w:lineRule="auto"/>
        <w:jc w:val="both"/>
        <w:rPr>
          <w:rFonts w:ascii="Times New Roman" w:eastAsia="Times New Roman" w:hAnsi="Times New Roman"/>
          <w:sz w:val="16"/>
          <w:szCs w:val="16"/>
          <w:lang w:eastAsia="ru-RU"/>
        </w:rPr>
      </w:pPr>
    </w:p>
    <w:p w14:paraId="7BC2F0DA"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39943931" w14:textId="77777777" w:rsidTr="00AC460E">
        <w:tc>
          <w:tcPr>
            <w:tcW w:w="5920" w:type="dxa"/>
            <w:shd w:val="clear" w:color="auto" w:fill="auto"/>
          </w:tcPr>
          <w:p w14:paraId="009ED3E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lastRenderedPageBreak/>
              <w:t>Тема</w:t>
            </w:r>
          </w:p>
        </w:tc>
        <w:tc>
          <w:tcPr>
            <w:tcW w:w="2702" w:type="dxa"/>
            <w:shd w:val="clear" w:color="auto" w:fill="auto"/>
          </w:tcPr>
          <w:p w14:paraId="68344DA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48BA7110" w14:textId="77777777" w:rsidTr="00AC460E">
        <w:tc>
          <w:tcPr>
            <w:tcW w:w="5920" w:type="dxa"/>
            <w:shd w:val="clear" w:color="auto" w:fill="auto"/>
          </w:tcPr>
          <w:p w14:paraId="0662E838"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Седьмая симфония </w:t>
            </w:r>
          </w:p>
          <w:p w14:paraId="1B735089"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1E5675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2382E43F" w14:textId="77777777" w:rsidTr="00AC460E">
        <w:tc>
          <w:tcPr>
            <w:tcW w:w="5920" w:type="dxa"/>
            <w:shd w:val="clear" w:color="auto" w:fill="auto"/>
          </w:tcPr>
          <w:p w14:paraId="33904157"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«Золушка»</w:t>
            </w:r>
            <w:r w:rsidRPr="00D80530">
              <w:rPr>
                <w:rFonts w:ascii="Times New Roman" w:eastAsia="Times New Roman" w:hAnsi="Times New Roman"/>
                <w:sz w:val="28"/>
                <w:szCs w:val="28"/>
                <w:lang w:eastAsia="ru-RU"/>
              </w:rPr>
              <w:tab/>
            </w:r>
          </w:p>
          <w:p w14:paraId="402767DE"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42C8918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8B1E096" w14:textId="77777777" w:rsidTr="00AC460E">
        <w:tc>
          <w:tcPr>
            <w:tcW w:w="5920" w:type="dxa"/>
            <w:shd w:val="clear" w:color="auto" w:fill="auto"/>
          </w:tcPr>
          <w:p w14:paraId="6F7B0B5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«Ромео и Джульетта»</w:t>
            </w:r>
          </w:p>
          <w:p w14:paraId="5E6E18BC"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40B7DD4E"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7C0F687C" w14:textId="77777777" w:rsidTr="00AC460E">
        <w:tc>
          <w:tcPr>
            <w:tcW w:w="5920" w:type="dxa"/>
            <w:shd w:val="clear" w:color="auto" w:fill="auto"/>
          </w:tcPr>
          <w:p w14:paraId="0B01BFE0"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Д.Д.Шостакович</w:t>
            </w:r>
            <w:proofErr w:type="spellEnd"/>
            <w:r w:rsidRPr="00D80530">
              <w:rPr>
                <w:rFonts w:ascii="Times New Roman" w:eastAsia="Times New Roman" w:hAnsi="Times New Roman"/>
                <w:sz w:val="28"/>
                <w:szCs w:val="28"/>
                <w:lang w:eastAsia="ru-RU"/>
              </w:rPr>
              <w:t>. Биография</w:t>
            </w:r>
          </w:p>
          <w:p w14:paraId="5D2A9EA2"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471497C6"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24F1834D" w14:textId="77777777" w:rsidTr="00AC460E">
        <w:tc>
          <w:tcPr>
            <w:tcW w:w="5920" w:type="dxa"/>
            <w:shd w:val="clear" w:color="auto" w:fill="auto"/>
          </w:tcPr>
          <w:p w14:paraId="762849E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Седьмая симфония</w:t>
            </w:r>
          </w:p>
          <w:p w14:paraId="02A8935E"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82A2C4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7656925A" w14:textId="77777777" w:rsidTr="00AC460E">
        <w:tc>
          <w:tcPr>
            <w:tcW w:w="5920" w:type="dxa"/>
            <w:shd w:val="clear" w:color="auto" w:fill="auto"/>
          </w:tcPr>
          <w:p w14:paraId="6046F3D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Квинтет соль-минор</w:t>
            </w:r>
          </w:p>
        </w:tc>
        <w:tc>
          <w:tcPr>
            <w:tcW w:w="2702" w:type="dxa"/>
            <w:shd w:val="clear" w:color="auto" w:fill="auto"/>
          </w:tcPr>
          <w:p w14:paraId="1D057B4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045A01F5" w14:textId="77777777" w:rsidTr="00AC460E">
        <w:tc>
          <w:tcPr>
            <w:tcW w:w="5920" w:type="dxa"/>
            <w:shd w:val="clear" w:color="auto" w:fill="auto"/>
          </w:tcPr>
          <w:p w14:paraId="72397ECD"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«Казнь Степана Разина»</w:t>
            </w:r>
          </w:p>
          <w:p w14:paraId="22C28545"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1B7F7937"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0D01E4D" w14:textId="77777777" w:rsidTr="00AC460E">
        <w:tc>
          <w:tcPr>
            <w:tcW w:w="5920" w:type="dxa"/>
            <w:shd w:val="clear" w:color="auto" w:fill="auto"/>
          </w:tcPr>
          <w:p w14:paraId="0C09D8B7"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70CBAD9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5B2747B6" w14:textId="77777777" w:rsidR="00D80530" w:rsidRPr="00D80530" w:rsidRDefault="00D80530" w:rsidP="00D80530">
      <w:pPr>
        <w:spacing w:after="0" w:line="240" w:lineRule="auto"/>
        <w:jc w:val="both"/>
        <w:rPr>
          <w:rFonts w:ascii="Times New Roman" w:eastAsia="Times New Roman" w:hAnsi="Times New Roman"/>
          <w:sz w:val="16"/>
          <w:szCs w:val="16"/>
          <w:lang w:eastAsia="ru-RU"/>
        </w:rPr>
      </w:pPr>
    </w:p>
    <w:p w14:paraId="0CF705DC"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4282B32E" w14:textId="77777777" w:rsidTr="00AC460E">
        <w:tc>
          <w:tcPr>
            <w:tcW w:w="5920" w:type="dxa"/>
            <w:shd w:val="clear" w:color="auto" w:fill="auto"/>
          </w:tcPr>
          <w:p w14:paraId="7BA87C3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9B366FD"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172E8DE7" w14:textId="77777777" w:rsidTr="00AC460E">
        <w:tc>
          <w:tcPr>
            <w:tcW w:w="5920" w:type="dxa"/>
            <w:shd w:val="clear" w:color="auto" w:fill="auto"/>
          </w:tcPr>
          <w:p w14:paraId="2B20B930"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А.И.Хачатурян</w:t>
            </w:r>
            <w:proofErr w:type="spellEnd"/>
            <w:r w:rsidRPr="00D80530">
              <w:rPr>
                <w:rFonts w:ascii="Times New Roman" w:eastAsia="Times New Roman" w:hAnsi="Times New Roman"/>
                <w:sz w:val="28"/>
                <w:szCs w:val="28"/>
                <w:lang w:eastAsia="ru-RU"/>
              </w:rPr>
              <w:t>. Творческий путь</w:t>
            </w:r>
          </w:p>
          <w:p w14:paraId="216D393C"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7639819E"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7E4E809A" w14:textId="77777777" w:rsidTr="00AC460E">
        <w:tc>
          <w:tcPr>
            <w:tcW w:w="5920" w:type="dxa"/>
            <w:shd w:val="clear" w:color="auto" w:fill="auto"/>
          </w:tcPr>
          <w:p w14:paraId="70068200" w14:textId="77777777" w:rsidR="00D80530" w:rsidRPr="00D80530" w:rsidRDefault="00D80530" w:rsidP="00D80530">
            <w:pPr>
              <w:spacing w:after="0" w:line="24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Г.В.Свиридов</w:t>
            </w:r>
            <w:proofErr w:type="spellEnd"/>
            <w:r w:rsidRPr="00D80530">
              <w:rPr>
                <w:rFonts w:ascii="Times New Roman" w:eastAsia="Times New Roman" w:hAnsi="Times New Roman"/>
                <w:sz w:val="28"/>
                <w:szCs w:val="28"/>
                <w:lang w:eastAsia="ru-RU"/>
              </w:rPr>
              <w:t>. Творческий путь</w:t>
            </w:r>
          </w:p>
          <w:p w14:paraId="44B624D9"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AB07393"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16E5FB03" w14:textId="77777777" w:rsidTr="00AC460E">
        <w:tc>
          <w:tcPr>
            <w:tcW w:w="5920" w:type="dxa"/>
            <w:shd w:val="clear" w:color="auto" w:fill="auto"/>
          </w:tcPr>
          <w:p w14:paraId="24A8889C"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60-годы ХХ века, творчество </w:t>
            </w:r>
            <w:proofErr w:type="spellStart"/>
            <w:r w:rsidRPr="00D80530">
              <w:rPr>
                <w:rFonts w:ascii="Times New Roman" w:eastAsia="Times New Roman" w:hAnsi="Times New Roman"/>
                <w:sz w:val="28"/>
                <w:szCs w:val="28"/>
                <w:lang w:eastAsia="ru-RU"/>
              </w:rPr>
              <w:t>Р.К.Щедрина</w:t>
            </w:r>
            <w:proofErr w:type="spellEnd"/>
          </w:p>
          <w:p w14:paraId="708D9B77"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392196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E22C885" w14:textId="77777777" w:rsidTr="00AC460E">
        <w:tc>
          <w:tcPr>
            <w:tcW w:w="5920" w:type="dxa"/>
            <w:shd w:val="clear" w:color="auto" w:fill="auto"/>
          </w:tcPr>
          <w:p w14:paraId="0FDB4D1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Творчество </w:t>
            </w:r>
            <w:proofErr w:type="spellStart"/>
            <w:r w:rsidRPr="00D80530">
              <w:rPr>
                <w:rFonts w:ascii="Times New Roman" w:eastAsia="Times New Roman" w:hAnsi="Times New Roman"/>
                <w:sz w:val="28"/>
                <w:szCs w:val="28"/>
                <w:lang w:eastAsia="ru-RU"/>
              </w:rPr>
              <w:t>А.Г.Шнитке</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С.А.Губайдулиной</w:t>
            </w:r>
            <w:proofErr w:type="spellEnd"/>
          </w:p>
          <w:p w14:paraId="6B299BF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6510B1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35ED7CDC" w14:textId="77777777" w:rsidTr="00AC460E">
        <w:tc>
          <w:tcPr>
            <w:tcW w:w="5920" w:type="dxa"/>
            <w:shd w:val="clear" w:color="auto" w:fill="auto"/>
          </w:tcPr>
          <w:p w14:paraId="7773706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Творчество </w:t>
            </w:r>
            <w:proofErr w:type="spellStart"/>
            <w:r w:rsidRPr="00D80530">
              <w:rPr>
                <w:rFonts w:ascii="Times New Roman" w:eastAsia="Times New Roman" w:hAnsi="Times New Roman"/>
                <w:sz w:val="28"/>
                <w:szCs w:val="28"/>
                <w:lang w:eastAsia="ru-RU"/>
              </w:rPr>
              <w:t>Э.Денисова</w:t>
            </w:r>
            <w:proofErr w:type="spellEnd"/>
            <w:r w:rsidRPr="00D80530">
              <w:rPr>
                <w:rFonts w:ascii="Times New Roman" w:eastAsia="Times New Roman" w:hAnsi="Times New Roman"/>
                <w:sz w:val="28"/>
                <w:szCs w:val="28"/>
                <w:lang w:eastAsia="ru-RU"/>
              </w:rPr>
              <w:t xml:space="preserve"> и Гаврилина</w:t>
            </w:r>
          </w:p>
          <w:p w14:paraId="22AB1FD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9F0620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B9FC22D" w14:textId="77777777" w:rsidTr="00AC460E">
        <w:tc>
          <w:tcPr>
            <w:tcW w:w="5920" w:type="dxa"/>
            <w:shd w:val="clear" w:color="auto" w:fill="auto"/>
          </w:tcPr>
          <w:p w14:paraId="72DBE759"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Повторение пройденного</w:t>
            </w:r>
          </w:p>
          <w:p w14:paraId="794742F4"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DE09422"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37BC1265" w14:textId="77777777" w:rsidTr="00AC460E">
        <w:tc>
          <w:tcPr>
            <w:tcW w:w="5920" w:type="dxa"/>
            <w:shd w:val="clear" w:color="auto" w:fill="auto"/>
          </w:tcPr>
          <w:p w14:paraId="6AE932C7"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Контрольный урок</w:t>
            </w:r>
          </w:p>
          <w:p w14:paraId="0F4DF501"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3CBCF2D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9FCAF4D" w14:textId="77777777" w:rsidTr="00AC460E">
        <w:tc>
          <w:tcPr>
            <w:tcW w:w="5920" w:type="dxa"/>
            <w:shd w:val="clear" w:color="auto" w:fill="auto"/>
          </w:tcPr>
          <w:p w14:paraId="451A77B2"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Резервный урок</w:t>
            </w:r>
          </w:p>
        </w:tc>
        <w:tc>
          <w:tcPr>
            <w:tcW w:w="2702" w:type="dxa"/>
            <w:shd w:val="clear" w:color="auto" w:fill="auto"/>
          </w:tcPr>
          <w:p w14:paraId="236EBAB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1DDE141C" w14:textId="77777777" w:rsidR="00D80530" w:rsidRPr="00D80530" w:rsidRDefault="00D80530" w:rsidP="00D80530">
      <w:pPr>
        <w:spacing w:after="0" w:line="360" w:lineRule="auto"/>
        <w:rPr>
          <w:rFonts w:ascii="Times New Roman" w:eastAsia="Times New Roman" w:hAnsi="Times New Roman"/>
          <w:sz w:val="28"/>
          <w:szCs w:val="28"/>
          <w:lang w:eastAsia="ru-RU"/>
        </w:rPr>
      </w:pPr>
    </w:p>
    <w:p w14:paraId="6BB648AA"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СОДЕРЖАНИЕ УЧЕБНОГО ПРЕДМЕТА</w:t>
      </w:r>
    </w:p>
    <w:p w14:paraId="4B0EA16F" w14:textId="77777777" w:rsidR="00D80530" w:rsidRPr="00D80530" w:rsidRDefault="00D80530" w:rsidP="00D80530">
      <w:pPr>
        <w:spacing w:after="0" w:line="360" w:lineRule="auto"/>
        <w:jc w:val="center"/>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 xml:space="preserve">Первый год обучения </w:t>
      </w:r>
    </w:p>
    <w:p w14:paraId="0B540CF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Первый год обучения музыкальной литературе тесно связан с учебным предметом «Слушание музыки». Его задачи – продолжая развивать и совершенствовать навыки слушания музыки и эмоциональной отзывчивости на музыку, познакомить учащихся с основными музыкальными жанрами, </w:t>
      </w:r>
      <w:r w:rsidRPr="00D80530">
        <w:rPr>
          <w:rFonts w:ascii="Times New Roman" w:eastAsia="Times New Roman" w:hAnsi="Times New Roman"/>
          <w:sz w:val="28"/>
          <w:szCs w:val="28"/>
          <w:lang w:eastAsia="ru-RU"/>
        </w:rPr>
        <w:lastRenderedPageBreak/>
        <w:t xml:space="preserve">музыкальными формами, сформировать у них навыки работы с учебником и нотным материалом, умение рассказывать о характере музыкального произведения и использованных в нем элементах музыкального языка. </w:t>
      </w:r>
    </w:p>
    <w:p w14:paraId="32816FC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тех учеников, которые поступили в детскую школу искусств в первый класс в возрасте от десяти до двенадцати лет, изучение музыкальной литературы начинается с 1 класса. Учитывая, что эти учащиеся не имеют предварительной подготовки по учебному предмету «Слушание музыки», педагог может уделить большее внимание начальным темам «Музыкальной литературы», посвященным содержанию музыкальных произведений, выразительным средствам музыки.</w:t>
      </w:r>
    </w:p>
    <w:p w14:paraId="2AAA63F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Содержание первого года изучения «Музыкальной литературы» дает возможность закрепить знания, полученные детьми на уроках «Слушания музыки», на новом образовательном уровне. Обращение к знакомым ученикам темам, связанным с содержанием музыкальных произведений, выразительными средствами музыки, основными музыкальными жанрами позволяет  ввести новые важные понятия, которые  успешно осваиваются при возвращении к ним на новом материале. </w:t>
      </w:r>
    </w:p>
    <w:p w14:paraId="65CA9EF3" w14:textId="77777777" w:rsidR="00D80530" w:rsidRPr="00D80530" w:rsidRDefault="00D80530" w:rsidP="00D80530">
      <w:pPr>
        <w:keepNext/>
        <w:spacing w:after="60" w:line="360" w:lineRule="auto"/>
        <w:jc w:val="center"/>
        <w:outlineLvl w:val="1"/>
        <w:rPr>
          <w:rFonts w:ascii="Times New Roman" w:eastAsia="Times New Roman" w:hAnsi="Times New Roman"/>
          <w:b/>
          <w:bCs/>
          <w:i/>
          <w:iCs/>
          <w:sz w:val="28"/>
          <w:szCs w:val="28"/>
          <w:lang w:eastAsia="ru-RU"/>
        </w:rPr>
      </w:pPr>
      <w:r w:rsidRPr="00D80530">
        <w:rPr>
          <w:rFonts w:ascii="Times New Roman" w:eastAsia="Times New Roman" w:hAnsi="Times New Roman"/>
          <w:b/>
          <w:bCs/>
          <w:i/>
          <w:iCs/>
          <w:sz w:val="28"/>
          <w:szCs w:val="28"/>
          <w:lang w:eastAsia="ru-RU"/>
        </w:rPr>
        <w:t>Введение. Место музыки в жизни человека</w:t>
      </w:r>
    </w:p>
    <w:p w14:paraId="2940B96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Музыка «серьезная» и «легкая». Музыкальные впечатления учеников – посещение театров, концертов. Понятия «народная», «церковная», «камерная», «концертная», «театральная», «эстрадная», «военная» музыка. </w:t>
      </w:r>
    </w:p>
    <w:p w14:paraId="33157830" w14:textId="77777777" w:rsidR="00D80530" w:rsidRPr="00D80530" w:rsidRDefault="00D80530" w:rsidP="00D80530">
      <w:pPr>
        <w:spacing w:after="0" w:line="360" w:lineRule="auto"/>
        <w:jc w:val="center"/>
        <w:rPr>
          <w:rFonts w:ascii="Times New Roman" w:eastAsia="Times New Roman" w:hAnsi="Times New Roman"/>
          <w:b/>
          <w:bCs/>
          <w:i/>
          <w:iCs/>
          <w:sz w:val="28"/>
          <w:szCs w:val="28"/>
          <w:lang w:eastAsia="ru-RU"/>
        </w:rPr>
      </w:pPr>
      <w:r w:rsidRPr="00D80530">
        <w:rPr>
          <w:rFonts w:ascii="Times New Roman" w:eastAsia="Times New Roman" w:hAnsi="Times New Roman"/>
          <w:b/>
          <w:bCs/>
          <w:i/>
          <w:iCs/>
          <w:sz w:val="28"/>
          <w:szCs w:val="28"/>
          <w:lang w:eastAsia="ru-RU"/>
        </w:rPr>
        <w:t>Содержание музыкальных произведений</w:t>
      </w:r>
    </w:p>
    <w:p w14:paraId="59B0A61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Воплощение в музыке образов природы, сказочных образов, чувств и характера человека, различных событий. Содержание музыки столь же богато, как и содержание других видов искусств, но раскрывается оно с помощью музыкальных средств. Как  работать с нотными примерами в учебнике музыкальной литературы.</w:t>
      </w:r>
    </w:p>
    <w:p w14:paraId="68E1E78C" w14:textId="77777777" w:rsidR="00D80530" w:rsidRPr="00D80530" w:rsidRDefault="00D80530" w:rsidP="00D80530">
      <w:pPr>
        <w:spacing w:after="0" w:line="360" w:lineRule="auto"/>
        <w:ind w:firstLine="709"/>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3D7CE27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«Осенняя песнь» из цикла «Времена года»,</w:t>
      </w:r>
    </w:p>
    <w:p w14:paraId="7B08CBB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Д.Россини</w:t>
      </w:r>
      <w:proofErr w:type="spellEnd"/>
      <w:r w:rsidRPr="00D80530">
        <w:rPr>
          <w:rFonts w:ascii="Times New Roman" w:eastAsia="Times New Roman" w:hAnsi="Times New Roman"/>
          <w:sz w:val="28"/>
          <w:szCs w:val="28"/>
          <w:lang w:eastAsia="ru-RU"/>
        </w:rPr>
        <w:t xml:space="preserve"> «Буря» из оперы «Севильский цирюльник»,</w:t>
      </w:r>
    </w:p>
    <w:p w14:paraId="1B7B24B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lastRenderedPageBreak/>
        <w:t>Н.А.Римский</w:t>
      </w:r>
      <w:proofErr w:type="spellEnd"/>
      <w:r w:rsidRPr="00D80530">
        <w:rPr>
          <w:rFonts w:ascii="Times New Roman" w:eastAsia="Times New Roman" w:hAnsi="Times New Roman"/>
          <w:sz w:val="28"/>
          <w:szCs w:val="28"/>
          <w:lang w:eastAsia="ru-RU"/>
        </w:rPr>
        <w:t>-Корсаков «Три чуда» из оперы «Сказка о царе Салтане», «Сеча при Керженце» из оперы «Сказание о невидимом граде Китеже и деве Февронии»,</w:t>
      </w:r>
    </w:p>
    <w:p w14:paraId="5E3B304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М.П.Мусоргский</w:t>
      </w:r>
      <w:proofErr w:type="spellEnd"/>
      <w:r w:rsidRPr="00D80530">
        <w:rPr>
          <w:rFonts w:ascii="Times New Roman" w:eastAsia="Times New Roman" w:hAnsi="Times New Roman"/>
          <w:sz w:val="28"/>
          <w:szCs w:val="28"/>
          <w:lang w:eastAsia="ru-RU"/>
        </w:rPr>
        <w:t xml:space="preserve"> «Балет невылупившихся  птенцов», «</w:t>
      </w:r>
      <w:proofErr w:type="spellStart"/>
      <w:r w:rsidRPr="00D80530">
        <w:rPr>
          <w:rFonts w:ascii="Times New Roman" w:eastAsia="Times New Roman" w:hAnsi="Times New Roman"/>
          <w:sz w:val="28"/>
          <w:szCs w:val="28"/>
          <w:lang w:eastAsia="ru-RU"/>
        </w:rPr>
        <w:t>Тюильрийский</w:t>
      </w:r>
      <w:proofErr w:type="spellEnd"/>
      <w:r w:rsidRPr="00D80530">
        <w:rPr>
          <w:rFonts w:ascii="Times New Roman" w:eastAsia="Times New Roman" w:hAnsi="Times New Roman"/>
          <w:sz w:val="28"/>
          <w:szCs w:val="28"/>
          <w:lang w:eastAsia="ru-RU"/>
        </w:rPr>
        <w:t xml:space="preserve"> сад» из цикла «Картинки с выставки»,</w:t>
      </w:r>
    </w:p>
    <w:p w14:paraId="1FB70FE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Р.Шуман</w:t>
      </w:r>
      <w:proofErr w:type="spellEnd"/>
      <w:r w:rsidRPr="00D80530">
        <w:rPr>
          <w:rFonts w:ascii="Times New Roman" w:eastAsia="Times New Roman" w:hAnsi="Times New Roman"/>
          <w:sz w:val="28"/>
          <w:szCs w:val="28"/>
          <w:lang w:eastAsia="ru-RU"/>
        </w:rPr>
        <w:t xml:space="preserve"> «Пьеро», «Арлекин», «</w:t>
      </w:r>
      <w:proofErr w:type="spellStart"/>
      <w:r w:rsidRPr="00D80530">
        <w:rPr>
          <w:rFonts w:ascii="Times New Roman" w:eastAsia="Times New Roman" w:hAnsi="Times New Roman"/>
          <w:sz w:val="28"/>
          <w:szCs w:val="28"/>
          <w:lang w:eastAsia="ru-RU"/>
        </w:rPr>
        <w:t>Флорестан</w:t>
      </w:r>
      <w:proofErr w:type="spellEnd"/>
      <w:r w:rsidRPr="00D80530">
        <w:rPr>
          <w:rFonts w:ascii="Times New Roman" w:eastAsia="Times New Roman" w:hAnsi="Times New Roman"/>
          <w:sz w:val="28"/>
          <w:szCs w:val="28"/>
          <w:lang w:eastAsia="ru-RU"/>
        </w:rPr>
        <w:t>», «</w:t>
      </w:r>
      <w:proofErr w:type="spellStart"/>
      <w:r w:rsidRPr="00D80530">
        <w:rPr>
          <w:rFonts w:ascii="Times New Roman" w:eastAsia="Times New Roman" w:hAnsi="Times New Roman"/>
          <w:sz w:val="28"/>
          <w:szCs w:val="28"/>
          <w:lang w:eastAsia="ru-RU"/>
        </w:rPr>
        <w:t>Эвзебий</w:t>
      </w:r>
      <w:proofErr w:type="spellEnd"/>
      <w:r w:rsidRPr="00D80530">
        <w:rPr>
          <w:rFonts w:ascii="Times New Roman" w:eastAsia="Times New Roman" w:hAnsi="Times New Roman"/>
          <w:sz w:val="28"/>
          <w:szCs w:val="28"/>
          <w:lang w:eastAsia="ru-RU"/>
        </w:rPr>
        <w:t>» из цикла «Карнавал»,</w:t>
      </w:r>
    </w:p>
    <w:p w14:paraId="4CEA903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К.Сен-Санс</w:t>
      </w:r>
      <w:proofErr w:type="spellEnd"/>
      <w:r w:rsidRPr="00D80530">
        <w:rPr>
          <w:rFonts w:ascii="Times New Roman" w:eastAsia="Times New Roman" w:hAnsi="Times New Roman"/>
          <w:sz w:val="28"/>
          <w:szCs w:val="28"/>
          <w:lang w:eastAsia="ru-RU"/>
        </w:rPr>
        <w:t xml:space="preserve"> «Кенгуру», «Слон», «Лебедь» из цикла «Карнавал животных»,</w:t>
      </w:r>
    </w:p>
    <w:p w14:paraId="5DAAC89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«Нам не нужна война» из оратории «На страже мира».</w:t>
      </w:r>
    </w:p>
    <w:p w14:paraId="7BDE67C6" w14:textId="77777777" w:rsidR="00D80530" w:rsidRPr="00D80530" w:rsidRDefault="00D80530" w:rsidP="00D80530">
      <w:pPr>
        <w:keepNext/>
        <w:spacing w:before="240"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Выразительные средства музыки</w:t>
      </w:r>
    </w:p>
    <w:p w14:paraId="1E40211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Основные выразительные средства музыкального языка (повторение). Понятия: мелодия (кантилена, речитатив), лад (мажор, минор, специальные лады – </w:t>
      </w:r>
      <w:proofErr w:type="spellStart"/>
      <w:r w:rsidRPr="00D80530">
        <w:rPr>
          <w:rFonts w:ascii="Times New Roman" w:eastAsia="Times New Roman" w:hAnsi="Times New Roman"/>
          <w:sz w:val="28"/>
          <w:szCs w:val="28"/>
          <w:lang w:eastAsia="ru-RU"/>
        </w:rPr>
        <w:t>целотонная</w:t>
      </w:r>
      <w:proofErr w:type="spellEnd"/>
      <w:r w:rsidRPr="00D80530">
        <w:rPr>
          <w:rFonts w:ascii="Times New Roman" w:eastAsia="Times New Roman" w:hAnsi="Times New Roman"/>
          <w:sz w:val="28"/>
          <w:szCs w:val="28"/>
          <w:lang w:eastAsia="ru-RU"/>
        </w:rPr>
        <w:t xml:space="preserve"> гамма, гамма Римского-Корсакова), ритм (понятие ритмическое остинато), темп, гармония (последовательность аккордов, отдельный аккорд), фактура (унисон, мелодия и аккомпанемент, полифония, аккордовое изложение), регистр, тембр. </w:t>
      </w:r>
    </w:p>
    <w:p w14:paraId="1D4293D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E2DD40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«Патриотическая песнь»,</w:t>
      </w:r>
    </w:p>
    <w:p w14:paraId="5F2BEA3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Ф.Шуберт</w:t>
      </w:r>
      <w:proofErr w:type="spellEnd"/>
      <w:r w:rsidRPr="00D80530">
        <w:rPr>
          <w:rFonts w:ascii="Times New Roman" w:eastAsia="Times New Roman" w:hAnsi="Times New Roman"/>
          <w:sz w:val="28"/>
          <w:szCs w:val="28"/>
          <w:lang w:eastAsia="ru-RU"/>
        </w:rPr>
        <w:t xml:space="preserve"> «Липа»,</w:t>
      </w:r>
    </w:p>
    <w:p w14:paraId="32C5C38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Речитатив из арии Сусанина («Иван Сусанин», 4 действие),</w:t>
      </w:r>
    </w:p>
    <w:p w14:paraId="67EB1A0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Ф.Шопен</w:t>
      </w:r>
      <w:proofErr w:type="spellEnd"/>
      <w:r w:rsidRPr="00D80530">
        <w:rPr>
          <w:rFonts w:ascii="Times New Roman" w:eastAsia="Times New Roman" w:hAnsi="Times New Roman"/>
          <w:sz w:val="28"/>
          <w:szCs w:val="28"/>
          <w:lang w:eastAsia="ru-RU"/>
        </w:rPr>
        <w:t xml:space="preserve"> Ноктюрн для фортепиано Ми-бемоль мажор,</w:t>
      </w:r>
    </w:p>
    <w:p w14:paraId="4152BF1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«Сказочка», «Дождь и радуга» из цикла «Детская музыка».</w:t>
      </w:r>
    </w:p>
    <w:p w14:paraId="1E7A67F8"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Состав симфонического оркестра</w:t>
      </w:r>
    </w:p>
    <w:p w14:paraId="58F363E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Четыре основные группы инструментов симфонического оркестра. Принципы записи произведения для оркестра (партитура). Тембры инструментов.</w:t>
      </w:r>
    </w:p>
    <w:p w14:paraId="0C4D0B8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2BF4B9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«Петя и волк»,</w:t>
      </w:r>
    </w:p>
    <w:p w14:paraId="7FC4107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Б.Бриттен</w:t>
      </w:r>
      <w:proofErr w:type="spellEnd"/>
      <w:r w:rsidRPr="00D80530">
        <w:rPr>
          <w:rFonts w:ascii="Times New Roman" w:eastAsia="Times New Roman" w:hAnsi="Times New Roman"/>
          <w:sz w:val="28"/>
          <w:szCs w:val="28"/>
          <w:lang w:eastAsia="ru-RU"/>
        </w:rPr>
        <w:t xml:space="preserve"> «Вариации и фуга на тему </w:t>
      </w:r>
      <w:proofErr w:type="spellStart"/>
      <w:r w:rsidRPr="00D80530">
        <w:rPr>
          <w:rFonts w:ascii="Times New Roman" w:eastAsia="Times New Roman" w:hAnsi="Times New Roman"/>
          <w:sz w:val="28"/>
          <w:szCs w:val="28"/>
          <w:lang w:eastAsia="ru-RU"/>
        </w:rPr>
        <w:t>Перселла</w:t>
      </w:r>
      <w:proofErr w:type="spellEnd"/>
      <w:r w:rsidRPr="00D80530">
        <w:rPr>
          <w:rFonts w:ascii="Times New Roman" w:eastAsia="Times New Roman" w:hAnsi="Times New Roman"/>
          <w:sz w:val="28"/>
          <w:szCs w:val="28"/>
          <w:lang w:eastAsia="ru-RU"/>
        </w:rPr>
        <w:t>» («Путеводитель по оркестру»).</w:t>
      </w:r>
    </w:p>
    <w:p w14:paraId="1FB85D95"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Тембры певческих голосов</w:t>
      </w:r>
    </w:p>
    <w:p w14:paraId="7EEAD81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Голоса певцов-солистов и голоса в хоре. Виды хоров. Различный состав хора. Тембр певческого голоса и характер героя в музыкальном спектакле.</w:t>
      </w:r>
    </w:p>
    <w:p w14:paraId="12710F0D"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65B22C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Н.А.Римский</w:t>
      </w:r>
      <w:proofErr w:type="spellEnd"/>
      <w:r w:rsidRPr="00D80530">
        <w:rPr>
          <w:rFonts w:ascii="Times New Roman" w:eastAsia="Times New Roman" w:hAnsi="Times New Roman"/>
          <w:sz w:val="28"/>
          <w:szCs w:val="28"/>
          <w:lang w:eastAsia="ru-RU"/>
        </w:rPr>
        <w:t xml:space="preserve">-Корсаков. Фрагменты из оперы «Садко» (песня Садко, Колыбельная </w:t>
      </w:r>
      <w:proofErr w:type="spellStart"/>
      <w:r w:rsidRPr="00D80530">
        <w:rPr>
          <w:rFonts w:ascii="Times New Roman" w:eastAsia="Times New Roman" w:hAnsi="Times New Roman"/>
          <w:sz w:val="28"/>
          <w:szCs w:val="28"/>
          <w:lang w:eastAsia="ru-RU"/>
        </w:rPr>
        <w:t>Волховы</w:t>
      </w:r>
      <w:proofErr w:type="spellEnd"/>
      <w:r w:rsidRPr="00D80530">
        <w:rPr>
          <w:rFonts w:ascii="Times New Roman" w:eastAsia="Times New Roman" w:hAnsi="Times New Roman"/>
          <w:sz w:val="28"/>
          <w:szCs w:val="28"/>
          <w:lang w:eastAsia="ru-RU"/>
        </w:rPr>
        <w:t>, сцена в подводном царстве) или другого произведения по выбору преподавателя.</w:t>
      </w:r>
    </w:p>
    <w:p w14:paraId="41527AA5" w14:textId="77777777" w:rsidR="00D80530" w:rsidRPr="00D80530" w:rsidRDefault="00D80530" w:rsidP="00D80530">
      <w:pPr>
        <w:keepNext/>
        <w:spacing w:before="240"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Понятие жанра в музыке. Основные жанры – песня, марш, танец (повторение)</w:t>
      </w:r>
    </w:p>
    <w:p w14:paraId="1437EEE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Понятие о музыкальных жанрах.  Вокальные и инструментальные жанры. </w:t>
      </w:r>
      <w:proofErr w:type="spellStart"/>
      <w:r w:rsidRPr="00D80530">
        <w:rPr>
          <w:rFonts w:ascii="Times New Roman" w:eastAsia="Times New Roman" w:hAnsi="Times New Roman"/>
          <w:sz w:val="28"/>
          <w:szCs w:val="28"/>
          <w:lang w:eastAsia="ru-RU"/>
        </w:rPr>
        <w:t>Песенность</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маршевость</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танцевальность</w:t>
      </w:r>
      <w:proofErr w:type="spellEnd"/>
      <w:r w:rsidRPr="00D80530">
        <w:rPr>
          <w:rFonts w:ascii="Times New Roman" w:eastAsia="Times New Roman" w:hAnsi="Times New Roman"/>
          <w:sz w:val="28"/>
          <w:szCs w:val="28"/>
          <w:lang w:eastAsia="ru-RU"/>
        </w:rPr>
        <w:t>.</w:t>
      </w:r>
    </w:p>
    <w:p w14:paraId="40D5AB8D"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Песня. Куплетная форма в песнях</w:t>
      </w:r>
    </w:p>
    <w:p w14:paraId="6023159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Причины популярности жанра песни. Народная песня; песня, сочиненная композитором; «авторская» песня. Воплощение различных чувств, настроений, событий в текстах и музыке песен. Строение песни (куплетная форма). Понятия «запев», «припев», «вступление», «заключение», «проигрыш», «вокализ», «а капелла».</w:t>
      </w:r>
    </w:p>
    <w:p w14:paraId="3CFF313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511020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Русская народная песня «Дубинушка»,</w:t>
      </w:r>
    </w:p>
    <w:p w14:paraId="188671C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И.О.Дунаевский</w:t>
      </w:r>
      <w:proofErr w:type="spellEnd"/>
      <w:r w:rsidRPr="00D80530">
        <w:rPr>
          <w:rFonts w:ascii="Times New Roman" w:eastAsia="Times New Roman" w:hAnsi="Times New Roman"/>
          <w:sz w:val="28"/>
          <w:szCs w:val="28"/>
          <w:lang w:eastAsia="ru-RU"/>
        </w:rPr>
        <w:t xml:space="preserve"> «Марш веселых ребят», «Моя Москва»,</w:t>
      </w:r>
    </w:p>
    <w:p w14:paraId="78C68B9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А.В.Александров</w:t>
      </w:r>
      <w:proofErr w:type="spellEnd"/>
      <w:r w:rsidRPr="00D80530">
        <w:rPr>
          <w:rFonts w:ascii="Times New Roman" w:eastAsia="Times New Roman" w:hAnsi="Times New Roman"/>
          <w:sz w:val="28"/>
          <w:szCs w:val="28"/>
          <w:lang w:eastAsia="ru-RU"/>
        </w:rPr>
        <w:t xml:space="preserve"> «Священная война»,</w:t>
      </w:r>
    </w:p>
    <w:p w14:paraId="73E7276E"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Д.Ф.Тухманов</w:t>
      </w:r>
      <w:proofErr w:type="spellEnd"/>
      <w:r w:rsidRPr="00D80530">
        <w:rPr>
          <w:rFonts w:ascii="Times New Roman" w:eastAsia="Times New Roman" w:hAnsi="Times New Roman"/>
          <w:sz w:val="28"/>
          <w:szCs w:val="28"/>
          <w:lang w:eastAsia="ru-RU"/>
        </w:rPr>
        <w:t xml:space="preserve"> «День Победы»,</w:t>
      </w:r>
    </w:p>
    <w:p w14:paraId="05E08AB2"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А.И.Островский</w:t>
      </w:r>
      <w:proofErr w:type="spellEnd"/>
      <w:r w:rsidRPr="00D80530">
        <w:rPr>
          <w:rFonts w:ascii="Times New Roman" w:eastAsia="Times New Roman" w:hAnsi="Times New Roman"/>
          <w:sz w:val="28"/>
          <w:szCs w:val="28"/>
          <w:lang w:eastAsia="ru-RU"/>
        </w:rPr>
        <w:t xml:space="preserve"> «Пусть всегда будет солнце»,</w:t>
      </w:r>
    </w:p>
    <w:p w14:paraId="12357927"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Д.Д.Шостакович</w:t>
      </w:r>
      <w:proofErr w:type="spellEnd"/>
      <w:r w:rsidRPr="00D80530">
        <w:rPr>
          <w:rFonts w:ascii="Times New Roman" w:eastAsia="Times New Roman" w:hAnsi="Times New Roman"/>
          <w:sz w:val="28"/>
          <w:szCs w:val="28"/>
          <w:lang w:eastAsia="ru-RU"/>
        </w:rPr>
        <w:t xml:space="preserve"> «Родина слышит»,</w:t>
      </w:r>
    </w:p>
    <w:p w14:paraId="2875804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Песни современных композиторов,  авторские песни по выбору преподавателя.</w:t>
      </w:r>
    </w:p>
    <w:p w14:paraId="3EC6AC43" w14:textId="77777777" w:rsidR="00D80530" w:rsidRPr="00D80530" w:rsidRDefault="00D80530" w:rsidP="00D80530">
      <w:pPr>
        <w:keepNext/>
        <w:spacing w:before="240" w:after="60" w:line="360" w:lineRule="auto"/>
        <w:jc w:val="center"/>
        <w:outlineLvl w:val="3"/>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Марш, танец. Трехчастная форма в маршах и танцах</w:t>
      </w:r>
    </w:p>
    <w:p w14:paraId="66CB4DF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Cs/>
          <w:sz w:val="28"/>
          <w:szCs w:val="28"/>
          <w:lang w:eastAsia="ru-RU"/>
        </w:rPr>
        <w:t>Связь музыки с движением.</w:t>
      </w:r>
      <w:r w:rsidRPr="00D80530">
        <w:rPr>
          <w:rFonts w:ascii="Times New Roman" w:eastAsia="Times New Roman" w:hAnsi="Times New Roman"/>
          <w:sz w:val="28"/>
          <w:szCs w:val="28"/>
          <w:lang w:eastAsia="ru-RU"/>
        </w:rPr>
        <w:t xml:space="preserve"> Отличия марша и танца. </w:t>
      </w:r>
      <w:r w:rsidRPr="00D80530">
        <w:rPr>
          <w:rFonts w:ascii="Times New Roman" w:eastAsia="Times New Roman" w:hAnsi="Times New Roman"/>
          <w:bCs/>
          <w:sz w:val="28"/>
          <w:szCs w:val="28"/>
          <w:lang w:eastAsia="ru-RU"/>
        </w:rPr>
        <w:t xml:space="preserve"> Разновидности марша (торжественные, военно-строевые, спортивные, траурные, походные, детские, песни-марши). </w:t>
      </w:r>
      <w:r w:rsidRPr="00D80530">
        <w:rPr>
          <w:rFonts w:ascii="Times New Roman" w:eastAsia="Times New Roman" w:hAnsi="Times New Roman"/>
          <w:sz w:val="28"/>
          <w:szCs w:val="28"/>
          <w:lang w:eastAsia="ru-RU"/>
        </w:rPr>
        <w:t xml:space="preserve">Танец как пластический вид искусства и как музыкальное произведение. Народное происхождение большинства танцев. </w:t>
      </w:r>
      <w:r w:rsidRPr="00D80530">
        <w:rPr>
          <w:rFonts w:ascii="Times New Roman" w:eastAsia="Times New Roman" w:hAnsi="Times New Roman"/>
          <w:sz w:val="28"/>
          <w:szCs w:val="28"/>
          <w:lang w:eastAsia="ru-RU"/>
        </w:rPr>
        <w:lastRenderedPageBreak/>
        <w:t xml:space="preserve">Исторические, бальные, современные  танцы. </w:t>
      </w:r>
      <w:r w:rsidRPr="00D80530">
        <w:rPr>
          <w:rFonts w:ascii="Times New Roman" w:eastAsia="Times New Roman" w:hAnsi="Times New Roman"/>
          <w:bCs/>
          <w:sz w:val="28"/>
          <w:szCs w:val="28"/>
          <w:lang w:eastAsia="ru-RU"/>
        </w:rPr>
        <w:t>Музыкальные особенности марша, проявляющиеся в темпе, размере, ритме, фактуре, музыкальном строении</w:t>
      </w:r>
      <w:r w:rsidRPr="00D80530">
        <w:rPr>
          <w:rFonts w:ascii="Times New Roman" w:eastAsia="Times New Roman" w:hAnsi="Times New Roman"/>
          <w:b/>
          <w:bCs/>
          <w:sz w:val="28"/>
          <w:szCs w:val="28"/>
          <w:lang w:eastAsia="ru-RU"/>
        </w:rPr>
        <w:t xml:space="preserve">. </w:t>
      </w:r>
      <w:r w:rsidRPr="00D80530">
        <w:rPr>
          <w:rFonts w:ascii="Times New Roman" w:eastAsia="Times New Roman" w:hAnsi="Times New Roman"/>
          <w:sz w:val="28"/>
          <w:szCs w:val="28"/>
          <w:lang w:eastAsia="ru-RU"/>
        </w:rPr>
        <w:t>Характерные музыкальные особенности различных танцев (темп, размер, особенности ритма, аккомпанемента).</w:t>
      </w:r>
    </w:p>
    <w:p w14:paraId="207B15D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Cs/>
          <w:sz w:val="28"/>
          <w:szCs w:val="28"/>
          <w:lang w:eastAsia="ru-RU"/>
        </w:rPr>
        <w:t xml:space="preserve">Понятие трехчастная форма с репризой (первая часть - основная тема, середина, реприза). </w:t>
      </w:r>
    </w:p>
    <w:p w14:paraId="2D008390"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7C3EB3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Марш из сборника «Детская музыка»,</w:t>
      </w:r>
    </w:p>
    <w:p w14:paraId="0223E79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Ф.Мендельсон</w:t>
      </w:r>
      <w:proofErr w:type="spellEnd"/>
      <w:r w:rsidRPr="00D80530">
        <w:rPr>
          <w:rFonts w:ascii="Times New Roman" w:eastAsia="Times New Roman" w:hAnsi="Times New Roman"/>
          <w:sz w:val="28"/>
          <w:szCs w:val="28"/>
          <w:lang w:eastAsia="ru-RU"/>
        </w:rPr>
        <w:t xml:space="preserve"> Песня без слов № 27, «Свадебный марш» из музыки к комедии </w:t>
      </w:r>
      <w:proofErr w:type="spellStart"/>
      <w:r w:rsidRPr="00D80530">
        <w:rPr>
          <w:rFonts w:ascii="Times New Roman" w:eastAsia="Times New Roman" w:hAnsi="Times New Roman"/>
          <w:sz w:val="28"/>
          <w:szCs w:val="28"/>
          <w:lang w:eastAsia="ru-RU"/>
        </w:rPr>
        <w:t>В.Шекспира</w:t>
      </w:r>
      <w:proofErr w:type="spellEnd"/>
      <w:r w:rsidRPr="00D80530">
        <w:rPr>
          <w:rFonts w:ascii="Times New Roman" w:eastAsia="Times New Roman" w:hAnsi="Times New Roman"/>
          <w:sz w:val="28"/>
          <w:szCs w:val="28"/>
          <w:lang w:eastAsia="ru-RU"/>
        </w:rPr>
        <w:t xml:space="preserve"> «Сон в летнюю ночь»,</w:t>
      </w:r>
    </w:p>
    <w:p w14:paraId="3678455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Д.Верди</w:t>
      </w:r>
      <w:proofErr w:type="spellEnd"/>
      <w:r w:rsidRPr="00D80530">
        <w:rPr>
          <w:rFonts w:ascii="Times New Roman" w:eastAsia="Times New Roman" w:hAnsi="Times New Roman"/>
          <w:sz w:val="28"/>
          <w:szCs w:val="28"/>
          <w:lang w:eastAsia="ru-RU"/>
        </w:rPr>
        <w:t xml:space="preserve"> Марш из оперы «Аида»,</w:t>
      </w:r>
    </w:p>
    <w:p w14:paraId="3F08673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В.П.Соловьев</w:t>
      </w:r>
      <w:proofErr w:type="spellEnd"/>
      <w:r w:rsidRPr="00D80530">
        <w:rPr>
          <w:rFonts w:ascii="Times New Roman" w:eastAsia="Times New Roman" w:hAnsi="Times New Roman"/>
          <w:sz w:val="28"/>
          <w:szCs w:val="28"/>
          <w:lang w:eastAsia="ru-RU"/>
        </w:rPr>
        <w:t>-Седой «Марш нахимовцев»,</w:t>
      </w:r>
    </w:p>
    <w:p w14:paraId="406C35D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Камаринская из «Детского альбома», Трепак из балета «Щелкунчик»,</w:t>
      </w:r>
    </w:p>
    <w:p w14:paraId="125B68C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А.С.Даргомыжский</w:t>
      </w:r>
      <w:proofErr w:type="spellEnd"/>
      <w:r w:rsidRPr="00D80530">
        <w:rPr>
          <w:rFonts w:ascii="Times New Roman" w:eastAsia="Times New Roman" w:hAnsi="Times New Roman"/>
          <w:sz w:val="28"/>
          <w:szCs w:val="28"/>
          <w:lang w:eastAsia="ru-RU"/>
        </w:rPr>
        <w:t xml:space="preserve"> «Малороссийский казачок»,</w:t>
      </w:r>
    </w:p>
    <w:p w14:paraId="57CF800B"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А.Г.Рубинштейн</w:t>
      </w:r>
      <w:proofErr w:type="spellEnd"/>
      <w:r w:rsidRPr="00D80530">
        <w:rPr>
          <w:rFonts w:ascii="Times New Roman" w:eastAsia="Times New Roman" w:hAnsi="Times New Roman"/>
          <w:sz w:val="28"/>
          <w:szCs w:val="28"/>
          <w:lang w:eastAsia="ru-RU"/>
        </w:rPr>
        <w:t xml:space="preserve"> «Лезгинка» из оперы «Демон»,</w:t>
      </w:r>
    </w:p>
    <w:p w14:paraId="4E701976"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Э.Григ</w:t>
      </w:r>
      <w:proofErr w:type="spellEnd"/>
      <w:r w:rsidRPr="00D80530">
        <w:rPr>
          <w:rFonts w:ascii="Times New Roman" w:eastAsia="Times New Roman" w:hAnsi="Times New Roman"/>
          <w:sz w:val="28"/>
          <w:szCs w:val="28"/>
          <w:lang w:eastAsia="ru-RU"/>
        </w:rPr>
        <w:t xml:space="preserve"> «Норвежский танец» Ля мажор,</w:t>
      </w:r>
    </w:p>
    <w:p w14:paraId="3D8D9A2F"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Л.Боккерини</w:t>
      </w:r>
      <w:proofErr w:type="spellEnd"/>
      <w:r w:rsidRPr="00D80530">
        <w:rPr>
          <w:rFonts w:ascii="Times New Roman" w:eastAsia="Times New Roman" w:hAnsi="Times New Roman"/>
          <w:sz w:val="28"/>
          <w:szCs w:val="28"/>
          <w:lang w:eastAsia="ru-RU"/>
        </w:rPr>
        <w:t xml:space="preserve"> Менуэт,</w:t>
      </w:r>
    </w:p>
    <w:p w14:paraId="7C60E080"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Д.Скарлатти</w:t>
      </w:r>
      <w:proofErr w:type="spellEnd"/>
      <w:r w:rsidRPr="00D80530">
        <w:rPr>
          <w:rFonts w:ascii="Times New Roman" w:eastAsia="Times New Roman" w:hAnsi="Times New Roman"/>
          <w:sz w:val="28"/>
          <w:szCs w:val="28"/>
          <w:lang w:eastAsia="ru-RU"/>
        </w:rPr>
        <w:t xml:space="preserve"> Гавот,</w:t>
      </w:r>
    </w:p>
    <w:p w14:paraId="2B919021"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К.Вебер</w:t>
      </w:r>
      <w:proofErr w:type="spellEnd"/>
      <w:r w:rsidRPr="00D80530">
        <w:rPr>
          <w:rFonts w:ascii="Times New Roman" w:eastAsia="Times New Roman" w:hAnsi="Times New Roman"/>
          <w:sz w:val="28"/>
          <w:szCs w:val="28"/>
          <w:lang w:eastAsia="ru-RU"/>
        </w:rPr>
        <w:t xml:space="preserve"> Вальс из оперы «Волшебный стрелок»,</w:t>
      </w:r>
    </w:p>
    <w:p w14:paraId="0A52FEC2"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Б.Сметана</w:t>
      </w:r>
      <w:proofErr w:type="spellEnd"/>
      <w:r w:rsidRPr="00D80530">
        <w:rPr>
          <w:rFonts w:ascii="Times New Roman" w:eastAsia="Times New Roman" w:hAnsi="Times New Roman"/>
          <w:sz w:val="28"/>
          <w:szCs w:val="28"/>
          <w:lang w:eastAsia="ru-RU"/>
        </w:rPr>
        <w:t xml:space="preserve"> Полька из оперы «Проданная невеста»,</w:t>
      </w:r>
    </w:p>
    <w:p w14:paraId="2D0417DE"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Г.Венявский</w:t>
      </w:r>
      <w:proofErr w:type="spellEnd"/>
      <w:r w:rsidRPr="00D80530">
        <w:rPr>
          <w:rFonts w:ascii="Times New Roman" w:eastAsia="Times New Roman" w:hAnsi="Times New Roman"/>
          <w:sz w:val="28"/>
          <w:szCs w:val="28"/>
          <w:lang w:eastAsia="ru-RU"/>
        </w:rPr>
        <w:t xml:space="preserve"> Мазурка для скрипки и фортепиано,</w:t>
      </w:r>
    </w:p>
    <w:p w14:paraId="11146CC1"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М.К.Огиньский</w:t>
      </w:r>
      <w:proofErr w:type="spellEnd"/>
      <w:r w:rsidRPr="00D80530">
        <w:rPr>
          <w:rFonts w:ascii="Times New Roman" w:eastAsia="Times New Roman" w:hAnsi="Times New Roman"/>
          <w:sz w:val="28"/>
          <w:szCs w:val="28"/>
          <w:lang w:eastAsia="ru-RU"/>
        </w:rPr>
        <w:t xml:space="preserve"> Полонез ля минор,</w:t>
      </w:r>
    </w:p>
    <w:p w14:paraId="579CD811"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Р.М.Глиэр</w:t>
      </w:r>
      <w:proofErr w:type="spellEnd"/>
      <w:r w:rsidRPr="00D80530">
        <w:rPr>
          <w:rFonts w:ascii="Times New Roman" w:eastAsia="Times New Roman" w:hAnsi="Times New Roman"/>
          <w:sz w:val="28"/>
          <w:szCs w:val="28"/>
          <w:lang w:eastAsia="ru-RU"/>
        </w:rPr>
        <w:t xml:space="preserve"> Чарльстон из балета «Красный мак».</w:t>
      </w:r>
    </w:p>
    <w:p w14:paraId="3719E79B" w14:textId="77777777" w:rsidR="00D80530" w:rsidRPr="00D80530" w:rsidRDefault="00D80530" w:rsidP="00D80530">
      <w:pPr>
        <w:keepNext/>
        <w:spacing w:after="0" w:line="240" w:lineRule="auto"/>
        <w:jc w:val="center"/>
        <w:outlineLvl w:val="2"/>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Народная песня в произведениях русских композиторов.</w:t>
      </w:r>
    </w:p>
    <w:p w14:paraId="77D70091" w14:textId="77777777" w:rsidR="00D80530" w:rsidRPr="00D80530" w:rsidRDefault="00D80530" w:rsidP="00D80530">
      <w:pPr>
        <w:keepNext/>
        <w:spacing w:after="0" w:line="240" w:lineRule="auto"/>
        <w:jc w:val="center"/>
        <w:outlineLvl w:val="2"/>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 xml:space="preserve"> Сборники русских народных песен. </w:t>
      </w:r>
    </w:p>
    <w:p w14:paraId="0E3DC406" w14:textId="77777777" w:rsidR="00D80530" w:rsidRPr="00D80530" w:rsidRDefault="00D80530" w:rsidP="00D80530">
      <w:pPr>
        <w:keepNext/>
        <w:spacing w:after="0" w:line="240" w:lineRule="auto"/>
        <w:jc w:val="center"/>
        <w:outlineLvl w:val="2"/>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Музыкальные жанры: вариации, квартет, концерт, сюита</w:t>
      </w:r>
    </w:p>
    <w:p w14:paraId="7295CBB4" w14:textId="77777777" w:rsidR="00D80530" w:rsidRPr="00D80530" w:rsidRDefault="00D80530" w:rsidP="00D80530">
      <w:pPr>
        <w:spacing w:after="0" w:line="240" w:lineRule="auto"/>
        <w:rPr>
          <w:rFonts w:ascii="Times New Roman" w:eastAsia="Times New Roman" w:hAnsi="Times New Roman"/>
          <w:sz w:val="20"/>
          <w:szCs w:val="20"/>
          <w:lang w:eastAsia="ru-RU"/>
        </w:rPr>
      </w:pPr>
    </w:p>
    <w:p w14:paraId="77B4BB1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Понятие «музыкальный фольклор» (вокальный и инструментальный), аранжировка, обработка. Жанры народных песен, сборники народных песен </w:t>
      </w:r>
      <w:proofErr w:type="spellStart"/>
      <w:r w:rsidRPr="00D80530">
        <w:rPr>
          <w:rFonts w:ascii="Times New Roman" w:eastAsia="Times New Roman" w:hAnsi="Times New Roman"/>
          <w:sz w:val="28"/>
          <w:szCs w:val="28"/>
          <w:lang w:eastAsia="ru-RU"/>
        </w:rPr>
        <w:t>М.А.Балакирева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sz w:val="28"/>
          <w:szCs w:val="28"/>
          <w:lang w:eastAsia="ru-RU"/>
        </w:rPr>
        <w:t xml:space="preserve">-Корсакова, </w:t>
      </w:r>
      <w:proofErr w:type="spellStart"/>
      <w:r w:rsidRPr="00D80530">
        <w:rPr>
          <w:rFonts w:ascii="Times New Roman" w:eastAsia="Times New Roman" w:hAnsi="Times New Roman"/>
          <w:sz w:val="28"/>
          <w:szCs w:val="28"/>
          <w:lang w:eastAsia="ru-RU"/>
        </w:rPr>
        <w:t>П.И.Чайковского</w:t>
      </w:r>
      <w:proofErr w:type="spellEnd"/>
      <w:r w:rsidRPr="00D80530">
        <w:rPr>
          <w:rFonts w:ascii="Times New Roman" w:eastAsia="Times New Roman" w:hAnsi="Times New Roman"/>
          <w:sz w:val="28"/>
          <w:szCs w:val="28"/>
          <w:lang w:eastAsia="ru-RU"/>
        </w:rPr>
        <w:t xml:space="preserve">. Значение сборников народных песен. Цитирование народных мелодий в произведениях </w:t>
      </w:r>
      <w:r w:rsidRPr="00D80530">
        <w:rPr>
          <w:rFonts w:ascii="Times New Roman" w:eastAsia="Times New Roman" w:hAnsi="Times New Roman"/>
          <w:sz w:val="28"/>
          <w:szCs w:val="28"/>
          <w:lang w:eastAsia="ru-RU"/>
        </w:rPr>
        <w:lastRenderedPageBreak/>
        <w:t>композиторов, близость музыкального языка русских композиторов народной песне. Знакомство с музыкальной формой вариаций, варьированными куплетами. Жанры «квартет», «концерт», «сюита».</w:t>
      </w:r>
    </w:p>
    <w:p w14:paraId="6B794C9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77D5AB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Народные песни «Эй, ухнем», «Как за речкою, да за Дарьею», «Среди долины </w:t>
      </w:r>
      <w:proofErr w:type="spellStart"/>
      <w:r w:rsidRPr="00D80530">
        <w:rPr>
          <w:rFonts w:ascii="Times New Roman" w:eastAsia="Times New Roman" w:hAnsi="Times New Roman"/>
          <w:sz w:val="28"/>
          <w:szCs w:val="28"/>
          <w:lang w:eastAsia="ru-RU"/>
        </w:rPr>
        <w:t>ровныя</w:t>
      </w:r>
      <w:proofErr w:type="spellEnd"/>
      <w:r w:rsidRPr="00D80530">
        <w:rPr>
          <w:rFonts w:ascii="Times New Roman" w:eastAsia="Times New Roman" w:hAnsi="Times New Roman"/>
          <w:sz w:val="28"/>
          <w:szCs w:val="28"/>
          <w:lang w:eastAsia="ru-RU"/>
        </w:rPr>
        <w:t>»,</w:t>
      </w:r>
    </w:p>
    <w:p w14:paraId="0F0CCD3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Вариации на русскую народную песню «Среди долины </w:t>
      </w:r>
      <w:proofErr w:type="spellStart"/>
      <w:r w:rsidRPr="00D80530">
        <w:rPr>
          <w:rFonts w:ascii="Times New Roman" w:eastAsia="Times New Roman" w:hAnsi="Times New Roman"/>
          <w:sz w:val="28"/>
          <w:szCs w:val="28"/>
          <w:lang w:eastAsia="ru-RU"/>
        </w:rPr>
        <w:t>ровныя</w:t>
      </w:r>
      <w:proofErr w:type="spellEnd"/>
      <w:r w:rsidRPr="00D80530">
        <w:rPr>
          <w:rFonts w:ascii="Times New Roman" w:eastAsia="Times New Roman" w:hAnsi="Times New Roman"/>
          <w:sz w:val="28"/>
          <w:szCs w:val="28"/>
          <w:lang w:eastAsia="ru-RU"/>
        </w:rPr>
        <w:t>»,</w:t>
      </w:r>
    </w:p>
    <w:p w14:paraId="792937B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М.П.Мусоргский</w:t>
      </w:r>
      <w:proofErr w:type="spellEnd"/>
      <w:r w:rsidRPr="00D80530">
        <w:rPr>
          <w:rFonts w:ascii="Times New Roman" w:eastAsia="Times New Roman" w:hAnsi="Times New Roman"/>
          <w:sz w:val="28"/>
          <w:szCs w:val="28"/>
          <w:lang w:eastAsia="ru-RU"/>
        </w:rPr>
        <w:t xml:space="preserve"> Песня Марфы из оперы «Хованщина»,</w:t>
      </w:r>
    </w:p>
    <w:p w14:paraId="3D4BD3B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Н.А.Римский</w:t>
      </w:r>
      <w:proofErr w:type="spellEnd"/>
      <w:r w:rsidRPr="00D80530">
        <w:rPr>
          <w:rFonts w:ascii="Times New Roman" w:eastAsia="Times New Roman" w:hAnsi="Times New Roman"/>
          <w:sz w:val="28"/>
          <w:szCs w:val="28"/>
          <w:lang w:eastAsia="ru-RU"/>
        </w:rPr>
        <w:t>-Корсаков Песня Садко с хором из оперы «Садко»,</w:t>
      </w:r>
    </w:p>
    <w:p w14:paraId="21067BD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II</w:t>
      </w:r>
      <w:r w:rsidRPr="00D80530">
        <w:rPr>
          <w:rFonts w:ascii="Times New Roman" w:eastAsia="Times New Roman" w:hAnsi="Times New Roman"/>
          <w:sz w:val="28"/>
          <w:szCs w:val="28"/>
          <w:lang w:eastAsia="ru-RU"/>
        </w:rPr>
        <w:t xml:space="preserve"> часть из Первого струнного квартета, финал Первого концерта для фортепиано с оркестром,</w:t>
      </w:r>
    </w:p>
    <w:p w14:paraId="10C97E7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А.К.Лядов</w:t>
      </w:r>
      <w:proofErr w:type="spellEnd"/>
      <w:r w:rsidRPr="00D80530">
        <w:rPr>
          <w:rFonts w:ascii="Times New Roman" w:eastAsia="Times New Roman" w:hAnsi="Times New Roman"/>
          <w:sz w:val="28"/>
          <w:szCs w:val="28"/>
          <w:lang w:eastAsia="ru-RU"/>
        </w:rPr>
        <w:t xml:space="preserve"> 8 русских народных песен для оркестра.</w:t>
      </w:r>
    </w:p>
    <w:p w14:paraId="1D06284D" w14:textId="77777777" w:rsidR="00D80530" w:rsidRPr="00D80530" w:rsidRDefault="00D80530" w:rsidP="00D80530">
      <w:pPr>
        <w:keepNext/>
        <w:spacing w:before="240"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Программно-изобразительная музыка</w:t>
      </w:r>
    </w:p>
    <w:p w14:paraId="1044CFD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Понятия «программная музыка», «</w:t>
      </w:r>
      <w:proofErr w:type="spellStart"/>
      <w:r w:rsidRPr="00D80530">
        <w:rPr>
          <w:rFonts w:ascii="Times New Roman" w:eastAsia="Times New Roman" w:hAnsi="Times New Roman"/>
          <w:sz w:val="28"/>
          <w:szCs w:val="28"/>
          <w:lang w:eastAsia="ru-RU"/>
        </w:rPr>
        <w:t>звукоизобразительность</w:t>
      </w:r>
      <w:proofErr w:type="spellEnd"/>
      <w:r w:rsidRPr="00D80530">
        <w:rPr>
          <w:rFonts w:ascii="Times New Roman" w:eastAsia="Times New Roman" w:hAnsi="Times New Roman"/>
          <w:sz w:val="28"/>
          <w:szCs w:val="28"/>
          <w:lang w:eastAsia="ru-RU"/>
        </w:rPr>
        <w:t>», «звукоподражание». Роль названия и литературного предисловия в программной музыке. Понятие цикла в музыке.</w:t>
      </w:r>
    </w:p>
    <w:p w14:paraId="3AE72C79" w14:textId="77777777" w:rsidR="00D80530" w:rsidRPr="00D80530" w:rsidRDefault="00D80530" w:rsidP="00D80530">
      <w:pPr>
        <w:spacing w:after="0" w:line="360" w:lineRule="auto"/>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1A1F9F8"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А.К.Лядов</w:t>
      </w:r>
      <w:proofErr w:type="spellEnd"/>
      <w:r w:rsidRPr="00D80530">
        <w:rPr>
          <w:rFonts w:ascii="Times New Roman" w:eastAsia="Times New Roman" w:hAnsi="Times New Roman"/>
          <w:sz w:val="28"/>
          <w:szCs w:val="28"/>
          <w:lang w:eastAsia="ru-RU"/>
        </w:rPr>
        <w:t xml:space="preserve"> «Кикимора» (фрагмент),</w:t>
      </w:r>
    </w:p>
    <w:p w14:paraId="4DFF7B08" w14:textId="77777777" w:rsidR="00D80530" w:rsidRPr="00D80530" w:rsidRDefault="00D80530" w:rsidP="00D80530">
      <w:pPr>
        <w:spacing w:after="0" w:line="360" w:lineRule="auto"/>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Л.ван</w:t>
      </w:r>
      <w:proofErr w:type="spellEnd"/>
      <w:r w:rsidRPr="00D80530">
        <w:rPr>
          <w:rFonts w:ascii="Times New Roman" w:eastAsia="Times New Roman" w:hAnsi="Times New Roman"/>
          <w:sz w:val="28"/>
          <w:szCs w:val="28"/>
          <w:lang w:eastAsia="ru-RU"/>
        </w:rPr>
        <w:t xml:space="preserve"> Бетховен Симфония №6 «Пасторальная», 2 часть (фрагмент),</w:t>
      </w:r>
    </w:p>
    <w:p w14:paraId="5D1FB6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«На тройке» из цикла «Времена года»,</w:t>
      </w:r>
    </w:p>
    <w:p w14:paraId="24B7887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М.П.Мусоргский</w:t>
      </w:r>
      <w:proofErr w:type="spellEnd"/>
      <w:r w:rsidRPr="00D80530">
        <w:rPr>
          <w:rFonts w:ascii="Times New Roman" w:eastAsia="Times New Roman" w:hAnsi="Times New Roman"/>
          <w:sz w:val="28"/>
          <w:szCs w:val="28"/>
          <w:lang w:eastAsia="ru-RU"/>
        </w:rPr>
        <w:t xml:space="preserve"> «Избушка на курьих ножках» из цикла «Картинки с выставки»,</w:t>
      </w:r>
    </w:p>
    <w:p w14:paraId="2FFB15F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Сюита «Зимний костер»</w:t>
      </w:r>
    </w:p>
    <w:p w14:paraId="4E85C126" w14:textId="77777777" w:rsidR="00D80530" w:rsidRPr="00D80530" w:rsidRDefault="00D80530" w:rsidP="00D80530">
      <w:pPr>
        <w:keepNext/>
        <w:spacing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Музыка в театре</w:t>
      </w:r>
    </w:p>
    <w:p w14:paraId="7C4FBFA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Театр как вид искусства. Театральные жанры. Различная роль музыки в музыкальном и драматическом театре.</w:t>
      </w:r>
    </w:p>
    <w:p w14:paraId="1A780BEA" w14:textId="77777777" w:rsidR="00D80530" w:rsidRPr="00D80530" w:rsidRDefault="00D80530" w:rsidP="00D80530">
      <w:pPr>
        <w:keepNext/>
        <w:spacing w:before="240" w:after="60" w:line="360" w:lineRule="auto"/>
        <w:ind w:firstLine="709"/>
        <w:jc w:val="center"/>
        <w:outlineLvl w:val="3"/>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Музыка в драматическом театре</w:t>
      </w:r>
    </w:p>
    <w:p w14:paraId="0A6DC3F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Значение музыки в драматическом спектакле. Как создается музыка к драматическому спектаклю, какие музыкальные жанры могут быть </w:t>
      </w:r>
      <w:r w:rsidRPr="00D80530">
        <w:rPr>
          <w:rFonts w:ascii="Times New Roman" w:eastAsia="Times New Roman" w:hAnsi="Times New Roman"/>
          <w:sz w:val="28"/>
          <w:szCs w:val="28"/>
          <w:lang w:eastAsia="ru-RU"/>
        </w:rPr>
        <w:lastRenderedPageBreak/>
        <w:t xml:space="preserve">использованы. Знакомство с произведением </w:t>
      </w:r>
      <w:proofErr w:type="spellStart"/>
      <w:r w:rsidRPr="00D80530">
        <w:rPr>
          <w:rFonts w:ascii="Times New Roman" w:eastAsia="Times New Roman" w:hAnsi="Times New Roman"/>
          <w:sz w:val="28"/>
          <w:szCs w:val="28"/>
          <w:lang w:eastAsia="ru-RU"/>
        </w:rPr>
        <w:t>Г.Ибсена</w:t>
      </w:r>
      <w:proofErr w:type="spellEnd"/>
      <w:r w:rsidRPr="00D80530">
        <w:rPr>
          <w:rFonts w:ascii="Times New Roman" w:eastAsia="Times New Roman" w:hAnsi="Times New Roman"/>
          <w:sz w:val="28"/>
          <w:szCs w:val="28"/>
          <w:lang w:eastAsia="ru-RU"/>
        </w:rPr>
        <w:t xml:space="preserve"> «Пер </w:t>
      </w:r>
      <w:proofErr w:type="spellStart"/>
      <w:r w:rsidRPr="00D80530">
        <w:rPr>
          <w:rFonts w:ascii="Times New Roman" w:eastAsia="Times New Roman" w:hAnsi="Times New Roman"/>
          <w:sz w:val="28"/>
          <w:szCs w:val="28"/>
          <w:lang w:eastAsia="ru-RU"/>
        </w:rPr>
        <w:t>Гюнт</w:t>
      </w:r>
      <w:proofErr w:type="spellEnd"/>
      <w:r w:rsidRPr="00D80530">
        <w:rPr>
          <w:rFonts w:ascii="Times New Roman" w:eastAsia="Times New Roman" w:hAnsi="Times New Roman"/>
          <w:sz w:val="28"/>
          <w:szCs w:val="28"/>
          <w:lang w:eastAsia="ru-RU"/>
        </w:rPr>
        <w:t xml:space="preserve">» и музыкой </w:t>
      </w:r>
      <w:proofErr w:type="spellStart"/>
      <w:r w:rsidRPr="00D80530">
        <w:rPr>
          <w:rFonts w:ascii="Times New Roman" w:eastAsia="Times New Roman" w:hAnsi="Times New Roman"/>
          <w:sz w:val="28"/>
          <w:szCs w:val="28"/>
          <w:lang w:eastAsia="ru-RU"/>
        </w:rPr>
        <w:t>Э.Грига</w:t>
      </w:r>
      <w:proofErr w:type="spellEnd"/>
      <w:r w:rsidRPr="00D80530">
        <w:rPr>
          <w:rFonts w:ascii="Times New Roman" w:eastAsia="Times New Roman" w:hAnsi="Times New Roman"/>
          <w:sz w:val="28"/>
          <w:szCs w:val="28"/>
          <w:lang w:eastAsia="ru-RU"/>
        </w:rPr>
        <w:t xml:space="preserve"> к этому спектаклю. Сюиты </w:t>
      </w:r>
      <w:proofErr w:type="spellStart"/>
      <w:r w:rsidRPr="00D80530">
        <w:rPr>
          <w:rFonts w:ascii="Times New Roman" w:eastAsia="Times New Roman" w:hAnsi="Times New Roman"/>
          <w:sz w:val="28"/>
          <w:szCs w:val="28"/>
          <w:lang w:eastAsia="ru-RU"/>
        </w:rPr>
        <w:t>Э.Грига</w:t>
      </w:r>
      <w:proofErr w:type="spellEnd"/>
      <w:r w:rsidRPr="00D80530">
        <w:rPr>
          <w:rFonts w:ascii="Times New Roman" w:eastAsia="Times New Roman" w:hAnsi="Times New Roman"/>
          <w:sz w:val="28"/>
          <w:szCs w:val="28"/>
          <w:lang w:eastAsia="ru-RU"/>
        </w:rPr>
        <w:t>, составленные композитором из отдельных номеров музыки к драме. Подробный разбор пьес первой сюиты и «Песни Сольвейг».</w:t>
      </w:r>
    </w:p>
    <w:p w14:paraId="30027CF2"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6A801093" w14:textId="77777777" w:rsidR="00D80530" w:rsidRPr="00D80530" w:rsidRDefault="00D80530" w:rsidP="00D80530">
      <w:pPr>
        <w:spacing w:after="0" w:line="360" w:lineRule="auto"/>
        <w:jc w:val="both"/>
        <w:rPr>
          <w:rFonts w:ascii="Times New Roman" w:eastAsia="Times New Roman" w:hAnsi="Times New Roman"/>
          <w:b/>
          <w:bCs/>
          <w:sz w:val="28"/>
          <w:szCs w:val="28"/>
          <w:lang w:eastAsia="ru-RU"/>
        </w:rPr>
      </w:pPr>
      <w:proofErr w:type="spellStart"/>
      <w:r w:rsidRPr="00D80530">
        <w:rPr>
          <w:rFonts w:ascii="Times New Roman" w:eastAsia="Times New Roman" w:hAnsi="Times New Roman"/>
          <w:sz w:val="28"/>
          <w:szCs w:val="28"/>
          <w:lang w:eastAsia="ru-RU"/>
        </w:rPr>
        <w:t>Э.Григ</w:t>
      </w:r>
      <w:proofErr w:type="spellEnd"/>
      <w:r w:rsidRPr="00D80530">
        <w:rPr>
          <w:rFonts w:ascii="Times New Roman" w:eastAsia="Times New Roman" w:hAnsi="Times New Roman"/>
          <w:sz w:val="28"/>
          <w:szCs w:val="28"/>
          <w:lang w:eastAsia="ru-RU"/>
        </w:rPr>
        <w:t xml:space="preserve"> «Утро», «Смерть </w:t>
      </w:r>
      <w:proofErr w:type="spellStart"/>
      <w:r w:rsidRPr="00D80530">
        <w:rPr>
          <w:rFonts w:ascii="Times New Roman" w:eastAsia="Times New Roman" w:hAnsi="Times New Roman"/>
          <w:sz w:val="28"/>
          <w:szCs w:val="28"/>
          <w:lang w:eastAsia="ru-RU"/>
        </w:rPr>
        <w:t>Озе</w:t>
      </w:r>
      <w:proofErr w:type="spellEnd"/>
      <w:r w:rsidRPr="00D80530">
        <w:rPr>
          <w:rFonts w:ascii="Times New Roman" w:eastAsia="Times New Roman" w:hAnsi="Times New Roman"/>
          <w:sz w:val="28"/>
          <w:szCs w:val="28"/>
          <w:lang w:eastAsia="ru-RU"/>
        </w:rPr>
        <w:t xml:space="preserve">», «Танец </w:t>
      </w:r>
      <w:proofErr w:type="spellStart"/>
      <w:r w:rsidRPr="00D80530">
        <w:rPr>
          <w:rFonts w:ascii="Times New Roman" w:eastAsia="Times New Roman" w:hAnsi="Times New Roman"/>
          <w:sz w:val="28"/>
          <w:szCs w:val="28"/>
          <w:lang w:eastAsia="ru-RU"/>
        </w:rPr>
        <w:t>Анитры</w:t>
      </w:r>
      <w:proofErr w:type="spellEnd"/>
      <w:r w:rsidRPr="00D80530">
        <w:rPr>
          <w:rFonts w:ascii="Times New Roman" w:eastAsia="Times New Roman" w:hAnsi="Times New Roman"/>
          <w:sz w:val="28"/>
          <w:szCs w:val="28"/>
          <w:lang w:eastAsia="ru-RU"/>
        </w:rPr>
        <w:t>», «В пещере горного короля», «Песня Сольвейг».</w:t>
      </w:r>
    </w:p>
    <w:p w14:paraId="4E08CE3D" w14:textId="77777777" w:rsidR="00D80530" w:rsidRPr="00D80530" w:rsidRDefault="00D80530" w:rsidP="00D80530">
      <w:pPr>
        <w:keepNext/>
        <w:spacing w:after="0" w:line="360" w:lineRule="auto"/>
        <w:jc w:val="center"/>
        <w:outlineLvl w:val="2"/>
        <w:rPr>
          <w:rFonts w:ascii="Times New Roman" w:eastAsia="Times New Roman" w:hAnsi="Times New Roman"/>
          <w:b/>
          <w:bCs/>
          <w:i/>
          <w:iCs/>
          <w:sz w:val="28"/>
          <w:szCs w:val="28"/>
          <w:lang w:eastAsia="ru-RU"/>
        </w:rPr>
      </w:pPr>
      <w:r w:rsidRPr="00D80530">
        <w:rPr>
          <w:rFonts w:ascii="Times New Roman" w:eastAsia="Times New Roman" w:hAnsi="Times New Roman"/>
          <w:b/>
          <w:bCs/>
          <w:i/>
          <w:iCs/>
          <w:sz w:val="28"/>
          <w:szCs w:val="28"/>
          <w:lang w:eastAsia="ru-RU"/>
        </w:rPr>
        <w:t>Балет</w:t>
      </w:r>
    </w:p>
    <w:p w14:paraId="42DCD72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Особенности балета как театрального вида искусств. Значение танца и пантомимы в балете. Значение музыки в балете. </w:t>
      </w: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 создатель русского классического балета. Балет «Щелкунчик» -  сюжет, содержание, построение балета.  Дивертисмент. Подробный разбор Марша и танцев дивертисмента. Новый инструмент в оркестре – челеста.</w:t>
      </w:r>
    </w:p>
    <w:p w14:paraId="2D36903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148604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«Марш», «Арабский танец», «Китайский танец», «Танец пастушков», «Танец феи Драже» из балета «Щелкунчик»</w:t>
      </w:r>
    </w:p>
    <w:p w14:paraId="70A2881D" w14:textId="77777777" w:rsidR="00D80530" w:rsidRPr="00D80530" w:rsidRDefault="00D80530" w:rsidP="00D80530">
      <w:pPr>
        <w:spacing w:after="0" w:line="360" w:lineRule="auto"/>
        <w:jc w:val="center"/>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Опера</w:t>
      </w:r>
    </w:p>
    <w:p w14:paraId="264CB833" w14:textId="77777777" w:rsidR="00D80530" w:rsidRPr="00D80530" w:rsidRDefault="00D80530" w:rsidP="00D80530">
      <w:pPr>
        <w:spacing w:after="0" w:line="360" w:lineRule="auto"/>
        <w:ind w:firstLine="709"/>
        <w:jc w:val="both"/>
        <w:rPr>
          <w:rFonts w:ascii="Times New Roman" w:eastAsia="Times New Roman" w:hAnsi="Times New Roman"/>
          <w:b/>
          <w:bCs/>
          <w:i/>
          <w:sz w:val="28"/>
          <w:szCs w:val="28"/>
          <w:lang w:eastAsia="ru-RU"/>
        </w:rPr>
      </w:pPr>
      <w:r w:rsidRPr="00D80530">
        <w:rPr>
          <w:rFonts w:ascii="Times New Roman" w:eastAsia="Times New Roman" w:hAnsi="Times New Roman"/>
          <w:sz w:val="28"/>
          <w:szCs w:val="28"/>
          <w:lang w:eastAsia="ru-RU"/>
        </w:rPr>
        <w:t xml:space="preserve">Опера как синтетический вид искусства, соединяющий театр и музыку, пение и танец, игру актеров и сценическое оформление. Ведущая роль музыки в опере. </w:t>
      </w:r>
    </w:p>
    <w:p w14:paraId="6843332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Содержание оперы, оперные сюжеты: исторические, бытовые, сказочные, лирические. Понятие «либретто оперы». Структура оперы: действия, картины. Роль оркестра в опере, значение увертюры. Сольные номера в опере (разновидности), виды ансамблей,  различные составы хора, самостоятельные оркестровые фрагменты. </w:t>
      </w:r>
    </w:p>
    <w:p w14:paraId="750E229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Разбор содержания и построения оперы </w:t>
      </w:r>
      <w:proofErr w:type="spellStart"/>
      <w:r w:rsidRPr="00D80530">
        <w:rPr>
          <w:rFonts w:ascii="Times New Roman" w:eastAsia="Times New Roman" w:hAnsi="Times New Roman"/>
          <w:sz w:val="28"/>
          <w:szCs w:val="28"/>
          <w:lang w:eastAsia="ru-RU"/>
        </w:rPr>
        <w:t>М.И.Глинки</w:t>
      </w:r>
      <w:proofErr w:type="spellEnd"/>
      <w:r w:rsidRPr="00D80530">
        <w:rPr>
          <w:rFonts w:ascii="Times New Roman" w:eastAsia="Times New Roman" w:hAnsi="Times New Roman"/>
          <w:sz w:val="28"/>
          <w:szCs w:val="28"/>
          <w:lang w:eastAsia="ru-RU"/>
        </w:rPr>
        <w:t xml:space="preserve"> «Руслан и Людмила». Разбор отдельных номеров из оперы. Понятия «канон», «рондо», «речитатив», «ария», «ариозо».</w:t>
      </w:r>
    </w:p>
    <w:p w14:paraId="3A525A1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4561C3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М.И.Глинка</w:t>
      </w:r>
      <w:proofErr w:type="spellEnd"/>
      <w:r w:rsidRPr="00D80530">
        <w:rPr>
          <w:rFonts w:ascii="Times New Roman" w:eastAsia="Times New Roman" w:hAnsi="Times New Roman"/>
          <w:sz w:val="28"/>
          <w:szCs w:val="28"/>
          <w:lang w:eastAsia="ru-RU"/>
        </w:rPr>
        <w:t xml:space="preserve">. Фрагменты оперы «Руслан и Людмила»: увертюра, Вторая песня Баяна, Сцена похищения Людмилы из 1 д., Ария </w:t>
      </w:r>
      <w:proofErr w:type="spellStart"/>
      <w:r w:rsidRPr="00D80530">
        <w:rPr>
          <w:rFonts w:ascii="Times New Roman" w:eastAsia="Times New Roman" w:hAnsi="Times New Roman"/>
          <w:sz w:val="28"/>
          <w:szCs w:val="28"/>
          <w:lang w:eastAsia="ru-RU"/>
        </w:rPr>
        <w:t>Фарлафа</w:t>
      </w:r>
      <w:proofErr w:type="spellEnd"/>
      <w:r w:rsidRPr="00D80530">
        <w:rPr>
          <w:rFonts w:ascii="Times New Roman" w:eastAsia="Times New Roman" w:hAnsi="Times New Roman"/>
          <w:sz w:val="28"/>
          <w:szCs w:val="28"/>
          <w:lang w:eastAsia="ru-RU"/>
        </w:rPr>
        <w:t xml:space="preserve">, Ария Руслана из 2 </w:t>
      </w:r>
      <w:r w:rsidRPr="00D80530">
        <w:rPr>
          <w:rFonts w:ascii="Times New Roman" w:eastAsia="Times New Roman" w:hAnsi="Times New Roman"/>
          <w:sz w:val="28"/>
          <w:szCs w:val="28"/>
          <w:lang w:eastAsia="ru-RU"/>
        </w:rPr>
        <w:lastRenderedPageBreak/>
        <w:t xml:space="preserve">д., персидский хор из 3 д., Ария Людмилы, Марш Черномора, Восточные танцы из 4 д., хор «Ах ты, свет Людмила» из 5 д. </w:t>
      </w:r>
    </w:p>
    <w:p w14:paraId="76851BE1" w14:textId="77777777" w:rsidR="00D80530" w:rsidRPr="00D80530" w:rsidRDefault="00D80530" w:rsidP="00D80530">
      <w:pPr>
        <w:spacing w:after="0" w:line="240" w:lineRule="auto"/>
        <w:jc w:val="both"/>
        <w:rPr>
          <w:rFonts w:ascii="Times New Roman" w:eastAsia="Times New Roman" w:hAnsi="Times New Roman"/>
          <w:sz w:val="16"/>
          <w:szCs w:val="16"/>
          <w:lang w:eastAsia="ru-RU"/>
        </w:rPr>
      </w:pPr>
    </w:p>
    <w:p w14:paraId="6B8B85E4" w14:textId="77777777" w:rsidR="00D80530" w:rsidRPr="00D80530" w:rsidRDefault="00D80530" w:rsidP="00D80530">
      <w:pPr>
        <w:spacing w:after="0"/>
        <w:jc w:val="center"/>
        <w:rPr>
          <w:rFonts w:ascii="Times New Roman" w:eastAsia="Times New Roman" w:hAnsi="Times New Roman"/>
          <w:b/>
          <w:bCs/>
          <w:sz w:val="28"/>
          <w:szCs w:val="28"/>
          <w:u w:val="single"/>
          <w:lang w:eastAsia="ru-RU"/>
        </w:rPr>
      </w:pPr>
      <w:r w:rsidRPr="00D80530">
        <w:rPr>
          <w:rFonts w:ascii="Times New Roman" w:eastAsia="Times New Roman" w:hAnsi="Times New Roman"/>
          <w:b/>
          <w:bCs/>
          <w:sz w:val="28"/>
          <w:szCs w:val="28"/>
          <w:u w:val="single"/>
          <w:lang w:eastAsia="ru-RU"/>
        </w:rPr>
        <w:t xml:space="preserve">«МУЗЫКАЛЬНАЯ ЛИТЕРАТУРА ЗАРУБЕЖНЫХ СТРАН» </w:t>
      </w:r>
    </w:p>
    <w:p w14:paraId="629C5F1B" w14:textId="77777777" w:rsidR="00D80530" w:rsidRPr="00D80530" w:rsidRDefault="00D80530" w:rsidP="00D80530">
      <w:pPr>
        <w:spacing w:after="0" w:line="360" w:lineRule="auto"/>
        <w:jc w:val="center"/>
        <w:rPr>
          <w:rFonts w:ascii="Times New Roman" w:eastAsia="Times New Roman" w:hAnsi="Times New Roman"/>
          <w:b/>
          <w:bCs/>
          <w:sz w:val="28"/>
          <w:szCs w:val="28"/>
          <w:u w:val="single"/>
          <w:lang w:eastAsia="ru-RU"/>
        </w:rPr>
      </w:pPr>
      <w:r w:rsidRPr="00D80530">
        <w:rPr>
          <w:rFonts w:ascii="Times New Roman" w:eastAsia="Times New Roman" w:hAnsi="Times New Roman"/>
          <w:b/>
          <w:bCs/>
          <w:sz w:val="28"/>
          <w:szCs w:val="28"/>
          <w:u w:val="single"/>
          <w:lang w:eastAsia="ru-RU"/>
        </w:rPr>
        <w:t>(второй и третий годы обучения)</w:t>
      </w:r>
    </w:p>
    <w:p w14:paraId="23F9829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Второй и третий год обучения музыкальной литературе являются базовыми для формирования у учащихся знаний о музыкальных жанрах и формах. Важной задачей становится развитие исторического мышления: учащиеся должны представлять себе последовательную смену культурных эпох, причем не только в мире музыки, но и в других видах искусства. Главная задача предмета состоит в том, чтобы интересы учеников в итоге становились шире заданного минимума, чтобы общение с музыкой, историей, литературой, живописью стали для них необходимостью. </w:t>
      </w:r>
    </w:p>
    <w:p w14:paraId="36130D3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Благодаря увеличению сроков освоения учебного предмета «Музыкальная литература», предусмотренному федеральными государственными требованиями, появляется возможность увеличить время на изучение «Музыкальной литературы зарубежных стран» - 2-й год обучения и первое полугодие 3-го года обучения. В центре внимания курса находятся темы «Жизнь и творчество»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И.Гайдна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Л. </w:t>
      </w:r>
      <w:proofErr w:type="spellStart"/>
      <w:r w:rsidRPr="00D80530">
        <w:rPr>
          <w:rFonts w:ascii="Times New Roman" w:eastAsia="Times New Roman" w:hAnsi="Times New Roman"/>
          <w:sz w:val="28"/>
          <w:szCs w:val="28"/>
          <w:lang w:eastAsia="ru-RU"/>
        </w:rPr>
        <w:t>ван</w:t>
      </w:r>
      <w:proofErr w:type="spellEnd"/>
      <w:r w:rsidRPr="00D80530">
        <w:rPr>
          <w:rFonts w:ascii="Times New Roman" w:eastAsia="Times New Roman" w:hAnsi="Times New Roman"/>
          <w:sz w:val="28"/>
          <w:szCs w:val="28"/>
          <w:lang w:eastAsia="ru-RU"/>
        </w:rPr>
        <w:t xml:space="preserve"> Бетховена, </w:t>
      </w:r>
      <w:proofErr w:type="spellStart"/>
      <w:r w:rsidRPr="00D80530">
        <w:rPr>
          <w:rFonts w:ascii="Times New Roman" w:eastAsia="Times New Roman" w:hAnsi="Times New Roman"/>
          <w:sz w:val="28"/>
          <w:szCs w:val="28"/>
          <w:lang w:eastAsia="ru-RU"/>
        </w:rPr>
        <w:t>Ф.Шуберта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Ф.Шопена</w:t>
      </w:r>
      <w:proofErr w:type="spellEnd"/>
      <w:r w:rsidRPr="00D80530">
        <w:rPr>
          <w:rFonts w:ascii="Times New Roman" w:eastAsia="Times New Roman" w:hAnsi="Times New Roman"/>
          <w:sz w:val="28"/>
          <w:szCs w:val="28"/>
          <w:lang w:eastAsia="ru-RU"/>
        </w:rPr>
        <w:t xml:space="preserve">. Каждая из этих тем предполагает знакомство с биографией композитора, с особенностями его творческого наследия, подробный разбор и прослушивание нескольких произведений. В списке музыкальных произведений также приводятся варианты сочинений композиторов, данные для более широкого ознакомления, которые можно использовать на биографических уроках или рекомендовать ученикам для самостоятельного прослушивания. Остальные темы курса являются ознакомительными, в них представлен обзор определенной эпохи и упомянуты наиболее значительные явления в музыкальной жизни. </w:t>
      </w:r>
    </w:p>
    <w:p w14:paraId="13EF636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История развития музыки от Древней Греции до эпохи барокко</w:t>
      </w:r>
      <w:r w:rsidRPr="00D80530">
        <w:rPr>
          <w:rFonts w:ascii="Times New Roman" w:eastAsia="Times New Roman" w:hAnsi="Times New Roman"/>
          <w:b/>
          <w:sz w:val="28"/>
          <w:szCs w:val="28"/>
          <w:lang w:eastAsia="ru-RU"/>
        </w:rPr>
        <w:t>.</w:t>
      </w:r>
      <w:r w:rsidRPr="00D80530">
        <w:rPr>
          <w:rFonts w:ascii="Times New Roman" w:eastAsia="Times New Roman" w:hAnsi="Times New Roman"/>
          <w:sz w:val="28"/>
          <w:szCs w:val="28"/>
          <w:lang w:eastAsia="ru-RU"/>
        </w:rPr>
        <w:t xml:space="preserve"> Курс начинается с ознакомления учеников с музыкальной культурой Древней Греции. История возникновения нотного письма, Гвидо Аретинский. </w:t>
      </w:r>
      <w:r w:rsidRPr="00D80530">
        <w:rPr>
          <w:rFonts w:ascii="Times New Roman" w:eastAsia="Times New Roman" w:hAnsi="Times New Roman"/>
          <w:sz w:val="28"/>
          <w:szCs w:val="28"/>
          <w:lang w:eastAsia="ru-RU"/>
        </w:rPr>
        <w:lastRenderedPageBreak/>
        <w:t xml:space="preserve">Изучение сведений о музыке (инструментах, жанрах, формах и т.д.) Средневековья и Ренессанса. </w:t>
      </w:r>
    </w:p>
    <w:p w14:paraId="61C45CF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Для ознакомления</w:t>
      </w:r>
      <w:r w:rsidRPr="00D80530">
        <w:rPr>
          <w:rFonts w:ascii="Times New Roman" w:eastAsia="Times New Roman" w:hAnsi="Times New Roman"/>
          <w:sz w:val="28"/>
          <w:szCs w:val="28"/>
          <w:lang w:eastAsia="ru-RU"/>
        </w:rPr>
        <w:t xml:space="preserve"> рекомендуется прослушивание небольших фрагментов танцевальной и вокальной музыки мастеров эпохи Возрождения (О. </w:t>
      </w:r>
      <w:proofErr w:type="spellStart"/>
      <w:r w:rsidRPr="00D80530">
        <w:rPr>
          <w:rFonts w:ascii="Times New Roman" w:eastAsia="Times New Roman" w:hAnsi="Times New Roman"/>
          <w:sz w:val="28"/>
          <w:szCs w:val="28"/>
          <w:lang w:eastAsia="ru-RU"/>
        </w:rPr>
        <w:t>ди</w:t>
      </w:r>
      <w:proofErr w:type="spellEnd"/>
      <w:r w:rsidRPr="00D80530">
        <w:rPr>
          <w:rFonts w:ascii="Times New Roman" w:eastAsia="Times New Roman" w:hAnsi="Times New Roman"/>
          <w:sz w:val="28"/>
          <w:szCs w:val="28"/>
          <w:lang w:eastAsia="ru-RU"/>
        </w:rPr>
        <w:t xml:space="preserve"> Лассо, </w:t>
      </w:r>
      <w:proofErr w:type="spellStart"/>
      <w:r w:rsidRPr="00D80530">
        <w:rPr>
          <w:rFonts w:ascii="Times New Roman" w:eastAsia="Times New Roman" w:hAnsi="Times New Roman"/>
          <w:sz w:val="28"/>
          <w:szCs w:val="28"/>
          <w:lang w:eastAsia="ru-RU"/>
        </w:rPr>
        <w:t>К.Монтеверди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М.Преториус</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К.Жанекен</w:t>
      </w:r>
      <w:proofErr w:type="spellEnd"/>
      <w:r w:rsidRPr="00D80530">
        <w:rPr>
          <w:rFonts w:ascii="Times New Roman" w:eastAsia="Times New Roman" w:hAnsi="Times New Roman"/>
          <w:sz w:val="28"/>
          <w:szCs w:val="28"/>
          <w:lang w:eastAsia="ru-RU"/>
        </w:rPr>
        <w:t xml:space="preserve"> и т.д.).</w:t>
      </w:r>
    </w:p>
    <w:p w14:paraId="45309DE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Музыкальная культуры эпохи барокко, итальянская школа.</w:t>
      </w:r>
      <w:r w:rsidRPr="00D80530">
        <w:rPr>
          <w:rFonts w:ascii="Times New Roman" w:eastAsia="Times New Roman" w:hAnsi="Times New Roman"/>
          <w:sz w:val="28"/>
          <w:szCs w:val="28"/>
          <w:lang w:eastAsia="ru-RU"/>
        </w:rPr>
        <w:t xml:space="preserve"> Значение инструментальной музыки в эпоху барокко. Возникновение оперы. Краткая характеристика творчества Вивальди. </w:t>
      </w:r>
    </w:p>
    <w:p w14:paraId="75262C4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Для ознакомления</w:t>
      </w:r>
      <w:r w:rsidRPr="00D80530">
        <w:rPr>
          <w:rFonts w:ascii="Times New Roman" w:eastAsia="Times New Roman" w:hAnsi="Times New Roman"/>
          <w:sz w:val="28"/>
          <w:szCs w:val="28"/>
          <w:lang w:eastAsia="ru-RU"/>
        </w:rPr>
        <w:t xml:space="preserve"> рекомендуется прослушивание одного из концертов из цикла «Времена года»</w:t>
      </w:r>
    </w:p>
    <w:p w14:paraId="547ED5E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Иоганн Себастьян Бах</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Работа Баха органистом, придворным музыкантом, кантором в разных городах Германии. Ознакомление с историей Реформации.  Специфика устройства органа, клавесина, клавикорда. Принципы использования органной музыки в церковной службе. Инвенции. Уникальное учебное пособие для начинающих исполнителей на клавире Хорошо темперированный клавир – принцип организации цикла. Проблема соотношения прелюдии и фуги. Специфика организации полифонической формы (тема, </w:t>
      </w:r>
      <w:proofErr w:type="spellStart"/>
      <w:r w:rsidRPr="00D80530">
        <w:rPr>
          <w:rFonts w:ascii="Times New Roman" w:eastAsia="Times New Roman" w:hAnsi="Times New Roman"/>
          <w:sz w:val="28"/>
          <w:szCs w:val="28"/>
          <w:lang w:eastAsia="ru-RU"/>
        </w:rPr>
        <w:t>противосложение</w:t>
      </w:r>
      <w:proofErr w:type="spellEnd"/>
      <w:r w:rsidRPr="00D80530">
        <w:rPr>
          <w:rFonts w:ascii="Times New Roman" w:eastAsia="Times New Roman" w:hAnsi="Times New Roman"/>
          <w:sz w:val="28"/>
          <w:szCs w:val="28"/>
          <w:lang w:eastAsia="ru-RU"/>
        </w:rPr>
        <w:t xml:space="preserve">, интермедия и т.д.). Инструментальные сюиты – история формирования цикла, обязательные и дополнительные танцы. </w:t>
      </w:r>
    </w:p>
    <w:p w14:paraId="20E0B47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67791AB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Хоральная прелюдия фа минор, Токката и фуга ре минор для органа,</w:t>
      </w:r>
    </w:p>
    <w:p w14:paraId="2C03C41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Двухголосные инвенции До мажор, Фа мажор,</w:t>
      </w:r>
    </w:p>
    <w:p w14:paraId="2787654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Прелюдия и фуга до минор из 1 тома ХТК,</w:t>
      </w:r>
    </w:p>
    <w:p w14:paraId="1044247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Французская сюита до минор.</w:t>
      </w:r>
    </w:p>
    <w:p w14:paraId="213899E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374887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Хоральная прелюдия Ми-бемоль мажор,</w:t>
      </w:r>
    </w:p>
    <w:p w14:paraId="78A2E48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Трехголосная инвенция си минор,</w:t>
      </w:r>
    </w:p>
    <w:p w14:paraId="1C26504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Прелюдия и фуга До мажор из 1 тома ХТК,</w:t>
      </w:r>
    </w:p>
    <w:p w14:paraId="04E2C56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Фрагменты  сюит, партит, сонат для скрипки и для виолончели соло.</w:t>
      </w:r>
    </w:p>
    <w:p w14:paraId="0ABAF14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lastRenderedPageBreak/>
        <w:t xml:space="preserve">Современники </w:t>
      </w:r>
      <w:proofErr w:type="spellStart"/>
      <w:r w:rsidRPr="00D80530">
        <w:rPr>
          <w:rFonts w:ascii="Times New Roman" w:eastAsia="Times New Roman" w:hAnsi="Times New Roman"/>
          <w:b/>
          <w:i/>
          <w:sz w:val="28"/>
          <w:szCs w:val="28"/>
          <w:lang w:eastAsia="ru-RU"/>
        </w:rPr>
        <w:t>И.С.Баха</w:t>
      </w:r>
      <w:proofErr w:type="spellEnd"/>
      <w:r w:rsidRPr="00D80530">
        <w:rPr>
          <w:rFonts w:ascii="Times New Roman" w:eastAsia="Times New Roman" w:hAnsi="Times New Roman"/>
          <w:b/>
          <w:i/>
          <w:sz w:val="28"/>
          <w:szCs w:val="28"/>
          <w:lang w:eastAsia="ru-RU"/>
        </w:rPr>
        <w:t xml:space="preserve">: </w:t>
      </w:r>
      <w:proofErr w:type="spellStart"/>
      <w:r w:rsidRPr="00D80530">
        <w:rPr>
          <w:rFonts w:ascii="Times New Roman" w:eastAsia="Times New Roman" w:hAnsi="Times New Roman"/>
          <w:b/>
          <w:i/>
          <w:sz w:val="28"/>
          <w:szCs w:val="28"/>
          <w:lang w:eastAsia="ru-RU"/>
        </w:rPr>
        <w:t>Г.Ф.Гендель</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Краткое изложение биографии </w:t>
      </w:r>
      <w:proofErr w:type="spellStart"/>
      <w:r w:rsidRPr="00D80530">
        <w:rPr>
          <w:rFonts w:ascii="Times New Roman" w:eastAsia="Times New Roman" w:hAnsi="Times New Roman"/>
          <w:sz w:val="28"/>
          <w:szCs w:val="28"/>
          <w:lang w:eastAsia="ru-RU"/>
        </w:rPr>
        <w:t>Г.Ф.Генделя</w:t>
      </w:r>
      <w:proofErr w:type="spellEnd"/>
      <w:r w:rsidRPr="00D80530">
        <w:rPr>
          <w:rFonts w:ascii="Times New Roman" w:eastAsia="Times New Roman" w:hAnsi="Times New Roman"/>
          <w:sz w:val="28"/>
          <w:szCs w:val="28"/>
          <w:lang w:eastAsia="ru-RU"/>
        </w:rPr>
        <w:t xml:space="preserve">. Влияние итальянской школы на его творчество, основные жанры. Для ознакомления рекомендуется прослушивание отрывков из оперного наследия </w:t>
      </w:r>
      <w:proofErr w:type="spellStart"/>
      <w:r w:rsidRPr="00D80530">
        <w:rPr>
          <w:rFonts w:ascii="Times New Roman" w:eastAsia="Times New Roman" w:hAnsi="Times New Roman"/>
          <w:sz w:val="28"/>
          <w:szCs w:val="28"/>
          <w:lang w:eastAsia="ru-RU"/>
        </w:rPr>
        <w:t>Г.Ф.Генделя</w:t>
      </w:r>
      <w:proofErr w:type="spellEnd"/>
      <w:r w:rsidRPr="00D80530">
        <w:rPr>
          <w:rFonts w:ascii="Times New Roman" w:eastAsia="Times New Roman" w:hAnsi="Times New Roman"/>
          <w:sz w:val="28"/>
          <w:szCs w:val="28"/>
          <w:lang w:eastAsia="ru-RU"/>
        </w:rPr>
        <w:t xml:space="preserve"> или его концертов.</w:t>
      </w:r>
    </w:p>
    <w:p w14:paraId="40C819B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Классицизм, возникновение и обновление инструментальных жанров и форм, опера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Основные принципы нового стилевого направления. Сонатный цикл и симфонический цикл, их кардинальное отличие от предшествующих жанров и форм. Переосмысление драматургии формы произведения. Состав симфонического оркестра. </w:t>
      </w:r>
      <w:proofErr w:type="spellStart"/>
      <w:r w:rsidRPr="00D80530">
        <w:rPr>
          <w:rFonts w:ascii="Times New Roman" w:eastAsia="Times New Roman" w:hAnsi="Times New Roman"/>
          <w:sz w:val="28"/>
          <w:szCs w:val="28"/>
          <w:lang w:eastAsia="ru-RU"/>
        </w:rPr>
        <w:t>Мангеймская</w:t>
      </w:r>
      <w:proofErr w:type="spellEnd"/>
      <w:r w:rsidRPr="00D80530">
        <w:rPr>
          <w:rFonts w:ascii="Times New Roman" w:eastAsia="Times New Roman" w:hAnsi="Times New Roman"/>
          <w:sz w:val="28"/>
          <w:szCs w:val="28"/>
          <w:lang w:eastAsia="ru-RU"/>
        </w:rPr>
        <w:t xml:space="preserve"> школа. Венские классики. Великая французская революция. Французские энциклопедисты. Реформа оперного жанра. Творчество </w:t>
      </w:r>
      <w:proofErr w:type="spellStart"/>
      <w:r w:rsidRPr="00D80530">
        <w:rPr>
          <w:rFonts w:ascii="Times New Roman" w:eastAsia="Times New Roman" w:hAnsi="Times New Roman"/>
          <w:sz w:val="28"/>
          <w:szCs w:val="28"/>
          <w:lang w:eastAsia="ru-RU"/>
        </w:rPr>
        <w:t>Х.В.Глюка</w:t>
      </w:r>
      <w:proofErr w:type="spellEnd"/>
      <w:r w:rsidRPr="00D80530">
        <w:rPr>
          <w:rFonts w:ascii="Times New Roman" w:eastAsia="Times New Roman" w:hAnsi="Times New Roman"/>
          <w:sz w:val="28"/>
          <w:szCs w:val="28"/>
          <w:lang w:eastAsia="ru-RU"/>
        </w:rPr>
        <w:t xml:space="preserve">, суть его реформы – драматизация музыкального спектакля. </w:t>
      </w:r>
    </w:p>
    <w:p w14:paraId="578FA69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ознакомления рекомендуется прослушивание отрывков из оперы Глюка «Орфей» (Хор из 1 д., сцена с фуриями из 2 д., ария «Потерял я Эвридику»)</w:t>
      </w:r>
    </w:p>
    <w:p w14:paraId="3CF8087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Йозеф Гайдн</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Вена – «музыкальный перекресток» Европы. Судьба придворного музыканта. Поездка в Англию. </w:t>
      </w:r>
    </w:p>
    <w:p w14:paraId="126A7E6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Ознакомление со спецификой строения сонатно-симфонического цикла на примере симфонии Ми-бемоль мажор (1 часть – сонатная форма, 2 часть - двойные вариации, 3 часть - менуэт, финал). Эволюция клавирной музыки. Строение классической сонаты. Подробный разбор строения и тонального плана сонатной формы</w:t>
      </w:r>
    </w:p>
    <w:p w14:paraId="1A7EEFFC"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2C9587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Ми-бемоль мажор (все части),</w:t>
      </w:r>
    </w:p>
    <w:p w14:paraId="515460E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Сонаты Ре мажор и ми минор,</w:t>
      </w:r>
    </w:p>
    <w:p w14:paraId="2D15EE7C"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3D6AD4D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«Прощальная» симфония, финал.</w:t>
      </w:r>
    </w:p>
    <w:p w14:paraId="467485D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Вольфганг Амадей Моцарт</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«Чудо-ребенок»,  поездка в Италию, трудности устройства, разрыв с зальцбургским архиепископом. Венский период жизни и творчества. Основные жанры творчества. Симфоническое творчество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Лирико-драматический </w:t>
      </w:r>
      <w:r w:rsidRPr="00D80530">
        <w:rPr>
          <w:rFonts w:ascii="Times New Roman" w:eastAsia="Times New Roman" w:hAnsi="Times New Roman"/>
          <w:sz w:val="28"/>
          <w:szCs w:val="28"/>
          <w:lang w:eastAsia="ru-RU"/>
        </w:rPr>
        <w:lastRenderedPageBreak/>
        <w:t xml:space="preserve">характер симфонии соль-минор. Опера «Свадьба Фигаро» - сравнение с первоисточником Бомарше. Функция увертюры. Сольные характеристики главных героев. Клавирное творчество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w:t>
      </w:r>
    </w:p>
    <w:p w14:paraId="7F3E5580"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56300A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соль минор (все части),</w:t>
      </w:r>
    </w:p>
    <w:p w14:paraId="121C783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Опера «Свадьба Фигаро» - увертюра, Ария Фигаро, две арии </w:t>
      </w:r>
      <w:proofErr w:type="spellStart"/>
      <w:r w:rsidRPr="00D80530">
        <w:rPr>
          <w:rFonts w:ascii="Times New Roman" w:eastAsia="Times New Roman" w:hAnsi="Times New Roman"/>
          <w:sz w:val="28"/>
          <w:szCs w:val="28"/>
          <w:lang w:eastAsia="ru-RU"/>
        </w:rPr>
        <w:t>Керубино</w:t>
      </w:r>
      <w:proofErr w:type="spellEnd"/>
      <w:r w:rsidRPr="00D80530">
        <w:rPr>
          <w:rFonts w:ascii="Times New Roman" w:eastAsia="Times New Roman" w:hAnsi="Times New Roman"/>
          <w:sz w:val="28"/>
          <w:szCs w:val="28"/>
          <w:lang w:eastAsia="ru-RU"/>
        </w:rPr>
        <w:t>, ария Сюзанны (по выбору преподавателя),</w:t>
      </w:r>
    </w:p>
    <w:p w14:paraId="693C60E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Ля мажор.</w:t>
      </w:r>
    </w:p>
    <w:p w14:paraId="4C5F052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745513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Увертюры к операм «Дон Жуан», «Волшебная флейта»,</w:t>
      </w:r>
    </w:p>
    <w:p w14:paraId="7EE8D52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«Реквием» - фрагменты</w:t>
      </w:r>
    </w:p>
    <w:p w14:paraId="454777A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Людвиг </w:t>
      </w:r>
      <w:proofErr w:type="spellStart"/>
      <w:r w:rsidRPr="00D80530">
        <w:rPr>
          <w:rFonts w:ascii="Times New Roman" w:eastAsia="Times New Roman" w:hAnsi="Times New Roman"/>
          <w:b/>
          <w:i/>
          <w:sz w:val="28"/>
          <w:szCs w:val="28"/>
          <w:lang w:eastAsia="ru-RU"/>
        </w:rPr>
        <w:t>ван</w:t>
      </w:r>
      <w:proofErr w:type="spellEnd"/>
      <w:r w:rsidRPr="00D80530">
        <w:rPr>
          <w:rFonts w:ascii="Times New Roman" w:eastAsia="Times New Roman" w:hAnsi="Times New Roman"/>
          <w:b/>
          <w:i/>
          <w:sz w:val="28"/>
          <w:szCs w:val="28"/>
          <w:lang w:eastAsia="ru-RU"/>
        </w:rPr>
        <w:t xml:space="preserve"> Бетховен</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Юность в Бонне. Влияние идей Великой французской буржуазной революции на мировоззрение и творчество Л. Ван Бетховена. Жизнь в Вене. Трагедия жизни – глухота. Основные жанры творчества. Фортепианные сонаты, новый стиль пианизма. «Патетическая» соната. Принципы </w:t>
      </w:r>
      <w:proofErr w:type="spellStart"/>
      <w:r w:rsidRPr="00D80530">
        <w:rPr>
          <w:rFonts w:ascii="Times New Roman" w:eastAsia="Times New Roman" w:hAnsi="Times New Roman"/>
          <w:sz w:val="28"/>
          <w:szCs w:val="28"/>
          <w:lang w:eastAsia="ru-RU"/>
        </w:rPr>
        <w:t>монотематизма</w:t>
      </w:r>
      <w:proofErr w:type="spellEnd"/>
      <w:r w:rsidRPr="00D80530">
        <w:rPr>
          <w:rFonts w:ascii="Times New Roman" w:eastAsia="Times New Roman" w:hAnsi="Times New Roman"/>
          <w:sz w:val="28"/>
          <w:szCs w:val="28"/>
          <w:lang w:eastAsia="ru-RU"/>
        </w:rPr>
        <w:t xml:space="preserve"> в Симфонии №5 до-минор. Изменение жанра в структуре симфонического цикла - замена менуэта на скерцо. Программный симфонизм, театральная музыка  к драме </w:t>
      </w:r>
      <w:proofErr w:type="spellStart"/>
      <w:r w:rsidRPr="00D80530">
        <w:rPr>
          <w:rFonts w:ascii="Times New Roman" w:eastAsia="Times New Roman" w:hAnsi="Times New Roman"/>
          <w:sz w:val="28"/>
          <w:szCs w:val="28"/>
          <w:lang w:eastAsia="ru-RU"/>
        </w:rPr>
        <w:t>И.В.Гете</w:t>
      </w:r>
      <w:proofErr w:type="spellEnd"/>
      <w:r w:rsidRPr="00D80530">
        <w:rPr>
          <w:rFonts w:ascii="Times New Roman" w:eastAsia="Times New Roman" w:hAnsi="Times New Roman"/>
          <w:sz w:val="28"/>
          <w:szCs w:val="28"/>
          <w:lang w:eastAsia="ru-RU"/>
        </w:rPr>
        <w:t xml:space="preserve"> «Эгмонт».  </w:t>
      </w:r>
    </w:p>
    <w:p w14:paraId="61C69DE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BA3BA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№8 «Патетическая»,</w:t>
      </w:r>
    </w:p>
    <w:p w14:paraId="7344D9B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№5 до минор,</w:t>
      </w:r>
    </w:p>
    <w:p w14:paraId="336075F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Увертюра из музыки к драме </w:t>
      </w:r>
      <w:proofErr w:type="spellStart"/>
      <w:r w:rsidRPr="00D80530">
        <w:rPr>
          <w:rFonts w:ascii="Times New Roman" w:eastAsia="Times New Roman" w:hAnsi="Times New Roman"/>
          <w:sz w:val="28"/>
          <w:szCs w:val="28"/>
          <w:lang w:eastAsia="ru-RU"/>
        </w:rPr>
        <w:t>И.В.Гете</w:t>
      </w:r>
      <w:proofErr w:type="spellEnd"/>
      <w:r w:rsidRPr="00D80530">
        <w:rPr>
          <w:rFonts w:ascii="Times New Roman" w:eastAsia="Times New Roman" w:hAnsi="Times New Roman"/>
          <w:sz w:val="28"/>
          <w:szCs w:val="28"/>
          <w:lang w:eastAsia="ru-RU"/>
        </w:rPr>
        <w:t xml:space="preserve"> «Эгмонт».</w:t>
      </w:r>
    </w:p>
    <w:p w14:paraId="1699E7E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2961A59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для фортепиано №14, 1 ч.,</w:t>
      </w:r>
    </w:p>
    <w:p w14:paraId="221964B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для фортепиано №23, 1ч.,</w:t>
      </w:r>
    </w:p>
    <w:p w14:paraId="4338E34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Симфония № 9, финал, </w:t>
      </w:r>
    </w:p>
    <w:p w14:paraId="7873A96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6 «Пасторальная».</w:t>
      </w:r>
    </w:p>
    <w:p w14:paraId="0836BE5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Романтизм в музыке</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Новый стиль, новая философия, условия и предпосылки возникновения. Новая тематика, новые сюжеты – природа, </w:t>
      </w:r>
      <w:r w:rsidRPr="00D80530">
        <w:rPr>
          <w:rFonts w:ascii="Times New Roman" w:eastAsia="Times New Roman" w:hAnsi="Times New Roman"/>
          <w:sz w:val="28"/>
          <w:szCs w:val="28"/>
          <w:lang w:eastAsia="ru-RU"/>
        </w:rPr>
        <w:lastRenderedPageBreak/>
        <w:t>фантастика, история, лирика, тема одиночества, романтический герой. Новые жанры – фортепианная и вокальная миниатюра, циклы песен, пьес.</w:t>
      </w:r>
    </w:p>
    <w:p w14:paraId="3731EFF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1D0C6E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Ф.Мендельсон</w:t>
      </w:r>
      <w:proofErr w:type="spellEnd"/>
      <w:r w:rsidRPr="00D80530">
        <w:rPr>
          <w:rFonts w:ascii="Times New Roman" w:eastAsia="Times New Roman" w:hAnsi="Times New Roman"/>
          <w:sz w:val="28"/>
          <w:szCs w:val="28"/>
          <w:lang w:eastAsia="ru-RU"/>
        </w:rPr>
        <w:t xml:space="preserve"> «Песни без слов» (по выбору преподавателя), Концерт для скрипки с оркестром, 1 часть.</w:t>
      </w:r>
    </w:p>
    <w:p w14:paraId="116C624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Франц Шуберт.</w:t>
      </w:r>
      <w:r w:rsidRPr="00D80530">
        <w:rPr>
          <w:rFonts w:ascii="Times New Roman" w:eastAsia="Times New Roman" w:hAnsi="Times New Roman"/>
          <w:sz w:val="28"/>
          <w:szCs w:val="28"/>
          <w:lang w:eastAsia="ru-RU"/>
        </w:rPr>
        <w:t xml:space="preserve"> Жизненный и творческий путь. Возрастание значимости вокальной миниатюры в творчестве композиторов-романтиков. Песни, баллады и вокальные циклы Шуберта, новаторство в соотношении мелодии и сопровождения, внимание к поэтическому тексту, варьированные куплеты, сквозное строение.  Новые фортепианные жанры – экспромты, музыкальные моменты. Новая трактовка симфонического цикла, специфика песенного </w:t>
      </w:r>
      <w:proofErr w:type="spellStart"/>
      <w:r w:rsidRPr="00D80530">
        <w:rPr>
          <w:rFonts w:ascii="Times New Roman" w:eastAsia="Times New Roman" w:hAnsi="Times New Roman"/>
          <w:sz w:val="28"/>
          <w:szCs w:val="28"/>
          <w:lang w:eastAsia="ru-RU"/>
        </w:rPr>
        <w:t>тематизма</w:t>
      </w:r>
      <w:proofErr w:type="spellEnd"/>
      <w:r w:rsidRPr="00D80530">
        <w:rPr>
          <w:rFonts w:ascii="Times New Roman" w:eastAsia="Times New Roman" w:hAnsi="Times New Roman"/>
          <w:sz w:val="28"/>
          <w:szCs w:val="28"/>
          <w:lang w:eastAsia="ru-RU"/>
        </w:rPr>
        <w:t xml:space="preserve"> в симфонической музыке («Неоконченная» симфония). </w:t>
      </w:r>
    </w:p>
    <w:p w14:paraId="0602A15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DF39FB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Песни «Маргарита за прялкой», «Лесной царь», «Форель», «Серенада», «Аве Мария», песни из циклов «Прекрасная мельничиха», «Зимний путь» (на усмотрение преподавателя),</w:t>
      </w:r>
    </w:p>
    <w:p w14:paraId="764393B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Экспромт Ми-бемоль мажор, Музыкальный момент фа минор,</w:t>
      </w:r>
    </w:p>
    <w:p w14:paraId="198691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8 «Неоконченная».</w:t>
      </w:r>
    </w:p>
    <w:p w14:paraId="5A8C646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56F4009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Вальс си минор,</w:t>
      </w:r>
    </w:p>
    <w:p w14:paraId="69C72D1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Военный марш.</w:t>
      </w:r>
    </w:p>
    <w:p w14:paraId="1918D65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Фредерик Шопен</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Юность в Польше, жизнь в Париже, </w:t>
      </w:r>
      <w:proofErr w:type="spellStart"/>
      <w:r w:rsidRPr="00D80530">
        <w:rPr>
          <w:rFonts w:ascii="Times New Roman" w:eastAsia="Times New Roman" w:hAnsi="Times New Roman"/>
          <w:sz w:val="28"/>
          <w:szCs w:val="28"/>
          <w:lang w:eastAsia="ru-RU"/>
        </w:rPr>
        <w:t>Ф.Шопен</w:t>
      </w:r>
      <w:proofErr w:type="spellEnd"/>
      <w:r w:rsidRPr="00D80530">
        <w:rPr>
          <w:rFonts w:ascii="Times New Roman" w:eastAsia="Times New Roman" w:hAnsi="Times New Roman"/>
          <w:sz w:val="28"/>
          <w:szCs w:val="28"/>
          <w:lang w:eastAsia="ru-RU"/>
        </w:rPr>
        <w:t xml:space="preserve"> как выдающийся пианист. Специфика творческого наследия – преобладание фортепианных произведений. Национальные «польские» жанры – мазурки и полонезы; разнообразие их типов.  Прелюдия – новая разновидность фортепианной миниатюры, цикл прелюдий </w:t>
      </w:r>
      <w:proofErr w:type="spellStart"/>
      <w:r w:rsidRPr="00D80530">
        <w:rPr>
          <w:rFonts w:ascii="Times New Roman" w:eastAsia="Times New Roman" w:hAnsi="Times New Roman"/>
          <w:sz w:val="28"/>
          <w:szCs w:val="28"/>
          <w:lang w:eastAsia="ru-RU"/>
        </w:rPr>
        <w:t>Ф.Шопена</w:t>
      </w:r>
      <w:proofErr w:type="spellEnd"/>
      <w:r w:rsidRPr="00D80530">
        <w:rPr>
          <w:rFonts w:ascii="Times New Roman" w:eastAsia="Times New Roman" w:hAnsi="Times New Roman"/>
          <w:sz w:val="28"/>
          <w:szCs w:val="28"/>
          <w:lang w:eastAsia="ru-RU"/>
        </w:rPr>
        <w:t>, особенности его строения. Новая трактовка прикладных, «</w:t>
      </w:r>
      <w:proofErr w:type="spellStart"/>
      <w:r w:rsidRPr="00D80530">
        <w:rPr>
          <w:rFonts w:ascii="Times New Roman" w:eastAsia="Times New Roman" w:hAnsi="Times New Roman"/>
          <w:sz w:val="28"/>
          <w:szCs w:val="28"/>
          <w:lang w:eastAsia="ru-RU"/>
        </w:rPr>
        <w:t>неконцертных</w:t>
      </w:r>
      <w:proofErr w:type="spellEnd"/>
      <w:r w:rsidRPr="00D80530">
        <w:rPr>
          <w:rFonts w:ascii="Times New Roman" w:eastAsia="Times New Roman" w:hAnsi="Times New Roman"/>
          <w:sz w:val="28"/>
          <w:szCs w:val="28"/>
          <w:lang w:eastAsia="ru-RU"/>
        </w:rPr>
        <w:t xml:space="preserve">» жанров – вальсов, этюдов.  Жанр ноктюрна в фортепианной музыке, родоначальник жанра – Джон </w:t>
      </w:r>
      <w:proofErr w:type="spellStart"/>
      <w:r w:rsidRPr="00D80530">
        <w:rPr>
          <w:rFonts w:ascii="Times New Roman" w:eastAsia="Times New Roman" w:hAnsi="Times New Roman"/>
          <w:sz w:val="28"/>
          <w:szCs w:val="28"/>
          <w:lang w:eastAsia="ru-RU"/>
        </w:rPr>
        <w:t>Фильд</w:t>
      </w:r>
      <w:proofErr w:type="spellEnd"/>
      <w:r w:rsidRPr="00D80530">
        <w:rPr>
          <w:rFonts w:ascii="Times New Roman" w:eastAsia="Times New Roman" w:hAnsi="Times New Roman"/>
          <w:sz w:val="28"/>
          <w:szCs w:val="28"/>
          <w:lang w:eastAsia="ru-RU"/>
        </w:rPr>
        <w:t>.</w:t>
      </w:r>
    </w:p>
    <w:p w14:paraId="68E2C5E7"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ECF1F0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Мазурки До мажор, Си-бемоль мажор, ля минор,</w:t>
      </w:r>
    </w:p>
    <w:p w14:paraId="4AE585B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Полонез Ля мажор,</w:t>
      </w:r>
    </w:p>
    <w:p w14:paraId="624880B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ми минор, Ля мажор, до минор,</w:t>
      </w:r>
    </w:p>
    <w:p w14:paraId="127F039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Вальс до-диез минор, </w:t>
      </w:r>
    </w:p>
    <w:p w14:paraId="2DBA5FA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Этюды Ми мажор и до минор «Революционный»,</w:t>
      </w:r>
    </w:p>
    <w:p w14:paraId="61F527D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Ноктюрн фа минор.</w:t>
      </w:r>
    </w:p>
    <w:p w14:paraId="1505711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0CCF617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Баллада № 1,</w:t>
      </w:r>
    </w:p>
    <w:p w14:paraId="0ADB906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Ноктюрн Ми-бемоль мажор,</w:t>
      </w:r>
    </w:p>
    <w:p w14:paraId="243F049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Полонез Ля-бемоль мажор.</w:t>
      </w:r>
    </w:p>
    <w:p w14:paraId="20A04B3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Композиторы-романтики первой половины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Значение национальных композиторских школ. Творчество (исполнительское и композиторское)  </w:t>
      </w:r>
      <w:proofErr w:type="spellStart"/>
      <w:r w:rsidRPr="00D80530">
        <w:rPr>
          <w:rFonts w:ascii="Times New Roman" w:eastAsia="Times New Roman" w:hAnsi="Times New Roman"/>
          <w:sz w:val="28"/>
          <w:szCs w:val="28"/>
          <w:lang w:eastAsia="ru-RU"/>
        </w:rPr>
        <w:t>Ф.Листа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Р.Шуман</w:t>
      </w:r>
      <w:proofErr w:type="spellEnd"/>
      <w:r w:rsidRPr="00D80530">
        <w:rPr>
          <w:rFonts w:ascii="Times New Roman" w:eastAsia="Times New Roman" w:hAnsi="Times New Roman"/>
          <w:sz w:val="28"/>
          <w:szCs w:val="28"/>
          <w:lang w:eastAsia="ru-RU"/>
        </w:rPr>
        <w:t xml:space="preserve"> – композитор и музыкальный критик. Музыкальное и теоретическое наследие </w:t>
      </w:r>
      <w:proofErr w:type="spellStart"/>
      <w:r w:rsidRPr="00D80530">
        <w:rPr>
          <w:rFonts w:ascii="Times New Roman" w:eastAsia="Times New Roman" w:hAnsi="Times New Roman"/>
          <w:sz w:val="28"/>
          <w:szCs w:val="28"/>
          <w:lang w:eastAsia="ru-RU"/>
        </w:rPr>
        <w:t>Г.Берлиоза</w:t>
      </w:r>
      <w:proofErr w:type="spellEnd"/>
      <w:r w:rsidRPr="00D80530">
        <w:rPr>
          <w:rFonts w:ascii="Times New Roman" w:eastAsia="Times New Roman" w:hAnsi="Times New Roman"/>
          <w:sz w:val="28"/>
          <w:szCs w:val="28"/>
          <w:lang w:eastAsia="ru-RU"/>
        </w:rPr>
        <w:t xml:space="preserve">. </w:t>
      </w:r>
    </w:p>
    <w:p w14:paraId="4072F49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предлагается прослушивание рапсодий </w:t>
      </w:r>
      <w:proofErr w:type="spellStart"/>
      <w:r w:rsidRPr="00D80530">
        <w:rPr>
          <w:rFonts w:ascii="Times New Roman" w:eastAsia="Times New Roman" w:hAnsi="Times New Roman"/>
          <w:sz w:val="28"/>
          <w:szCs w:val="28"/>
          <w:lang w:eastAsia="ru-RU"/>
        </w:rPr>
        <w:t>Ф.Листа</w:t>
      </w:r>
      <w:proofErr w:type="spellEnd"/>
      <w:r w:rsidRPr="00D80530">
        <w:rPr>
          <w:rFonts w:ascii="Times New Roman" w:eastAsia="Times New Roman" w:hAnsi="Times New Roman"/>
          <w:sz w:val="28"/>
          <w:szCs w:val="28"/>
          <w:lang w:eastAsia="ru-RU"/>
        </w:rPr>
        <w:t xml:space="preserve">, отрывков из «Фантастической» симфонии </w:t>
      </w:r>
      <w:proofErr w:type="spellStart"/>
      <w:r w:rsidRPr="00D80530">
        <w:rPr>
          <w:rFonts w:ascii="Times New Roman" w:eastAsia="Times New Roman" w:hAnsi="Times New Roman"/>
          <w:sz w:val="28"/>
          <w:szCs w:val="28"/>
          <w:lang w:eastAsia="ru-RU"/>
        </w:rPr>
        <w:t>Г.Берлиоза</w:t>
      </w:r>
      <w:proofErr w:type="spellEnd"/>
      <w:r w:rsidRPr="00D80530">
        <w:rPr>
          <w:rFonts w:ascii="Times New Roman" w:eastAsia="Times New Roman" w:hAnsi="Times New Roman"/>
          <w:sz w:val="28"/>
          <w:szCs w:val="28"/>
          <w:lang w:eastAsia="ru-RU"/>
        </w:rPr>
        <w:t xml:space="preserve">, номеров из «Фантастических пьес» или вокальных циклов </w:t>
      </w:r>
      <w:proofErr w:type="spellStart"/>
      <w:r w:rsidRPr="00D80530">
        <w:rPr>
          <w:rFonts w:ascii="Times New Roman" w:eastAsia="Times New Roman" w:hAnsi="Times New Roman"/>
          <w:sz w:val="28"/>
          <w:szCs w:val="28"/>
          <w:lang w:eastAsia="ru-RU"/>
        </w:rPr>
        <w:t>Р.Шумана</w:t>
      </w:r>
      <w:proofErr w:type="spellEnd"/>
      <w:r w:rsidRPr="00D80530">
        <w:rPr>
          <w:rFonts w:ascii="Times New Roman" w:eastAsia="Times New Roman" w:hAnsi="Times New Roman"/>
          <w:sz w:val="28"/>
          <w:szCs w:val="28"/>
          <w:lang w:eastAsia="ru-RU"/>
        </w:rPr>
        <w:t>.</w:t>
      </w:r>
    </w:p>
    <w:p w14:paraId="151F379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Европейская музыка в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веке</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Разные пути развития оперного жанра. Творчество </w:t>
      </w:r>
      <w:proofErr w:type="spellStart"/>
      <w:r w:rsidRPr="00D80530">
        <w:rPr>
          <w:rFonts w:ascii="Times New Roman" w:eastAsia="Times New Roman" w:hAnsi="Times New Roman"/>
          <w:sz w:val="28"/>
          <w:szCs w:val="28"/>
          <w:lang w:eastAsia="ru-RU"/>
        </w:rPr>
        <w:t>Д.Верди</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Р.Вагнера</w:t>
      </w:r>
      <w:proofErr w:type="spellEnd"/>
      <w:r w:rsidRPr="00D80530">
        <w:rPr>
          <w:rFonts w:ascii="Times New Roman" w:eastAsia="Times New Roman" w:hAnsi="Times New Roman"/>
          <w:sz w:val="28"/>
          <w:szCs w:val="28"/>
          <w:lang w:eastAsia="ru-RU"/>
        </w:rPr>
        <w:t>. Инструментальная музыка Германии и Австрии (</w:t>
      </w:r>
      <w:proofErr w:type="spellStart"/>
      <w:r w:rsidRPr="00D80530">
        <w:rPr>
          <w:rFonts w:ascii="Times New Roman" w:eastAsia="Times New Roman" w:hAnsi="Times New Roman"/>
          <w:sz w:val="28"/>
          <w:szCs w:val="28"/>
          <w:lang w:eastAsia="ru-RU"/>
        </w:rPr>
        <w:t>И.Брамс</w:t>
      </w:r>
      <w:proofErr w:type="spellEnd"/>
      <w:r w:rsidRPr="00D80530">
        <w:rPr>
          <w:rFonts w:ascii="Times New Roman" w:eastAsia="Times New Roman" w:hAnsi="Times New Roman"/>
          <w:sz w:val="28"/>
          <w:szCs w:val="28"/>
          <w:lang w:eastAsia="ru-RU"/>
        </w:rPr>
        <w:t>). Французская композиторская школа (</w:t>
      </w:r>
      <w:proofErr w:type="spellStart"/>
      <w:r w:rsidRPr="00D80530">
        <w:rPr>
          <w:rFonts w:ascii="Times New Roman" w:eastAsia="Times New Roman" w:hAnsi="Times New Roman"/>
          <w:sz w:val="28"/>
          <w:szCs w:val="28"/>
          <w:lang w:eastAsia="ru-RU"/>
        </w:rPr>
        <w:t>Ж.Бизе</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С.Франк</w:t>
      </w:r>
      <w:proofErr w:type="spellEnd"/>
      <w:r w:rsidRPr="00D80530">
        <w:rPr>
          <w:rFonts w:ascii="Times New Roman" w:eastAsia="Times New Roman" w:hAnsi="Times New Roman"/>
          <w:sz w:val="28"/>
          <w:szCs w:val="28"/>
          <w:lang w:eastAsia="ru-RU"/>
        </w:rPr>
        <w:t xml:space="preserve"> и др.). </w:t>
      </w:r>
    </w:p>
    <w:p w14:paraId="69A4DF7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предлагается прослушивание номеров из опер </w:t>
      </w:r>
      <w:proofErr w:type="spellStart"/>
      <w:r w:rsidRPr="00D80530">
        <w:rPr>
          <w:rFonts w:ascii="Times New Roman" w:eastAsia="Times New Roman" w:hAnsi="Times New Roman"/>
          <w:sz w:val="28"/>
          <w:szCs w:val="28"/>
          <w:lang w:eastAsia="ru-RU"/>
        </w:rPr>
        <w:t>Д.Верди</w:t>
      </w:r>
      <w:proofErr w:type="spellEnd"/>
      <w:r w:rsidRPr="00D80530">
        <w:rPr>
          <w:rFonts w:ascii="Times New Roman" w:eastAsia="Times New Roman" w:hAnsi="Times New Roman"/>
          <w:sz w:val="28"/>
          <w:szCs w:val="28"/>
          <w:lang w:eastAsia="ru-RU"/>
        </w:rPr>
        <w:t xml:space="preserve"> («Травиата», «Аида», «Риголетто») и </w:t>
      </w:r>
      <w:proofErr w:type="spellStart"/>
      <w:r w:rsidRPr="00D80530">
        <w:rPr>
          <w:rFonts w:ascii="Times New Roman" w:eastAsia="Times New Roman" w:hAnsi="Times New Roman"/>
          <w:sz w:val="28"/>
          <w:szCs w:val="28"/>
          <w:lang w:eastAsia="ru-RU"/>
        </w:rPr>
        <w:t>Р.Вагнера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Лоэнгрин</w:t>
      </w:r>
      <w:proofErr w:type="spellEnd"/>
      <w:r w:rsidRPr="00D80530">
        <w:rPr>
          <w:rFonts w:ascii="Times New Roman" w:eastAsia="Times New Roman" w:hAnsi="Times New Roman"/>
          <w:sz w:val="28"/>
          <w:szCs w:val="28"/>
          <w:lang w:eastAsia="ru-RU"/>
        </w:rPr>
        <w:t>», «Летучий голландец», «Валькирия») на усмотрение преподавателя.</w:t>
      </w:r>
    </w:p>
    <w:p w14:paraId="751EC8BA" w14:textId="77777777" w:rsidR="00D80530" w:rsidRPr="00D80530" w:rsidRDefault="00D80530" w:rsidP="00D80530">
      <w:pPr>
        <w:spacing w:after="0" w:line="240" w:lineRule="auto"/>
        <w:jc w:val="both"/>
        <w:rPr>
          <w:rFonts w:ascii="Times New Roman" w:eastAsia="Times New Roman" w:hAnsi="Times New Roman"/>
          <w:sz w:val="28"/>
          <w:szCs w:val="28"/>
          <w:lang w:eastAsia="ru-RU"/>
        </w:rPr>
      </w:pPr>
    </w:p>
    <w:p w14:paraId="39076D40" w14:textId="77777777" w:rsidR="00D80530" w:rsidRPr="00D80530" w:rsidRDefault="00D80530" w:rsidP="00D80530">
      <w:pPr>
        <w:spacing w:after="0"/>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МУЗЫКАЛЬНАЯ ЛИТЕРАТУРА РУССКИХ КОМПОЗИТОРОВ</w:t>
      </w:r>
    </w:p>
    <w:p w14:paraId="6CF6F675"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(третий-четвертый годы обучения)</w:t>
      </w:r>
    </w:p>
    <w:p w14:paraId="5959C7E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Данный раздел учебного предмета «Музыкальная литература», посвященный отечественной музыке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веков, – ключевой в курсе. Он имеет как познавательное, так и воспитательное значение для школьников подросткового возраста. В данной программе изучению русской музыкальной литературе отводится второе полугодие 6 класса и весь 7 класс. </w:t>
      </w:r>
    </w:p>
    <w:p w14:paraId="6457149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lastRenderedPageBreak/>
        <w:t>Русская церковная музыка, нотация, жанры и формы</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Уникальная история формирования русской культуры в целом и музыкальной в частности. Особенности нотации (крюки и знамена). Профессиональная музыка – церковная. Приоритет вокального начала. </w:t>
      </w:r>
    </w:p>
    <w:p w14:paraId="7BBD50E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ознакомления предлагается прослушивание любых образцов знаменного распева, примеров раннего многоголосия (стихир, тропарей и кондаков).</w:t>
      </w:r>
    </w:p>
    <w:p w14:paraId="28D661C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Музыкальная культура </w:t>
      </w:r>
      <w:r w:rsidRPr="00D80530">
        <w:rPr>
          <w:rFonts w:ascii="Times New Roman" w:eastAsia="Times New Roman" w:hAnsi="Times New Roman"/>
          <w:b/>
          <w:i/>
          <w:sz w:val="28"/>
          <w:szCs w:val="28"/>
          <w:lang w:val="en-US" w:eastAsia="ru-RU"/>
        </w:rPr>
        <w:t>XVIII</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Д.С.Бортнянского</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i/>
          <w:sz w:val="28"/>
          <w:szCs w:val="28"/>
          <w:lang w:eastAsia="ru-RU"/>
        </w:rPr>
        <w:t xml:space="preserve"> </w:t>
      </w:r>
      <w:proofErr w:type="spellStart"/>
      <w:r w:rsidRPr="00D80530">
        <w:rPr>
          <w:rFonts w:ascii="Times New Roman" w:eastAsia="Times New Roman" w:hAnsi="Times New Roman"/>
          <w:b/>
          <w:i/>
          <w:sz w:val="28"/>
          <w:szCs w:val="28"/>
          <w:lang w:eastAsia="ru-RU"/>
        </w:rPr>
        <w:t>М.С.Березовского</w:t>
      </w:r>
      <w:proofErr w:type="spellEnd"/>
      <w:r w:rsidRPr="00D80530">
        <w:rPr>
          <w:rFonts w:ascii="Times New Roman" w:eastAsia="Times New Roman" w:hAnsi="Times New Roman"/>
          <w:sz w:val="28"/>
          <w:szCs w:val="28"/>
          <w:lang w:eastAsia="ru-RU"/>
        </w:rPr>
        <w:t xml:space="preserve"> и других. Краткий экскурс в историю государства российского </w:t>
      </w:r>
      <w:r w:rsidRPr="00D80530">
        <w:rPr>
          <w:rFonts w:ascii="Times New Roman" w:eastAsia="Times New Roman" w:hAnsi="Times New Roman"/>
          <w:sz w:val="28"/>
          <w:szCs w:val="28"/>
          <w:lang w:val="en-US" w:eastAsia="ru-RU"/>
        </w:rPr>
        <w:t>XVII</w:t>
      </w:r>
      <w:r w:rsidRPr="00D80530">
        <w:rPr>
          <w:rFonts w:ascii="Times New Roman" w:eastAsia="Times New Roman" w:hAnsi="Times New Roman"/>
          <w:sz w:val="28"/>
          <w:szCs w:val="28"/>
          <w:lang w:eastAsia="ru-RU"/>
        </w:rPr>
        <w:t xml:space="preserve"> – начала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века. Раскол. Реформы Петра Великого. Новые эстетические нормы русской культуры. Жанры канта, </w:t>
      </w:r>
      <w:proofErr w:type="spellStart"/>
      <w:r w:rsidRPr="00D80530">
        <w:rPr>
          <w:rFonts w:ascii="Times New Roman" w:eastAsia="Times New Roman" w:hAnsi="Times New Roman"/>
          <w:sz w:val="28"/>
          <w:szCs w:val="28"/>
          <w:lang w:eastAsia="ru-RU"/>
        </w:rPr>
        <w:t>партесного</w:t>
      </w:r>
      <w:proofErr w:type="spellEnd"/>
      <w:r w:rsidRPr="00D80530">
        <w:rPr>
          <w:rFonts w:ascii="Times New Roman" w:eastAsia="Times New Roman" w:hAnsi="Times New Roman"/>
          <w:sz w:val="28"/>
          <w:szCs w:val="28"/>
          <w:lang w:eastAsia="ru-RU"/>
        </w:rPr>
        <w:t xml:space="preserve"> концерта. Возрастание роли инструментальной музыки. Возникновение русской оперы. </w:t>
      </w:r>
    </w:p>
    <w:p w14:paraId="4372B6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предлагается  прослушивание частей хоровых концертов, увертюр из опер </w:t>
      </w:r>
      <w:proofErr w:type="spellStart"/>
      <w:r w:rsidRPr="00D80530">
        <w:rPr>
          <w:rFonts w:ascii="Times New Roman" w:eastAsia="Times New Roman" w:hAnsi="Times New Roman"/>
          <w:sz w:val="28"/>
          <w:szCs w:val="28"/>
          <w:lang w:eastAsia="ru-RU"/>
        </w:rPr>
        <w:t>Д.С.Бортнянского</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М.С.Березовского</w:t>
      </w:r>
      <w:proofErr w:type="spellEnd"/>
      <w:r w:rsidRPr="00D80530">
        <w:rPr>
          <w:rFonts w:ascii="Times New Roman" w:eastAsia="Times New Roman" w:hAnsi="Times New Roman"/>
          <w:sz w:val="28"/>
          <w:szCs w:val="28"/>
          <w:lang w:eastAsia="ru-RU"/>
        </w:rPr>
        <w:t>; русских кантов.</w:t>
      </w:r>
    </w:p>
    <w:p w14:paraId="22DEEBE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Культура начала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 xml:space="preserve">Романсы. Творчество </w:t>
      </w:r>
      <w:proofErr w:type="spellStart"/>
      <w:r w:rsidRPr="00D80530">
        <w:rPr>
          <w:rFonts w:ascii="Times New Roman" w:eastAsia="Times New Roman" w:hAnsi="Times New Roman"/>
          <w:b/>
          <w:i/>
          <w:sz w:val="28"/>
          <w:szCs w:val="28"/>
          <w:lang w:eastAsia="ru-RU"/>
        </w:rPr>
        <w:t>А.А.Алябьева</w:t>
      </w:r>
      <w:proofErr w:type="spellEnd"/>
      <w:r w:rsidRPr="00D80530">
        <w:rPr>
          <w:rFonts w:ascii="Times New Roman" w:eastAsia="Times New Roman" w:hAnsi="Times New Roman"/>
          <w:b/>
          <w:i/>
          <w:sz w:val="28"/>
          <w:szCs w:val="28"/>
          <w:lang w:eastAsia="ru-RU"/>
        </w:rPr>
        <w:t xml:space="preserve">, </w:t>
      </w:r>
      <w:proofErr w:type="spellStart"/>
      <w:r w:rsidRPr="00D80530">
        <w:rPr>
          <w:rFonts w:ascii="Times New Roman" w:eastAsia="Times New Roman" w:hAnsi="Times New Roman"/>
          <w:b/>
          <w:i/>
          <w:sz w:val="28"/>
          <w:szCs w:val="28"/>
          <w:lang w:eastAsia="ru-RU"/>
        </w:rPr>
        <w:t>А.Е.Гурилева</w:t>
      </w:r>
      <w:proofErr w:type="spellEnd"/>
      <w:r w:rsidRPr="00D80530">
        <w:rPr>
          <w:rFonts w:ascii="Times New Roman" w:eastAsia="Times New Roman" w:hAnsi="Times New Roman"/>
          <w:b/>
          <w:i/>
          <w:sz w:val="28"/>
          <w:szCs w:val="28"/>
          <w:lang w:eastAsia="ru-RU"/>
        </w:rPr>
        <w:t xml:space="preserve">, </w:t>
      </w:r>
      <w:proofErr w:type="spellStart"/>
      <w:r w:rsidRPr="00D80530">
        <w:rPr>
          <w:rFonts w:ascii="Times New Roman" w:eastAsia="Times New Roman" w:hAnsi="Times New Roman"/>
          <w:b/>
          <w:i/>
          <w:sz w:val="28"/>
          <w:szCs w:val="28"/>
          <w:lang w:eastAsia="ru-RU"/>
        </w:rPr>
        <w:t>А.Л.Варламова</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sz w:val="28"/>
          <w:szCs w:val="28"/>
          <w:lang w:eastAsia="ru-RU"/>
        </w:rPr>
        <w:t xml:space="preserve"> Формирование традиций домашнего музицирования. Романтизм и сентиментализм в русской поэзии и вокальной музыке. Формирование различных жанров русского романса: элегия, русская песни, баллада, романсы «о дальних странах», с использованием танцевальных жанров.</w:t>
      </w:r>
    </w:p>
    <w:p w14:paraId="5D0C8A5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4523A61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А.А.Алябьев</w:t>
      </w:r>
      <w:proofErr w:type="spellEnd"/>
      <w:r w:rsidRPr="00D80530">
        <w:rPr>
          <w:rFonts w:ascii="Times New Roman" w:eastAsia="Times New Roman" w:hAnsi="Times New Roman"/>
          <w:sz w:val="28"/>
          <w:szCs w:val="28"/>
          <w:lang w:eastAsia="ru-RU"/>
        </w:rPr>
        <w:t xml:space="preserve"> «Соловей»,</w:t>
      </w:r>
    </w:p>
    <w:p w14:paraId="03A67CB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А.Л.Варламов</w:t>
      </w:r>
      <w:proofErr w:type="spellEnd"/>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«Красный сарафан», «Белеет парус одинокий»,</w:t>
      </w:r>
    </w:p>
    <w:p w14:paraId="250B6E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А.Е.Гурилев</w:t>
      </w:r>
      <w:proofErr w:type="spellEnd"/>
      <w:r w:rsidRPr="00D80530">
        <w:rPr>
          <w:rFonts w:ascii="Times New Roman" w:eastAsia="Times New Roman" w:hAnsi="Times New Roman"/>
          <w:sz w:val="28"/>
          <w:szCs w:val="28"/>
          <w:lang w:eastAsia="ru-RU"/>
        </w:rPr>
        <w:t xml:space="preserve"> «Колокольчик».</w:t>
      </w:r>
    </w:p>
    <w:p w14:paraId="429D94B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325EAA0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А.А.Алябьев</w:t>
      </w:r>
      <w:proofErr w:type="spellEnd"/>
      <w:r w:rsidRPr="00D80530">
        <w:rPr>
          <w:rFonts w:ascii="Times New Roman" w:eastAsia="Times New Roman" w:hAnsi="Times New Roman"/>
          <w:sz w:val="28"/>
          <w:szCs w:val="28"/>
          <w:lang w:eastAsia="ru-RU"/>
        </w:rPr>
        <w:t xml:space="preserve"> «Иртыш»,</w:t>
      </w:r>
    </w:p>
    <w:p w14:paraId="74AE03A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А.Е.Гурилев</w:t>
      </w:r>
      <w:proofErr w:type="spellEnd"/>
      <w:r w:rsidRPr="00D80530">
        <w:rPr>
          <w:rFonts w:ascii="Times New Roman" w:eastAsia="Times New Roman" w:hAnsi="Times New Roman"/>
          <w:sz w:val="28"/>
          <w:szCs w:val="28"/>
          <w:lang w:eastAsia="ru-RU"/>
        </w:rPr>
        <w:t xml:space="preserve"> «Домик-крошечка»,</w:t>
      </w:r>
    </w:p>
    <w:p w14:paraId="52CEABC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другие романсы по выбору преподавателя.</w:t>
      </w:r>
    </w:p>
    <w:p w14:paraId="5D9FEAA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Михаил Иванович Глинка.</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Жизненный и творческий путь</w:t>
      </w:r>
      <w:r w:rsidRPr="00D80530">
        <w:rPr>
          <w:rFonts w:ascii="Times New Roman" w:eastAsia="Times New Roman" w:hAnsi="Times New Roman"/>
          <w:b/>
          <w:sz w:val="28"/>
          <w:szCs w:val="28"/>
          <w:lang w:eastAsia="ru-RU"/>
        </w:rPr>
        <w:t>.</w:t>
      </w:r>
      <w:r w:rsidRPr="00D80530">
        <w:rPr>
          <w:rFonts w:ascii="Times New Roman" w:eastAsia="Times New Roman" w:hAnsi="Times New Roman"/>
          <w:sz w:val="28"/>
          <w:szCs w:val="28"/>
          <w:lang w:eastAsia="ru-RU"/>
        </w:rPr>
        <w:t xml:space="preserve"> Обучение в Италии, Германии. Зарождение русской музыкальной классики. Создание двух опер. Поездки во Францию, Испанию. Создание одночастных </w:t>
      </w:r>
      <w:r w:rsidRPr="00D80530">
        <w:rPr>
          <w:rFonts w:ascii="Times New Roman" w:eastAsia="Times New Roman" w:hAnsi="Times New Roman"/>
          <w:sz w:val="28"/>
          <w:szCs w:val="28"/>
          <w:lang w:eastAsia="ru-RU"/>
        </w:rPr>
        <w:lastRenderedPageBreak/>
        <w:t xml:space="preserve">симфонических программных увертюр. Эпоха Глинки: современники композитора.   </w:t>
      </w:r>
    </w:p>
    <w:p w14:paraId="5AF9AC7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Опера «Жизнь за царя» или «Иван Сусанин». Общая характеристика; композиция оперы. Музыкальные характеристики героев: русских и поляков. Различные виды сольных сцен (ария, каватина, песня, романс). Хоровые сцены. Понятия «интродукция», «эпилог». Танцы как характеристика поляков. Повторяющиеся темы в опере, их смысл и значение. </w:t>
      </w:r>
    </w:p>
    <w:p w14:paraId="375AE42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Романсы Глинки – новое наполнение жанра, превращение романса в особый жанр камерной вокальной миниатюры. Роль русской поэзии, внимание к поэтическому тексту. Роль фортепианной партии в романсах. Разнообразие музыкальных форм.</w:t>
      </w:r>
    </w:p>
    <w:p w14:paraId="34EF23C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Симфонические сочинения Глинки – одночастные программные симфонические миниатюры. Национальный колорит испанских увертюр. «Камаринская»: уникальная роль в становлении русской симфонической школы. «Вальс-фантазия».</w:t>
      </w:r>
    </w:p>
    <w:p w14:paraId="553C55F2"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6B9F7C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«Иван Сусанин» («Жизнь за царя»)  1 д.:  Интродукция,   Каватина и рондо </w:t>
      </w:r>
      <w:proofErr w:type="spellStart"/>
      <w:r w:rsidRPr="00D80530">
        <w:rPr>
          <w:rFonts w:ascii="Times New Roman" w:eastAsia="Times New Roman" w:hAnsi="Times New Roman"/>
          <w:sz w:val="28"/>
          <w:szCs w:val="28"/>
          <w:lang w:eastAsia="ru-RU"/>
        </w:rPr>
        <w:t>Антониды</w:t>
      </w:r>
      <w:proofErr w:type="spellEnd"/>
      <w:r w:rsidRPr="00D80530">
        <w:rPr>
          <w:rFonts w:ascii="Times New Roman" w:eastAsia="Times New Roman" w:hAnsi="Times New Roman"/>
          <w:sz w:val="28"/>
          <w:szCs w:val="28"/>
          <w:lang w:eastAsia="ru-RU"/>
        </w:rPr>
        <w:t xml:space="preserve">, трио «Не томи, родимый»; 2 д.: Полонез, Краковяк, Вальс, Мазурка; 3 д.: Песня Вани, сцена Сусанина с поляками, Свадебный хор, Романс </w:t>
      </w:r>
      <w:proofErr w:type="spellStart"/>
      <w:r w:rsidRPr="00D80530">
        <w:rPr>
          <w:rFonts w:ascii="Times New Roman" w:eastAsia="Times New Roman" w:hAnsi="Times New Roman"/>
          <w:sz w:val="28"/>
          <w:szCs w:val="28"/>
          <w:lang w:eastAsia="ru-RU"/>
        </w:rPr>
        <w:t>Антониды</w:t>
      </w:r>
      <w:proofErr w:type="spellEnd"/>
      <w:r w:rsidRPr="00D80530">
        <w:rPr>
          <w:rFonts w:ascii="Times New Roman" w:eastAsia="Times New Roman" w:hAnsi="Times New Roman"/>
          <w:sz w:val="28"/>
          <w:szCs w:val="28"/>
          <w:lang w:eastAsia="ru-RU"/>
        </w:rPr>
        <w:t>; 4 д.:  ария Сусанина; Эпилог: хор «Славься».</w:t>
      </w:r>
    </w:p>
    <w:p w14:paraId="2763AFD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«Жаворонок», «Попутная песня», «Я помню чудное мгновенье». </w:t>
      </w:r>
    </w:p>
    <w:p w14:paraId="365C979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Симфонические произведения: «Камаринская», «Вальс-фантазия».</w:t>
      </w:r>
    </w:p>
    <w:p w14:paraId="192FDA8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5BDEB3F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Увертюра к опере «Руслан и Людмила»,</w:t>
      </w:r>
    </w:p>
    <w:p w14:paraId="09AA3B6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«Арагонская хота».</w:t>
      </w:r>
    </w:p>
    <w:p w14:paraId="62B4EAB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«Я здесь, </w:t>
      </w:r>
      <w:proofErr w:type="spellStart"/>
      <w:r w:rsidRPr="00D80530">
        <w:rPr>
          <w:rFonts w:ascii="Times New Roman" w:eastAsia="Times New Roman" w:hAnsi="Times New Roman"/>
          <w:sz w:val="28"/>
          <w:szCs w:val="28"/>
          <w:lang w:eastAsia="ru-RU"/>
        </w:rPr>
        <w:t>Инезилья</w:t>
      </w:r>
      <w:proofErr w:type="spellEnd"/>
      <w:r w:rsidRPr="00D80530">
        <w:rPr>
          <w:rFonts w:ascii="Times New Roman" w:eastAsia="Times New Roman" w:hAnsi="Times New Roman"/>
          <w:sz w:val="28"/>
          <w:szCs w:val="28"/>
          <w:lang w:eastAsia="ru-RU"/>
        </w:rPr>
        <w:t>», «В крови горит огонь желанья», «Венецианская ночь» и др. по выбору преподавателя.</w:t>
      </w:r>
    </w:p>
    <w:p w14:paraId="519DD06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Александр Сергеевич Даргомыжский.</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Жизненный и творческий путь. Значение дружбы с Глинкой. Новые эстетические задачи. Поиск выразительности музыкального языка, отношение к литературному тексту, передача в музыке интонаций разговорной речи. </w:t>
      </w:r>
    </w:p>
    <w:p w14:paraId="2E50589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ab/>
        <w:t xml:space="preserve">Социально-обличительная тематика в вокальных сочинениях.  </w:t>
      </w:r>
    </w:p>
    <w:p w14:paraId="5B6408B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Опера в творчестве композитора, особенности музыкального языка в операх «Русалка», «Каменный гость». Психологизм образа Мельника, жанровые хоровые сцены, портретная характеристика Князя.</w:t>
      </w:r>
    </w:p>
    <w:p w14:paraId="27AEA56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Вокальная миниатюра</w:t>
      </w:r>
      <w:r w:rsidRPr="00D80530">
        <w:rPr>
          <w:rFonts w:ascii="Times New Roman" w:eastAsia="Times New Roman" w:hAnsi="Times New Roman"/>
          <w:b/>
          <w:sz w:val="28"/>
          <w:szCs w:val="28"/>
          <w:lang w:eastAsia="ru-RU"/>
        </w:rPr>
        <w:t xml:space="preserve"> – </w:t>
      </w:r>
      <w:r w:rsidRPr="00D80530">
        <w:rPr>
          <w:rFonts w:ascii="Times New Roman" w:eastAsia="Times New Roman" w:hAnsi="Times New Roman"/>
          <w:sz w:val="28"/>
          <w:szCs w:val="28"/>
          <w:lang w:eastAsia="ru-RU"/>
        </w:rPr>
        <w:t>появление новых жанров и тем (драматическая песня, сатирические сценки).</w:t>
      </w:r>
    </w:p>
    <w:p w14:paraId="720D1DBD"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7C3ABF0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Вокальные произведения: «Старый капрал»,  «Мне грустно», «Титулярный советник» «Мне минуло шестнадцать лет». </w:t>
      </w:r>
    </w:p>
    <w:p w14:paraId="74BED0E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Опера «Русалка»: ария Мельника из 1 д. и сцена Мельника из 3 д., хор из 2 д. «Сватушка» и хоры русалок из 3 д., Песня Наташи из 2 д., Каватина Князя из 3 д.</w:t>
      </w:r>
    </w:p>
    <w:p w14:paraId="5760D64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390A449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и песни «Ночной зефир», «Мельник» и другие по выбору преподавателя.</w:t>
      </w:r>
    </w:p>
    <w:p w14:paraId="59F5BE3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Русская культура 60-х годов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 xml:space="preserve">Деятельность и творчество </w:t>
      </w:r>
      <w:proofErr w:type="spellStart"/>
      <w:r w:rsidRPr="00D80530">
        <w:rPr>
          <w:rFonts w:ascii="Times New Roman" w:eastAsia="Times New Roman" w:hAnsi="Times New Roman"/>
          <w:b/>
          <w:i/>
          <w:sz w:val="28"/>
          <w:szCs w:val="28"/>
          <w:lang w:eastAsia="ru-RU"/>
        </w:rPr>
        <w:t>М.А.Балакирева</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sz w:val="28"/>
          <w:szCs w:val="28"/>
          <w:lang w:eastAsia="ru-RU"/>
        </w:rPr>
        <w:t xml:space="preserve"> Общественно-политическая жизнь в 60-е годы. Расцвет литературы и искусства. «Западники» и славянофилы. Расцвет русской музыкальной классики во второй половине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ее великие представители. Изменения в музыкальной жизни столиц. Образование РМО, открытие консерваторий, Бесплатная музыкальная школа. </w:t>
      </w:r>
      <w:proofErr w:type="spellStart"/>
      <w:r w:rsidRPr="00D80530">
        <w:rPr>
          <w:rFonts w:ascii="Times New Roman" w:eastAsia="Times New Roman" w:hAnsi="Times New Roman"/>
          <w:sz w:val="28"/>
          <w:szCs w:val="28"/>
          <w:lang w:eastAsia="ru-RU"/>
        </w:rPr>
        <w:t>А.Н.Серов</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В.В.Стасов</w:t>
      </w:r>
      <w:proofErr w:type="spellEnd"/>
      <w:r w:rsidRPr="00D80530">
        <w:rPr>
          <w:rFonts w:ascii="Times New Roman" w:eastAsia="Times New Roman" w:hAnsi="Times New Roman"/>
          <w:sz w:val="28"/>
          <w:szCs w:val="28"/>
          <w:lang w:eastAsia="ru-RU"/>
        </w:rPr>
        <w:t xml:space="preserve">, Антон и Николай Рубинштейны, </w:t>
      </w:r>
      <w:proofErr w:type="spellStart"/>
      <w:r w:rsidRPr="00D80530">
        <w:rPr>
          <w:rFonts w:ascii="Times New Roman" w:eastAsia="Times New Roman" w:hAnsi="Times New Roman"/>
          <w:sz w:val="28"/>
          <w:szCs w:val="28"/>
          <w:lang w:eastAsia="ru-RU"/>
        </w:rPr>
        <w:t>М.А.Балакирев</w:t>
      </w:r>
      <w:proofErr w:type="spellEnd"/>
      <w:r w:rsidRPr="00D80530">
        <w:rPr>
          <w:rFonts w:ascii="Times New Roman" w:eastAsia="Times New Roman" w:hAnsi="Times New Roman"/>
          <w:sz w:val="28"/>
          <w:szCs w:val="28"/>
          <w:lang w:eastAsia="ru-RU"/>
        </w:rPr>
        <w:t xml:space="preserve"> и «Могучая кучка».</w:t>
      </w:r>
    </w:p>
    <w:p w14:paraId="438F967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Для ознакомления возможно прослушивание фрагментов оперы </w:t>
      </w:r>
      <w:proofErr w:type="spellStart"/>
      <w:r w:rsidRPr="00D80530">
        <w:rPr>
          <w:rFonts w:ascii="Times New Roman" w:eastAsia="Times New Roman" w:hAnsi="Times New Roman"/>
          <w:sz w:val="28"/>
          <w:szCs w:val="28"/>
          <w:lang w:eastAsia="ru-RU"/>
        </w:rPr>
        <w:t>А.Рубинштейна</w:t>
      </w:r>
      <w:proofErr w:type="spellEnd"/>
      <w:r w:rsidRPr="00D80530">
        <w:rPr>
          <w:rFonts w:ascii="Times New Roman" w:eastAsia="Times New Roman" w:hAnsi="Times New Roman"/>
          <w:sz w:val="28"/>
          <w:szCs w:val="28"/>
          <w:lang w:eastAsia="ru-RU"/>
        </w:rPr>
        <w:t xml:space="preserve"> «Демон», фортепианной фантазии </w:t>
      </w:r>
      <w:proofErr w:type="spellStart"/>
      <w:r w:rsidRPr="00D80530">
        <w:rPr>
          <w:rFonts w:ascii="Times New Roman" w:eastAsia="Times New Roman" w:hAnsi="Times New Roman"/>
          <w:sz w:val="28"/>
          <w:szCs w:val="28"/>
          <w:lang w:eastAsia="ru-RU"/>
        </w:rPr>
        <w:t>М.А.Балакирева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Исламей</w:t>
      </w:r>
      <w:proofErr w:type="spellEnd"/>
      <w:r w:rsidRPr="00D80530">
        <w:rPr>
          <w:rFonts w:ascii="Times New Roman" w:eastAsia="Times New Roman" w:hAnsi="Times New Roman"/>
          <w:sz w:val="28"/>
          <w:szCs w:val="28"/>
          <w:lang w:eastAsia="ru-RU"/>
        </w:rPr>
        <w:t>» или других произведений на усмотрение преподавателя.</w:t>
      </w:r>
    </w:p>
    <w:p w14:paraId="768BC2B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Александр Порфирьевич Бородин.</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Жизненный и творческий путь.     Многогранность личности </w:t>
      </w:r>
      <w:proofErr w:type="spellStart"/>
      <w:r w:rsidRPr="00D80530">
        <w:rPr>
          <w:rFonts w:ascii="Times New Roman" w:eastAsia="Times New Roman" w:hAnsi="Times New Roman"/>
          <w:sz w:val="28"/>
          <w:szCs w:val="28"/>
          <w:lang w:eastAsia="ru-RU"/>
        </w:rPr>
        <w:t>А.П.Бородина</w:t>
      </w:r>
      <w:proofErr w:type="spellEnd"/>
      <w:r w:rsidRPr="00D80530">
        <w:rPr>
          <w:rFonts w:ascii="Times New Roman" w:eastAsia="Times New Roman" w:hAnsi="Times New Roman"/>
          <w:sz w:val="28"/>
          <w:szCs w:val="28"/>
          <w:lang w:eastAsia="ru-RU"/>
        </w:rPr>
        <w:t xml:space="preserve">. Научная, общественная деятельность, литературный талант. </w:t>
      </w:r>
    </w:p>
    <w:p w14:paraId="6ABAF4B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Опера «Князь Игорь» - центральное произведение композитора. Композиция оперы. Понятие «пролог», «финал» в опере.  Русь и Восток в </w:t>
      </w:r>
      <w:r w:rsidRPr="00D80530">
        <w:rPr>
          <w:rFonts w:ascii="Times New Roman" w:eastAsia="Times New Roman" w:hAnsi="Times New Roman"/>
          <w:sz w:val="28"/>
          <w:szCs w:val="28"/>
          <w:lang w:eastAsia="ru-RU"/>
        </w:rPr>
        <w:lastRenderedPageBreak/>
        <w:t>музыке оперы. Музыкальные характеристики героев в сольных сценах (князь Игорь, Галицкий, хан Кончак, Ярославна). Хоровые сцены в опере. Место и роль «Половецких плясок».</w:t>
      </w:r>
    </w:p>
    <w:p w14:paraId="214B473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Романсы </w:t>
      </w:r>
      <w:proofErr w:type="spellStart"/>
      <w:r w:rsidRPr="00D80530">
        <w:rPr>
          <w:rFonts w:ascii="Times New Roman" w:eastAsia="Times New Roman" w:hAnsi="Times New Roman"/>
          <w:sz w:val="28"/>
          <w:szCs w:val="28"/>
          <w:lang w:eastAsia="ru-RU"/>
        </w:rPr>
        <w:t>А.П.Бородина</w:t>
      </w:r>
      <w:proofErr w:type="spellEnd"/>
      <w:r w:rsidRPr="00D80530">
        <w:rPr>
          <w:rFonts w:ascii="Times New Roman" w:eastAsia="Times New Roman" w:hAnsi="Times New Roman"/>
          <w:sz w:val="28"/>
          <w:szCs w:val="28"/>
          <w:lang w:eastAsia="ru-RU"/>
        </w:rPr>
        <w:t xml:space="preserve">. Глубокая лирика, красочность гармоний. Роль текста, фортепианной партии. </w:t>
      </w:r>
    </w:p>
    <w:p w14:paraId="5FF87D1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Симфоническое наследие </w:t>
      </w:r>
      <w:proofErr w:type="spellStart"/>
      <w:r w:rsidRPr="00D80530">
        <w:rPr>
          <w:rFonts w:ascii="Times New Roman" w:eastAsia="Times New Roman" w:hAnsi="Times New Roman"/>
          <w:sz w:val="28"/>
          <w:szCs w:val="28"/>
          <w:lang w:eastAsia="ru-RU"/>
        </w:rPr>
        <w:t>А.П.Бородина</w:t>
      </w:r>
      <w:proofErr w:type="spellEnd"/>
      <w:r w:rsidRPr="00D80530">
        <w:rPr>
          <w:rFonts w:ascii="Times New Roman" w:eastAsia="Times New Roman" w:hAnsi="Times New Roman"/>
          <w:sz w:val="28"/>
          <w:szCs w:val="28"/>
          <w:lang w:eastAsia="ru-RU"/>
        </w:rPr>
        <w:t xml:space="preserve">, формирование жанра русской симфонии в 60-х годах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«Богатырская» симфония.</w:t>
      </w:r>
    </w:p>
    <w:p w14:paraId="5AE3F9AD"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76EE5AA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Опера «Князь Игорь»: пролог, хор народа «Солнцу красному слава», сцена затмения; 1 д.: песня Галицкого,   ариозо Ярославны,  хор девушек «Мы к тебе, княгиня», хор бояр «Мужайся, княгиня», 2 д.: каватина </w:t>
      </w:r>
      <w:proofErr w:type="spellStart"/>
      <w:r w:rsidRPr="00D80530">
        <w:rPr>
          <w:rFonts w:ascii="Times New Roman" w:eastAsia="Times New Roman" w:hAnsi="Times New Roman"/>
          <w:sz w:val="28"/>
          <w:szCs w:val="28"/>
          <w:lang w:eastAsia="ru-RU"/>
        </w:rPr>
        <w:t>Кончаковны</w:t>
      </w:r>
      <w:proofErr w:type="spellEnd"/>
      <w:r w:rsidRPr="00D80530">
        <w:rPr>
          <w:rFonts w:ascii="Times New Roman" w:eastAsia="Times New Roman" w:hAnsi="Times New Roman"/>
          <w:sz w:val="28"/>
          <w:szCs w:val="28"/>
          <w:lang w:eastAsia="ru-RU"/>
        </w:rPr>
        <w:t>, ария Игоря, ария Кончака, Половецкие пляски, 4 д.:  Плач Ярославны, хор поселян.</w:t>
      </w:r>
    </w:p>
    <w:p w14:paraId="3117CB3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«Спящая княжна», «Для берегов Отчизны», </w:t>
      </w:r>
    </w:p>
    <w:p w14:paraId="78DB2EF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№2 «Богатырская».</w:t>
      </w:r>
    </w:p>
    <w:p w14:paraId="0BA629A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0098B6D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Квартет №2, 3 часть «Ноктюрн».</w:t>
      </w:r>
    </w:p>
    <w:p w14:paraId="7DAA773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Модест Петрович Мусоргский. Жизненный и творческий путь.</w:t>
      </w:r>
      <w:r w:rsidRPr="00D80530">
        <w:rPr>
          <w:rFonts w:ascii="Times New Roman" w:eastAsia="Times New Roman" w:hAnsi="Times New Roman"/>
          <w:sz w:val="28"/>
          <w:szCs w:val="28"/>
          <w:lang w:eastAsia="ru-RU"/>
        </w:rPr>
        <w:t xml:space="preserve"> Социальная направленность, историзм и новаторство творчества </w:t>
      </w:r>
      <w:proofErr w:type="spellStart"/>
      <w:r w:rsidRPr="00D80530">
        <w:rPr>
          <w:rFonts w:ascii="Times New Roman" w:eastAsia="Times New Roman" w:hAnsi="Times New Roman"/>
          <w:sz w:val="28"/>
          <w:szCs w:val="28"/>
          <w:lang w:eastAsia="ru-RU"/>
        </w:rPr>
        <w:t>М.П.Мусоргского</w:t>
      </w:r>
      <w:proofErr w:type="spellEnd"/>
      <w:r w:rsidRPr="00D80530">
        <w:rPr>
          <w:rFonts w:ascii="Times New Roman" w:eastAsia="Times New Roman" w:hAnsi="Times New Roman"/>
          <w:sz w:val="28"/>
          <w:szCs w:val="28"/>
          <w:lang w:eastAsia="ru-RU"/>
        </w:rPr>
        <w:t xml:space="preserve">. Судьба наследия композитора, редакции его сочинений. </w:t>
      </w:r>
    </w:p>
    <w:p w14:paraId="0FAD876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«Борис Годунов», история создания, редакции оперы, сложности постановки. Идейное содержание оперы. Композиция оперы, сквозное развитие действия, декламационное начало вокальных партий ряда персонажей – характерные черты новаторского подхода композитора к реализации замысла оперы. </w:t>
      </w:r>
    </w:p>
    <w:p w14:paraId="0F2F4B0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Вокальные произведения </w:t>
      </w:r>
      <w:proofErr w:type="spellStart"/>
      <w:r w:rsidRPr="00D80530">
        <w:rPr>
          <w:rFonts w:ascii="Times New Roman" w:eastAsia="Times New Roman" w:hAnsi="Times New Roman"/>
          <w:sz w:val="28"/>
          <w:szCs w:val="28"/>
          <w:lang w:eastAsia="ru-RU"/>
        </w:rPr>
        <w:t>М.П.Мусоргского</w:t>
      </w:r>
      <w:proofErr w:type="spellEnd"/>
      <w:r w:rsidRPr="00D80530">
        <w:rPr>
          <w:rFonts w:ascii="Times New Roman" w:eastAsia="Times New Roman" w:hAnsi="Times New Roman"/>
          <w:sz w:val="28"/>
          <w:szCs w:val="28"/>
          <w:lang w:eastAsia="ru-RU"/>
        </w:rPr>
        <w:t xml:space="preserve">.  Продолжение традиций </w:t>
      </w:r>
      <w:proofErr w:type="spellStart"/>
      <w:r w:rsidRPr="00D80530">
        <w:rPr>
          <w:rFonts w:ascii="Times New Roman" w:eastAsia="Times New Roman" w:hAnsi="Times New Roman"/>
          <w:sz w:val="28"/>
          <w:szCs w:val="28"/>
          <w:lang w:eastAsia="ru-RU"/>
        </w:rPr>
        <w:t>А.С.Даргомыжского</w:t>
      </w:r>
      <w:proofErr w:type="spellEnd"/>
      <w:r w:rsidRPr="00D80530">
        <w:rPr>
          <w:rFonts w:ascii="Times New Roman" w:eastAsia="Times New Roman" w:hAnsi="Times New Roman"/>
          <w:sz w:val="28"/>
          <w:szCs w:val="28"/>
          <w:lang w:eastAsia="ru-RU"/>
        </w:rPr>
        <w:t xml:space="preserve">, поиск выразительной речевой интонации. Круг поэтов, тематика циклов и песен </w:t>
      </w:r>
      <w:proofErr w:type="spellStart"/>
      <w:r w:rsidRPr="00D80530">
        <w:rPr>
          <w:rFonts w:ascii="Times New Roman" w:eastAsia="Times New Roman" w:hAnsi="Times New Roman"/>
          <w:sz w:val="28"/>
          <w:szCs w:val="28"/>
          <w:lang w:eastAsia="ru-RU"/>
        </w:rPr>
        <w:t>М.П.Мусоргского</w:t>
      </w:r>
      <w:proofErr w:type="spellEnd"/>
      <w:r w:rsidRPr="00D80530">
        <w:rPr>
          <w:rFonts w:ascii="Times New Roman" w:eastAsia="Times New Roman" w:hAnsi="Times New Roman"/>
          <w:sz w:val="28"/>
          <w:szCs w:val="28"/>
          <w:lang w:eastAsia="ru-RU"/>
        </w:rPr>
        <w:t xml:space="preserve">. («Детская», «Светик </w:t>
      </w:r>
      <w:proofErr w:type="spellStart"/>
      <w:r w:rsidRPr="00D80530">
        <w:rPr>
          <w:rFonts w:ascii="Times New Roman" w:eastAsia="Times New Roman" w:hAnsi="Times New Roman"/>
          <w:sz w:val="28"/>
          <w:szCs w:val="28"/>
          <w:lang w:eastAsia="ru-RU"/>
        </w:rPr>
        <w:t>Савишна</w:t>
      </w:r>
      <w:proofErr w:type="spellEnd"/>
      <w:r w:rsidRPr="00D80530">
        <w:rPr>
          <w:rFonts w:ascii="Times New Roman" w:eastAsia="Times New Roman" w:hAnsi="Times New Roman"/>
          <w:sz w:val="28"/>
          <w:szCs w:val="28"/>
          <w:lang w:eastAsia="ru-RU"/>
        </w:rPr>
        <w:t xml:space="preserve">» и др.). </w:t>
      </w:r>
    </w:p>
    <w:p w14:paraId="245D837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«Картинки с выставки» - лучшее инструментальное произведение  композитора. История создания, особенности построения, лейтмотив цикла. Оркестровая версия </w:t>
      </w:r>
      <w:proofErr w:type="spellStart"/>
      <w:r w:rsidRPr="00D80530">
        <w:rPr>
          <w:rFonts w:ascii="Times New Roman" w:eastAsia="Times New Roman" w:hAnsi="Times New Roman"/>
          <w:sz w:val="28"/>
          <w:szCs w:val="28"/>
          <w:lang w:eastAsia="ru-RU"/>
        </w:rPr>
        <w:t>М.Равеля</w:t>
      </w:r>
      <w:proofErr w:type="spellEnd"/>
      <w:r w:rsidRPr="00D80530">
        <w:rPr>
          <w:rFonts w:ascii="Times New Roman" w:eastAsia="Times New Roman" w:hAnsi="Times New Roman"/>
          <w:sz w:val="28"/>
          <w:szCs w:val="28"/>
          <w:lang w:eastAsia="ru-RU"/>
        </w:rPr>
        <w:t xml:space="preserve">. </w:t>
      </w:r>
    </w:p>
    <w:p w14:paraId="328929B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313631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«Борис Годунов»: оркестровое вступление, пролог 1к.: хор «На кого ты нас покидаешь», сцена с </w:t>
      </w:r>
      <w:proofErr w:type="spellStart"/>
      <w:r w:rsidRPr="00D80530">
        <w:rPr>
          <w:rFonts w:ascii="Times New Roman" w:eastAsia="Times New Roman" w:hAnsi="Times New Roman"/>
          <w:sz w:val="28"/>
          <w:szCs w:val="28"/>
          <w:lang w:eastAsia="ru-RU"/>
        </w:rPr>
        <w:t>Митюхой</w:t>
      </w:r>
      <w:proofErr w:type="spellEnd"/>
      <w:r w:rsidRPr="00D80530">
        <w:rPr>
          <w:rFonts w:ascii="Times New Roman" w:eastAsia="Times New Roman" w:hAnsi="Times New Roman"/>
          <w:sz w:val="28"/>
          <w:szCs w:val="28"/>
          <w:lang w:eastAsia="ru-RU"/>
        </w:rPr>
        <w:t>, 2 к. целиком, 1 д. 1 к.: монолог Пимена, 1 д. 2 к.: песня Варлаама, 2 д. монолог Бориса, сцена с курантами, 4 д. 1 к.: хор «Кормилец-батюшка», сцена с Юродивым, 4 д.3 к.: хор «Расходилась, разгулялась»</w:t>
      </w:r>
    </w:p>
    <w:p w14:paraId="29CD805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«Картинки с выставки» (возможно фрагменты на усмотрение преподавателя).</w:t>
      </w:r>
    </w:p>
    <w:p w14:paraId="4BC13D4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4F59BFE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Песни: «Семинарист», «Светик </w:t>
      </w:r>
      <w:proofErr w:type="spellStart"/>
      <w:r w:rsidRPr="00D80530">
        <w:rPr>
          <w:rFonts w:ascii="Times New Roman" w:eastAsia="Times New Roman" w:hAnsi="Times New Roman"/>
          <w:sz w:val="28"/>
          <w:szCs w:val="28"/>
          <w:lang w:eastAsia="ru-RU"/>
        </w:rPr>
        <w:t>Савишна</w:t>
      </w:r>
      <w:proofErr w:type="spellEnd"/>
      <w:r w:rsidRPr="00D80530">
        <w:rPr>
          <w:rFonts w:ascii="Times New Roman" w:eastAsia="Times New Roman" w:hAnsi="Times New Roman"/>
          <w:sz w:val="28"/>
          <w:szCs w:val="28"/>
          <w:lang w:eastAsia="ru-RU"/>
        </w:rPr>
        <w:t xml:space="preserve">», «Колыбельная </w:t>
      </w:r>
      <w:proofErr w:type="spellStart"/>
      <w:r w:rsidRPr="00D80530">
        <w:rPr>
          <w:rFonts w:ascii="Times New Roman" w:eastAsia="Times New Roman" w:hAnsi="Times New Roman"/>
          <w:sz w:val="28"/>
          <w:szCs w:val="28"/>
          <w:lang w:eastAsia="ru-RU"/>
        </w:rPr>
        <w:t>Еремушке</w:t>
      </w:r>
      <w:proofErr w:type="spellEnd"/>
      <w:r w:rsidRPr="00D80530">
        <w:rPr>
          <w:rFonts w:ascii="Times New Roman" w:eastAsia="Times New Roman" w:hAnsi="Times New Roman"/>
          <w:sz w:val="28"/>
          <w:szCs w:val="28"/>
          <w:lang w:eastAsia="ru-RU"/>
        </w:rPr>
        <w:t>», вокальный цикл «Детская»,</w:t>
      </w:r>
    </w:p>
    <w:p w14:paraId="4124410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симфоническая картина «Ночь на Лысой горе»,</w:t>
      </w:r>
    </w:p>
    <w:p w14:paraId="26DFC59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вступление к опере «Хованщина» («Рассвет на Москве-реке»). </w:t>
      </w:r>
    </w:p>
    <w:p w14:paraId="71AD25F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Николай Андреевич Римский-Корсаков. Жизненный и творческий путь.</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Многогранность творческой, педагогической и общественной деятельности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sz w:val="28"/>
          <w:szCs w:val="28"/>
          <w:lang w:eastAsia="ru-RU"/>
        </w:rPr>
        <w:t xml:space="preserve">-Корсакова. Значение оперного жанра в творчестве композитора. Сказка, история и повседневный быт народа в операх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sz w:val="28"/>
          <w:szCs w:val="28"/>
          <w:lang w:eastAsia="ru-RU"/>
        </w:rPr>
        <w:t>-Корсакова. Опера  «Снегурочка», литературный источник сюжета. Композиция оперы. Пантеизм, сказочность, реальность, обрядовость в опере. Музыкальные характеристики реальных и сказочных героев. Лейтмотивы в опере.</w:t>
      </w:r>
    </w:p>
    <w:p w14:paraId="1A95B62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Симфоническое творчество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sz w:val="28"/>
          <w:szCs w:val="28"/>
          <w:lang w:eastAsia="ru-RU"/>
        </w:rPr>
        <w:t xml:space="preserve">-Корсакова. «Шехерезада» - программный замысел сюиты. Средства создания восточного колорита. Лейтмотивы, их развитие. Роль </w:t>
      </w:r>
      <w:proofErr w:type="spellStart"/>
      <w:r w:rsidRPr="00D80530">
        <w:rPr>
          <w:rFonts w:ascii="Times New Roman" w:eastAsia="Times New Roman" w:hAnsi="Times New Roman"/>
          <w:sz w:val="28"/>
          <w:szCs w:val="28"/>
          <w:lang w:eastAsia="ru-RU"/>
        </w:rPr>
        <w:t>лейттембров</w:t>
      </w:r>
      <w:proofErr w:type="spellEnd"/>
      <w:r w:rsidRPr="00D80530">
        <w:rPr>
          <w:rFonts w:ascii="Times New Roman" w:eastAsia="Times New Roman" w:hAnsi="Times New Roman"/>
          <w:sz w:val="28"/>
          <w:szCs w:val="28"/>
          <w:lang w:eastAsia="ru-RU"/>
        </w:rPr>
        <w:t xml:space="preserve">. </w:t>
      </w:r>
    </w:p>
    <w:p w14:paraId="7C7A4FD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7B5591C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Опера «Снегурочка». Пролог – вступление, песня и пляска птиц, ария и </w:t>
      </w:r>
      <w:proofErr w:type="spellStart"/>
      <w:r w:rsidRPr="00D80530">
        <w:rPr>
          <w:rFonts w:ascii="Times New Roman" w:eastAsia="Times New Roman" w:hAnsi="Times New Roman"/>
          <w:sz w:val="28"/>
          <w:szCs w:val="28"/>
          <w:lang w:eastAsia="ru-RU"/>
        </w:rPr>
        <w:t>ариэтта</w:t>
      </w:r>
      <w:proofErr w:type="spellEnd"/>
      <w:r w:rsidRPr="00D80530">
        <w:rPr>
          <w:rFonts w:ascii="Times New Roman" w:eastAsia="Times New Roman" w:hAnsi="Times New Roman"/>
          <w:sz w:val="28"/>
          <w:szCs w:val="28"/>
          <w:lang w:eastAsia="ru-RU"/>
        </w:rPr>
        <w:t xml:space="preserve"> Снегурочки, Проводы масленицы; 1 д.: 1 и 2 песни Леля, ариозо Снегурочки; 2 д.: клич Бирючей, шествие царя Берендея, каватина царя Берендея; 3 д.: хор «Ай, во поле </w:t>
      </w:r>
      <w:proofErr w:type="spellStart"/>
      <w:r w:rsidRPr="00D80530">
        <w:rPr>
          <w:rFonts w:ascii="Times New Roman" w:eastAsia="Times New Roman" w:hAnsi="Times New Roman"/>
          <w:sz w:val="28"/>
          <w:szCs w:val="28"/>
          <w:lang w:eastAsia="ru-RU"/>
        </w:rPr>
        <w:t>липенька</w:t>
      </w:r>
      <w:proofErr w:type="spellEnd"/>
      <w:r w:rsidRPr="00D80530">
        <w:rPr>
          <w:rFonts w:ascii="Times New Roman" w:eastAsia="Times New Roman" w:hAnsi="Times New Roman"/>
          <w:sz w:val="28"/>
          <w:szCs w:val="28"/>
          <w:lang w:eastAsia="ru-RU"/>
        </w:rPr>
        <w:t>», пляска скоморохов, третья песня Леля, ариозо Мизгиря; 4 д.: сцена таяния Снегурочки, заключительный хор.</w:t>
      </w:r>
    </w:p>
    <w:p w14:paraId="1CC601E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Симфоническая сюита «Шехерезада».</w:t>
      </w:r>
    </w:p>
    <w:p w14:paraId="734455A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F9609B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Романсы, камерная лирика </w:t>
      </w:r>
      <w:proofErr w:type="spellStart"/>
      <w:r w:rsidRPr="00D80530">
        <w:rPr>
          <w:rFonts w:ascii="Times New Roman" w:eastAsia="Times New Roman" w:hAnsi="Times New Roman"/>
          <w:sz w:val="28"/>
          <w:szCs w:val="28"/>
          <w:lang w:eastAsia="ru-RU"/>
        </w:rPr>
        <w:t>Н.А.Римского</w:t>
      </w:r>
      <w:proofErr w:type="spellEnd"/>
      <w:r w:rsidRPr="00D80530">
        <w:rPr>
          <w:rFonts w:ascii="Times New Roman" w:eastAsia="Times New Roman" w:hAnsi="Times New Roman"/>
          <w:b/>
          <w:sz w:val="28"/>
          <w:szCs w:val="28"/>
          <w:lang w:eastAsia="ru-RU"/>
        </w:rPr>
        <w:t>-</w:t>
      </w:r>
      <w:r w:rsidRPr="00D80530">
        <w:rPr>
          <w:rFonts w:ascii="Times New Roman" w:eastAsia="Times New Roman" w:hAnsi="Times New Roman"/>
          <w:sz w:val="28"/>
          <w:szCs w:val="28"/>
          <w:lang w:eastAsia="ru-RU"/>
        </w:rPr>
        <w:t xml:space="preserve">Корсакова («Не ветер, вея с высоты»,  «Звонче жаворонка пенье», «Не пой, красавица…») на усмотрение преподавателя. </w:t>
      </w:r>
    </w:p>
    <w:p w14:paraId="59FF474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Петр Ильич Чайковский. Жизненный и творческий путь.</w:t>
      </w:r>
      <w:r w:rsidRPr="00D80530">
        <w:rPr>
          <w:rFonts w:ascii="Times New Roman" w:eastAsia="Times New Roman" w:hAnsi="Times New Roman"/>
          <w:sz w:val="28"/>
          <w:szCs w:val="28"/>
          <w:lang w:eastAsia="ru-RU"/>
        </w:rPr>
        <w:t xml:space="preserve"> Композитор, музыкальный критик, педагог, дирижер. Признание музыки Чайковского при жизни композитора во всем мире. Оперы и симфонии как ведущие жанры творчества. </w:t>
      </w:r>
    </w:p>
    <w:p w14:paraId="315E8FE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Первая симфония «Зимние грезы», ее программный замысел. Строение цикла, особенности сонатной формы 1 части. Использование народной песни как темы в финале симфонии.</w:t>
      </w:r>
    </w:p>
    <w:p w14:paraId="13C2E58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«Евгений Онегин» - «лирические сцены». Литературный источник сюжета, история первой постановки оперы силами студентов Московской консерватории. Композиция оперы. Новый тип русской оперы – лирико-психологический. Особенности драматургии, понятие «сцена». Музыкальные характеристики главных героев. Интонационная близость характеристик Татьяны и Ленского. Темы, связанные с главными героями оперы, изложение тем в разных картинах. </w:t>
      </w:r>
    </w:p>
    <w:p w14:paraId="36EC8C17"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BC727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№1 «Зимние грезы»,</w:t>
      </w:r>
    </w:p>
    <w:p w14:paraId="1246D8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Опера «Евгений Онегин». 1к.: вступление, дуэт Татьяны и Ольги, хоры крестьян, ария Ольги, ариозо Ленского «Я люблю вас»; 2 к.: вступление, сцена </w:t>
      </w:r>
      <w:proofErr w:type="spellStart"/>
      <w:r w:rsidRPr="00D80530">
        <w:rPr>
          <w:rFonts w:ascii="Times New Roman" w:eastAsia="Times New Roman" w:hAnsi="Times New Roman"/>
          <w:sz w:val="28"/>
          <w:szCs w:val="28"/>
          <w:lang w:eastAsia="ru-RU"/>
        </w:rPr>
        <w:t>письмаТатьяны</w:t>
      </w:r>
      <w:proofErr w:type="spellEnd"/>
      <w:r w:rsidRPr="00D80530">
        <w:rPr>
          <w:rFonts w:ascii="Times New Roman" w:eastAsia="Times New Roman" w:hAnsi="Times New Roman"/>
          <w:sz w:val="28"/>
          <w:szCs w:val="28"/>
          <w:lang w:eastAsia="ru-RU"/>
        </w:rPr>
        <w:t xml:space="preserve">; 3 к.: хор «Девицы, красавицы», ария Онегина, 4 к.: вступление, вальс с хором, мазурка и финал, 5 к.: вступление, ария Ленского, дуэт «Враги», сцена поединка, 6 к.: полонез, ария </w:t>
      </w:r>
      <w:proofErr w:type="spellStart"/>
      <w:r w:rsidRPr="00D80530">
        <w:rPr>
          <w:rFonts w:ascii="Times New Roman" w:eastAsia="Times New Roman" w:hAnsi="Times New Roman"/>
          <w:sz w:val="28"/>
          <w:szCs w:val="28"/>
          <w:lang w:eastAsia="ru-RU"/>
        </w:rPr>
        <w:t>Гремина</w:t>
      </w:r>
      <w:proofErr w:type="spellEnd"/>
      <w:r w:rsidRPr="00D80530">
        <w:rPr>
          <w:rFonts w:ascii="Times New Roman" w:eastAsia="Times New Roman" w:hAnsi="Times New Roman"/>
          <w:sz w:val="28"/>
          <w:szCs w:val="28"/>
          <w:lang w:eastAsia="ru-RU"/>
        </w:rPr>
        <w:t>, ариозо Онегина; 7 к.: монолог Татьяны, дуэт «Счастье было так возможно», ариозо Онегина «О, не гони, меня ты любишь».</w:t>
      </w:r>
    </w:p>
    <w:p w14:paraId="42FAB702"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274B92F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Увертюра-фантазия «Ромео и Джульетта»,</w:t>
      </w:r>
    </w:p>
    <w:p w14:paraId="195182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4,</w:t>
      </w:r>
    </w:p>
    <w:p w14:paraId="670ACC0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Квартет № 1, 2 часть,</w:t>
      </w:r>
    </w:p>
    <w:p w14:paraId="244293E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для фортепиано с оркестром № 1,</w:t>
      </w:r>
    </w:p>
    <w:p w14:paraId="2930802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Романсы «День ли царит», «То было раннею весной», «Благословляю вас, леса» и другие на усмотрение преподавателя.</w:t>
      </w:r>
    </w:p>
    <w:p w14:paraId="44B00D7D" w14:textId="77777777" w:rsidR="00D80530" w:rsidRPr="00D80530" w:rsidRDefault="00D80530" w:rsidP="00D80530">
      <w:pPr>
        <w:spacing w:after="0" w:line="360" w:lineRule="auto"/>
        <w:jc w:val="both"/>
        <w:rPr>
          <w:rFonts w:ascii="Times New Roman" w:eastAsia="Times New Roman" w:hAnsi="Times New Roman"/>
          <w:sz w:val="28"/>
          <w:szCs w:val="28"/>
          <w:u w:val="single"/>
          <w:lang w:eastAsia="ru-RU"/>
        </w:rPr>
      </w:pPr>
    </w:p>
    <w:p w14:paraId="3102414A" w14:textId="77777777" w:rsidR="00D80530" w:rsidRPr="00D80530" w:rsidRDefault="00D80530" w:rsidP="00D80530">
      <w:pPr>
        <w:spacing w:after="0" w:line="360" w:lineRule="auto"/>
        <w:jc w:val="both"/>
        <w:rPr>
          <w:rFonts w:ascii="Times New Roman" w:eastAsia="Times New Roman" w:hAnsi="Times New Roman"/>
          <w:sz w:val="28"/>
          <w:szCs w:val="28"/>
          <w:u w:val="single"/>
          <w:lang w:eastAsia="ru-RU"/>
        </w:rPr>
      </w:pPr>
    </w:p>
    <w:p w14:paraId="3E8F754C" w14:textId="77777777" w:rsidR="00D80530" w:rsidRPr="00D80530" w:rsidRDefault="00D80530" w:rsidP="00D80530">
      <w:pPr>
        <w:spacing w:after="0"/>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ОТЕЧЕСТВЕННАЯ МУЗЫКАЛЬНАЯ ЛИТЕРАТУРА ХХ ВЕКА </w:t>
      </w:r>
    </w:p>
    <w:p w14:paraId="2093AE0B"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(5 год обучения)</w:t>
      </w:r>
    </w:p>
    <w:p w14:paraId="5C888FC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Пятый год обучения музыкальной литературе является итоговым в музыкальной школе. Его основная задача – при помощи уже имеющихся у учащихся навыков работы с учебником, нотным текстом, дополнительными источниками информации  существенно расширить их музыкальный кругозор, увеличить объем знаний в  области русской и советской музыкальной культуры, научить подростков ориентироваться в современном музыкальном мире. При изучении  театральных произведений рекомендуется использовать возможности видеозаписи. Необходимо также знакомить учеников с выдающимися исполнителями современности. Заключительный раздел, посвященный изучению музыки последней трети двадцатого столетия, является ознакомительным, музыкальные примеры для прослушивания педагог может отобрать исходя из уровня подготовки учеников, их интересов, наличия звукозаписей.</w:t>
      </w:r>
    </w:p>
    <w:p w14:paraId="7E00661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Русская культура в конце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 начале </w:t>
      </w:r>
      <w:r w:rsidRPr="00D80530">
        <w:rPr>
          <w:rFonts w:ascii="Times New Roman" w:eastAsia="Times New Roman" w:hAnsi="Times New Roman"/>
          <w:b/>
          <w:i/>
          <w:sz w:val="28"/>
          <w:szCs w:val="28"/>
          <w:lang w:val="en-US" w:eastAsia="ru-RU"/>
        </w:rPr>
        <w:t>XX</w:t>
      </w:r>
      <w:r w:rsidRPr="00D80530">
        <w:rPr>
          <w:rFonts w:ascii="Times New Roman" w:eastAsia="Times New Roman" w:hAnsi="Times New Roman"/>
          <w:b/>
          <w:i/>
          <w:sz w:val="28"/>
          <w:szCs w:val="28"/>
          <w:lang w:eastAsia="ru-RU"/>
        </w:rPr>
        <w:t xml:space="preserve"> веков.</w:t>
      </w:r>
      <w:r w:rsidRPr="00D80530">
        <w:rPr>
          <w:rFonts w:ascii="Times New Roman" w:eastAsia="Times New Roman" w:hAnsi="Times New Roman"/>
          <w:sz w:val="28"/>
          <w:szCs w:val="28"/>
          <w:lang w:eastAsia="ru-RU"/>
        </w:rPr>
        <w:t xml:space="preserve"> «Серебряный век» русской культуры. Меценаты и музыкально-общественные деятели. Развитие музыкального образования. Связи с отечественным искусством и литературой. «Мир искусства». Выдающиеся исполнители этого периода.</w:t>
      </w:r>
    </w:p>
    <w:p w14:paraId="705A2F7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С.И.Танеева</w:t>
      </w:r>
      <w:proofErr w:type="spellEnd"/>
      <w:r w:rsidRPr="00D80530">
        <w:rPr>
          <w:rFonts w:ascii="Times New Roman" w:eastAsia="Times New Roman" w:hAnsi="Times New Roman"/>
          <w:b/>
          <w:i/>
          <w:sz w:val="28"/>
          <w:szCs w:val="28"/>
          <w:lang w:eastAsia="ru-RU"/>
        </w:rPr>
        <w:t>.</w:t>
      </w:r>
      <w:r w:rsidRPr="00D80530">
        <w:rPr>
          <w:rFonts w:ascii="Times New Roman" w:eastAsia="Times New Roman" w:hAnsi="Times New Roman"/>
          <w:sz w:val="28"/>
          <w:szCs w:val="28"/>
          <w:lang w:eastAsia="ru-RU"/>
        </w:rPr>
        <w:t xml:space="preserve"> Многогранность и своеобразие личности. Вклад </w:t>
      </w:r>
      <w:proofErr w:type="spellStart"/>
      <w:r w:rsidRPr="00D80530">
        <w:rPr>
          <w:rFonts w:ascii="Times New Roman" w:eastAsia="Times New Roman" w:hAnsi="Times New Roman"/>
          <w:sz w:val="28"/>
          <w:szCs w:val="28"/>
          <w:lang w:eastAsia="ru-RU"/>
        </w:rPr>
        <w:t>С.И.Танеева</w:t>
      </w:r>
      <w:proofErr w:type="spellEnd"/>
      <w:r w:rsidRPr="00D80530">
        <w:rPr>
          <w:rFonts w:ascii="Times New Roman" w:eastAsia="Times New Roman" w:hAnsi="Times New Roman"/>
          <w:sz w:val="28"/>
          <w:szCs w:val="28"/>
          <w:lang w:eastAsia="ru-RU"/>
        </w:rPr>
        <w:t xml:space="preserve"> в музыкальную жизнь Москвы. Творческое и научное наследие.</w:t>
      </w:r>
    </w:p>
    <w:p w14:paraId="4EDAD1D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ab/>
        <w:t>Для ознакомления</w:t>
      </w:r>
      <w:r w:rsidRPr="00D80530">
        <w:rPr>
          <w:rFonts w:ascii="Times New Roman" w:eastAsia="Times New Roman" w:hAnsi="Times New Roman"/>
          <w:sz w:val="28"/>
          <w:szCs w:val="28"/>
          <w:lang w:eastAsia="ru-RU"/>
        </w:rPr>
        <w:t xml:space="preserve"> рекомендуется прослушивание кантаты  «Иоанн </w:t>
      </w:r>
      <w:proofErr w:type="spellStart"/>
      <w:r w:rsidRPr="00D80530">
        <w:rPr>
          <w:rFonts w:ascii="Times New Roman" w:eastAsia="Times New Roman" w:hAnsi="Times New Roman"/>
          <w:sz w:val="28"/>
          <w:szCs w:val="28"/>
          <w:lang w:eastAsia="ru-RU"/>
        </w:rPr>
        <w:t>Дамаскин</w:t>
      </w:r>
      <w:proofErr w:type="spellEnd"/>
      <w:r w:rsidRPr="00D80530">
        <w:rPr>
          <w:rFonts w:ascii="Times New Roman" w:eastAsia="Times New Roman" w:hAnsi="Times New Roman"/>
          <w:sz w:val="28"/>
          <w:szCs w:val="28"/>
          <w:lang w:eastAsia="ru-RU"/>
        </w:rPr>
        <w:t>», Симфонии до минор,  романсов и хоров по выбору преподавателя.</w:t>
      </w:r>
      <w:r w:rsidRPr="00D80530">
        <w:rPr>
          <w:rFonts w:ascii="Times New Roman" w:eastAsia="Times New Roman" w:hAnsi="Times New Roman"/>
          <w:b/>
          <w:sz w:val="28"/>
          <w:szCs w:val="28"/>
          <w:lang w:eastAsia="ru-RU"/>
        </w:rPr>
        <w:t xml:space="preserve"> </w:t>
      </w:r>
    </w:p>
    <w:p w14:paraId="3BB15CE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А.К.Лядова</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Специфика стиля – преобладание малых форм в фортепианной и симфонической музыке. Преобладание сказочной тематики в программных произведениях.</w:t>
      </w:r>
    </w:p>
    <w:p w14:paraId="1E45F96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lastRenderedPageBreak/>
        <w:tab/>
        <w:t>Для ознакомления</w:t>
      </w:r>
      <w:r w:rsidRPr="00D80530">
        <w:rPr>
          <w:rFonts w:ascii="Times New Roman" w:eastAsia="Times New Roman" w:hAnsi="Times New Roman"/>
          <w:sz w:val="28"/>
          <w:szCs w:val="28"/>
          <w:lang w:eastAsia="ru-RU"/>
        </w:rPr>
        <w:t xml:space="preserve"> рекомендуется прослушивание  симфонических произведений «Волшебное озеро», «Кикимора», фортепианных пьес «Музыкальная табакерка», «Про старину». </w:t>
      </w:r>
    </w:p>
    <w:p w14:paraId="7D7E15C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А.К.Глазунова</w:t>
      </w:r>
      <w:proofErr w:type="spellEnd"/>
      <w:r w:rsidRPr="00D80530">
        <w:rPr>
          <w:rFonts w:ascii="Times New Roman" w:eastAsia="Times New Roman" w:hAnsi="Times New Roman"/>
          <w:sz w:val="28"/>
          <w:szCs w:val="28"/>
          <w:lang w:eastAsia="ru-RU"/>
        </w:rPr>
        <w:t>. Общая характеристика творчества. Жанровое разнообразие сочинений. Развитие традиций русской симфонической музыки. Жанр балета в творчестве композитора</w:t>
      </w:r>
    </w:p>
    <w:p w14:paraId="69162498"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i/>
          <w:sz w:val="28"/>
          <w:szCs w:val="28"/>
          <w:lang w:eastAsia="ru-RU"/>
        </w:rPr>
        <w:tab/>
        <w:t>Для ознакомления</w:t>
      </w:r>
      <w:r w:rsidRPr="00D80530">
        <w:rPr>
          <w:rFonts w:ascii="Times New Roman" w:eastAsia="Times New Roman" w:hAnsi="Times New Roman"/>
          <w:sz w:val="28"/>
          <w:szCs w:val="28"/>
          <w:lang w:eastAsia="ru-RU"/>
        </w:rPr>
        <w:t xml:space="preserve"> рекомендуется прослушивание Симфонии №5, Концерта для скрипки с оркестром, фрагментов балета «Раймонда». </w:t>
      </w:r>
    </w:p>
    <w:p w14:paraId="1186C92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С.В.Рахманинова</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Биография. Наследник традиций </w:t>
      </w:r>
      <w:proofErr w:type="spellStart"/>
      <w:r w:rsidRPr="00D80530">
        <w:rPr>
          <w:rFonts w:ascii="Times New Roman" w:eastAsia="Times New Roman" w:hAnsi="Times New Roman"/>
          <w:sz w:val="28"/>
          <w:szCs w:val="28"/>
          <w:lang w:eastAsia="ru-RU"/>
        </w:rPr>
        <w:t>П.И.Чайковского</w:t>
      </w:r>
      <w:proofErr w:type="spellEnd"/>
      <w:r w:rsidRPr="00D80530">
        <w:rPr>
          <w:rFonts w:ascii="Times New Roman" w:eastAsia="Times New Roman" w:hAnsi="Times New Roman"/>
          <w:sz w:val="28"/>
          <w:szCs w:val="28"/>
          <w:lang w:eastAsia="ru-RU"/>
        </w:rPr>
        <w:t xml:space="preserve">. Русский мелодизм в духовных и светских сочинениях. </w:t>
      </w:r>
      <w:proofErr w:type="spellStart"/>
      <w:r w:rsidRPr="00D80530">
        <w:rPr>
          <w:rFonts w:ascii="Times New Roman" w:eastAsia="Times New Roman" w:hAnsi="Times New Roman"/>
          <w:sz w:val="28"/>
          <w:szCs w:val="28"/>
          <w:lang w:eastAsia="ru-RU"/>
        </w:rPr>
        <w:t>С.В.Рахманинов</w:t>
      </w:r>
      <w:proofErr w:type="spellEnd"/>
      <w:r w:rsidRPr="00D80530">
        <w:rPr>
          <w:rFonts w:ascii="Times New Roman" w:eastAsia="Times New Roman" w:hAnsi="Times New Roman"/>
          <w:sz w:val="28"/>
          <w:szCs w:val="28"/>
          <w:lang w:eastAsia="ru-RU"/>
        </w:rPr>
        <w:t xml:space="preserve"> – выдающийся пианист. Обзор творчества.</w:t>
      </w:r>
    </w:p>
    <w:p w14:paraId="7ADF2F7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F2CA35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 2 для фортепиано с оркестром,</w:t>
      </w:r>
    </w:p>
    <w:p w14:paraId="4E83734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«Не пой, красавица», «Вешние воды», «Вокализ»,</w:t>
      </w:r>
    </w:p>
    <w:p w14:paraId="23EB7FB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до-диез минор, Ре мажор,</w:t>
      </w:r>
    </w:p>
    <w:p w14:paraId="1C8F0CB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Музыкальный момент ми минор.</w:t>
      </w:r>
    </w:p>
    <w:p w14:paraId="36E7604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6566876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 3 для фортепиано с оркестром,</w:t>
      </w:r>
    </w:p>
    <w:p w14:paraId="29651F9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«Сирень», «Здесь хорошо» и другие по выбору преподавателя,</w:t>
      </w:r>
    </w:p>
    <w:p w14:paraId="2779749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музыкальные моменты, этюды-картины по выбору преподавателя.</w:t>
      </w:r>
    </w:p>
    <w:p w14:paraId="7979A58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А.Н.Скрябина</w:t>
      </w:r>
      <w:proofErr w:type="spellEnd"/>
      <w:r w:rsidRPr="00D80530">
        <w:rPr>
          <w:rFonts w:ascii="Times New Roman" w:eastAsia="Times New Roman" w:hAnsi="Times New Roman"/>
          <w:sz w:val="28"/>
          <w:szCs w:val="28"/>
          <w:lang w:eastAsia="ru-RU"/>
        </w:rPr>
        <w:t xml:space="preserve">. Биография. Особенности мировоззрения и отношения к творчеству. Эволюция музыкального языка – гармонии, ритма, метра, мелодии. Симфонические и фортепианные жанры в музыке Скрябина. Жанр поэмы. Новая трактовка симфонического оркестра, расширение состава, особенности </w:t>
      </w:r>
      <w:proofErr w:type="spellStart"/>
      <w:r w:rsidRPr="00D80530">
        <w:rPr>
          <w:rFonts w:ascii="Times New Roman" w:eastAsia="Times New Roman" w:hAnsi="Times New Roman"/>
          <w:sz w:val="28"/>
          <w:szCs w:val="28"/>
          <w:lang w:eastAsia="ru-RU"/>
        </w:rPr>
        <w:t>тематизма</w:t>
      </w:r>
      <w:proofErr w:type="spellEnd"/>
      <w:r w:rsidRPr="00D80530">
        <w:rPr>
          <w:rFonts w:ascii="Times New Roman" w:eastAsia="Times New Roman" w:hAnsi="Times New Roman"/>
          <w:sz w:val="28"/>
          <w:szCs w:val="28"/>
          <w:lang w:eastAsia="ru-RU"/>
        </w:rPr>
        <w:t>, тембры-символы.</w:t>
      </w:r>
    </w:p>
    <w:p w14:paraId="4AD1325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6853A4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ор. 11 по выбору преподавателя,</w:t>
      </w:r>
    </w:p>
    <w:p w14:paraId="501892C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Этюд ре-диез минор ор. 8,</w:t>
      </w:r>
    </w:p>
    <w:p w14:paraId="59C29FF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A80E81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«Поэма экстаза», </w:t>
      </w:r>
    </w:p>
    <w:p w14:paraId="5E543D6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Две поэмы ор.32.</w:t>
      </w:r>
    </w:p>
    <w:p w14:paraId="60C5699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lastRenderedPageBreak/>
        <w:t xml:space="preserve">Биография </w:t>
      </w:r>
      <w:proofErr w:type="spellStart"/>
      <w:r w:rsidRPr="00D80530">
        <w:rPr>
          <w:rFonts w:ascii="Times New Roman" w:eastAsia="Times New Roman" w:hAnsi="Times New Roman"/>
          <w:b/>
          <w:i/>
          <w:sz w:val="28"/>
          <w:szCs w:val="28"/>
          <w:lang w:eastAsia="ru-RU"/>
        </w:rPr>
        <w:t>И.Ф.Стравинского</w:t>
      </w:r>
      <w:proofErr w:type="spellEnd"/>
      <w:r w:rsidRPr="00D80530">
        <w:rPr>
          <w:rFonts w:ascii="Times New Roman" w:eastAsia="Times New Roman" w:hAnsi="Times New Roman"/>
          <w:b/>
          <w:i/>
          <w:sz w:val="28"/>
          <w:szCs w:val="28"/>
          <w:lang w:eastAsia="ru-RU"/>
        </w:rPr>
        <w:t>, «Русские сезоны»</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Многогранность творческой деятельности Стравинского. Новые стилевые веяния и композиторские техники. Личность </w:t>
      </w:r>
      <w:proofErr w:type="spellStart"/>
      <w:r w:rsidRPr="00D80530">
        <w:rPr>
          <w:rFonts w:ascii="Times New Roman" w:eastAsia="Times New Roman" w:hAnsi="Times New Roman"/>
          <w:sz w:val="28"/>
          <w:szCs w:val="28"/>
          <w:lang w:eastAsia="ru-RU"/>
        </w:rPr>
        <w:t>С.П.Дягилева</w:t>
      </w:r>
      <w:proofErr w:type="spellEnd"/>
      <w:r w:rsidRPr="00D80530">
        <w:rPr>
          <w:rFonts w:ascii="Times New Roman" w:eastAsia="Times New Roman" w:hAnsi="Times New Roman"/>
          <w:sz w:val="28"/>
          <w:szCs w:val="28"/>
          <w:lang w:eastAsia="ru-RU"/>
        </w:rPr>
        <w:t xml:space="preserve">, роль его антрепризы в развитии и популяризации российской культуры. «Мир искусства». </w:t>
      </w:r>
    </w:p>
    <w:p w14:paraId="1070D4B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Балеты </w:t>
      </w:r>
      <w:proofErr w:type="spellStart"/>
      <w:r w:rsidRPr="00D80530">
        <w:rPr>
          <w:rFonts w:ascii="Times New Roman" w:eastAsia="Times New Roman" w:hAnsi="Times New Roman"/>
          <w:sz w:val="28"/>
          <w:szCs w:val="28"/>
          <w:lang w:eastAsia="ru-RU"/>
        </w:rPr>
        <w:t>И.Ф.Стравинского</w:t>
      </w:r>
      <w:proofErr w:type="spellEnd"/>
      <w:r w:rsidRPr="00D80530">
        <w:rPr>
          <w:rFonts w:ascii="Times New Roman" w:eastAsia="Times New Roman" w:hAnsi="Times New Roman"/>
          <w:sz w:val="28"/>
          <w:szCs w:val="28"/>
          <w:lang w:eastAsia="ru-RU"/>
        </w:rPr>
        <w:t>: «Жар-птица» и  «Петрушка». Значение сочинений «русского периода», новации в драматургии, хореографии и музыке балета.</w:t>
      </w:r>
    </w:p>
    <w:p w14:paraId="539E65C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Новые стилевые веяния и композиторские техники, менявшиеся на протяжении творчества </w:t>
      </w:r>
      <w:proofErr w:type="spellStart"/>
      <w:r w:rsidRPr="00D80530">
        <w:rPr>
          <w:rFonts w:ascii="Times New Roman" w:eastAsia="Times New Roman" w:hAnsi="Times New Roman"/>
          <w:sz w:val="28"/>
          <w:szCs w:val="28"/>
          <w:lang w:eastAsia="ru-RU"/>
        </w:rPr>
        <w:t>И.Ф.Стравинского</w:t>
      </w:r>
      <w:proofErr w:type="spellEnd"/>
      <w:r w:rsidRPr="00D80530">
        <w:rPr>
          <w:rFonts w:ascii="Times New Roman" w:eastAsia="Times New Roman" w:hAnsi="Times New Roman"/>
          <w:sz w:val="28"/>
          <w:szCs w:val="28"/>
          <w:lang w:eastAsia="ru-RU"/>
        </w:rPr>
        <w:t>.</w:t>
      </w:r>
    </w:p>
    <w:p w14:paraId="7EB3343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3BE739A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«Петрушка».</w:t>
      </w:r>
    </w:p>
    <w:p w14:paraId="309AEE4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42B38E8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Фрагменты балетов «Жар-Птица», «Весна священная». </w:t>
      </w:r>
    </w:p>
    <w:p w14:paraId="7D70ADF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Отечественная музыкальная культура 20-30-х годов ХХ века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Революции в России начала ХХ века. Социально-культурный перелом. Новые условия бытования музыкальной культуры в 20-40-е годы ХХ века. Новые жанры и новые темы.</w:t>
      </w:r>
    </w:p>
    <w:p w14:paraId="66CF729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Для ознакомления</w:t>
      </w:r>
      <w:r w:rsidRPr="00D80530">
        <w:rPr>
          <w:rFonts w:ascii="Times New Roman" w:eastAsia="Times New Roman" w:hAnsi="Times New Roman"/>
          <w:sz w:val="28"/>
          <w:szCs w:val="28"/>
          <w:lang w:eastAsia="ru-RU"/>
        </w:rPr>
        <w:t xml:space="preserve"> возможно прослушивание произведений:</w:t>
      </w:r>
    </w:p>
    <w:p w14:paraId="3F6AEC3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А.В.Мосолов</w:t>
      </w:r>
      <w:proofErr w:type="spellEnd"/>
      <w:r w:rsidRPr="00D80530">
        <w:rPr>
          <w:rFonts w:ascii="Times New Roman" w:eastAsia="Times New Roman" w:hAnsi="Times New Roman"/>
          <w:sz w:val="28"/>
          <w:szCs w:val="28"/>
          <w:lang w:eastAsia="ru-RU"/>
        </w:rPr>
        <w:t xml:space="preserve"> «Завод»,</w:t>
      </w:r>
    </w:p>
    <w:p w14:paraId="03F57F2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В.М.Дешевов</w:t>
      </w:r>
      <w:proofErr w:type="spellEnd"/>
      <w:r w:rsidRPr="00D80530">
        <w:rPr>
          <w:rFonts w:ascii="Times New Roman" w:eastAsia="Times New Roman" w:hAnsi="Times New Roman"/>
          <w:sz w:val="28"/>
          <w:szCs w:val="28"/>
          <w:lang w:eastAsia="ru-RU"/>
        </w:rPr>
        <w:t xml:space="preserve"> «Рельсы»,</w:t>
      </w:r>
    </w:p>
    <w:p w14:paraId="7C1CE93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и других на усмотрение преподавателя.</w:t>
      </w:r>
    </w:p>
    <w:p w14:paraId="7C2AE2B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Сергей Сергеевич Прокофьев. Жизненный и творческий путь.</w:t>
      </w:r>
      <w:r w:rsidRPr="00D80530">
        <w:rPr>
          <w:rFonts w:ascii="Times New Roman" w:eastAsia="Times New Roman" w:hAnsi="Times New Roman"/>
          <w:sz w:val="28"/>
          <w:szCs w:val="28"/>
          <w:lang w:eastAsia="ru-RU"/>
        </w:rPr>
        <w:t xml:space="preserve">  Сочетание двух эпох в его творчестве: дореволюционной и советской. </w:t>
      </w:r>
      <w:proofErr w:type="spellStart"/>
      <w:r w:rsidRPr="00D80530">
        <w:rPr>
          <w:rFonts w:ascii="Times New Roman" w:eastAsia="Times New Roman" w:hAnsi="Times New Roman"/>
          <w:sz w:val="28"/>
          <w:szCs w:val="28"/>
          <w:lang w:eastAsia="ru-RU"/>
        </w:rPr>
        <w:t>С.С.Прокофьев</w:t>
      </w:r>
      <w:proofErr w:type="spellEnd"/>
      <w:r w:rsidRPr="00D80530">
        <w:rPr>
          <w:rFonts w:ascii="Times New Roman" w:eastAsia="Times New Roman" w:hAnsi="Times New Roman"/>
          <w:sz w:val="28"/>
          <w:szCs w:val="28"/>
          <w:lang w:eastAsia="ru-RU"/>
        </w:rPr>
        <w:t xml:space="preserve"> – выдающийся пианист. Уникальное сотрудничество </w:t>
      </w:r>
      <w:proofErr w:type="spellStart"/>
      <w:r w:rsidRPr="00D80530">
        <w:rPr>
          <w:rFonts w:ascii="Times New Roman" w:eastAsia="Times New Roman" w:hAnsi="Times New Roman"/>
          <w:sz w:val="28"/>
          <w:szCs w:val="28"/>
          <w:lang w:eastAsia="ru-RU"/>
        </w:rPr>
        <w:t>С.С.Прокофьева</w:t>
      </w:r>
      <w:proofErr w:type="spellEnd"/>
      <w:r w:rsidRPr="00D80530">
        <w:rPr>
          <w:rFonts w:ascii="Times New Roman" w:eastAsia="Times New Roman" w:hAnsi="Times New Roman"/>
          <w:sz w:val="28"/>
          <w:szCs w:val="28"/>
          <w:lang w:eastAsia="ru-RU"/>
        </w:rPr>
        <w:t xml:space="preserve"> и </w:t>
      </w:r>
      <w:proofErr w:type="spellStart"/>
      <w:r w:rsidRPr="00D80530">
        <w:rPr>
          <w:rFonts w:ascii="Times New Roman" w:eastAsia="Times New Roman" w:hAnsi="Times New Roman"/>
          <w:sz w:val="28"/>
          <w:szCs w:val="28"/>
          <w:lang w:eastAsia="ru-RU"/>
        </w:rPr>
        <w:t>С.М.Эйзенштейна</w:t>
      </w:r>
      <w:proofErr w:type="spellEnd"/>
      <w:r w:rsidRPr="00D80530">
        <w:rPr>
          <w:rFonts w:ascii="Times New Roman" w:eastAsia="Times New Roman" w:hAnsi="Times New Roman"/>
          <w:sz w:val="28"/>
          <w:szCs w:val="28"/>
          <w:lang w:eastAsia="ru-RU"/>
        </w:rPr>
        <w:t xml:space="preserve">. «Александр Невский» - киномузыка, переросшая в самостоятельное оркестровое произведение. </w:t>
      </w:r>
    </w:p>
    <w:p w14:paraId="1447EE6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Балеты </w:t>
      </w:r>
      <w:proofErr w:type="spellStart"/>
      <w:r w:rsidRPr="00D80530">
        <w:rPr>
          <w:rFonts w:ascii="Times New Roman" w:eastAsia="Times New Roman" w:hAnsi="Times New Roman"/>
          <w:sz w:val="28"/>
          <w:szCs w:val="28"/>
          <w:lang w:eastAsia="ru-RU"/>
        </w:rPr>
        <w:t>С.С.Прокофьева</w:t>
      </w:r>
      <w:proofErr w:type="spellEnd"/>
      <w:r w:rsidRPr="00D80530">
        <w:rPr>
          <w:rFonts w:ascii="Times New Roman" w:eastAsia="Times New Roman" w:hAnsi="Times New Roman"/>
          <w:sz w:val="28"/>
          <w:szCs w:val="28"/>
          <w:lang w:eastAsia="ru-RU"/>
        </w:rPr>
        <w:t xml:space="preserve"> – продолжение реформ </w:t>
      </w:r>
      <w:proofErr w:type="spellStart"/>
      <w:r w:rsidRPr="00D80530">
        <w:rPr>
          <w:rFonts w:ascii="Times New Roman" w:eastAsia="Times New Roman" w:hAnsi="Times New Roman"/>
          <w:sz w:val="28"/>
          <w:szCs w:val="28"/>
          <w:lang w:eastAsia="ru-RU"/>
        </w:rPr>
        <w:t>П.И.Чайковского</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И.Ф.Стравинского</w:t>
      </w:r>
      <w:proofErr w:type="spellEnd"/>
      <w:r w:rsidRPr="00D80530">
        <w:rPr>
          <w:rFonts w:ascii="Times New Roman" w:eastAsia="Times New Roman" w:hAnsi="Times New Roman"/>
          <w:sz w:val="28"/>
          <w:szCs w:val="28"/>
          <w:lang w:eastAsia="ru-RU"/>
        </w:rPr>
        <w:t xml:space="preserve">. Выбор сюжетов. Лейтмотивы, их роль в </w:t>
      </w:r>
      <w:proofErr w:type="spellStart"/>
      <w:r w:rsidRPr="00D80530">
        <w:rPr>
          <w:rFonts w:ascii="Times New Roman" w:eastAsia="Times New Roman" w:hAnsi="Times New Roman"/>
          <w:sz w:val="28"/>
          <w:szCs w:val="28"/>
          <w:lang w:eastAsia="ru-RU"/>
        </w:rPr>
        <w:t>симфонизации</w:t>
      </w:r>
      <w:proofErr w:type="spellEnd"/>
      <w:r w:rsidRPr="00D80530">
        <w:rPr>
          <w:rFonts w:ascii="Times New Roman" w:eastAsia="Times New Roman" w:hAnsi="Times New Roman"/>
          <w:sz w:val="28"/>
          <w:szCs w:val="28"/>
          <w:lang w:eastAsia="ru-RU"/>
        </w:rPr>
        <w:t xml:space="preserve"> балетной музыки. Постановки, выдающиеся танцовщики – исполнители партий.</w:t>
      </w:r>
    </w:p>
    <w:p w14:paraId="2692C01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ab/>
        <w:t xml:space="preserve">Симфоническое творчество </w:t>
      </w:r>
      <w:proofErr w:type="spellStart"/>
      <w:r w:rsidRPr="00D80530">
        <w:rPr>
          <w:rFonts w:ascii="Times New Roman" w:eastAsia="Times New Roman" w:hAnsi="Times New Roman"/>
          <w:sz w:val="28"/>
          <w:szCs w:val="28"/>
          <w:lang w:eastAsia="ru-RU"/>
        </w:rPr>
        <w:t>С.С.Прокофьева</w:t>
      </w:r>
      <w:proofErr w:type="spellEnd"/>
      <w:r w:rsidRPr="00D80530">
        <w:rPr>
          <w:rFonts w:ascii="Times New Roman" w:eastAsia="Times New Roman" w:hAnsi="Times New Roman"/>
          <w:sz w:val="28"/>
          <w:szCs w:val="28"/>
          <w:lang w:eastAsia="ru-RU"/>
        </w:rPr>
        <w:t>. Седьмая симфония – последнее завершенное произведение композитора. Особенности строения цикла.</w:t>
      </w:r>
    </w:p>
    <w:p w14:paraId="66E0DD5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B9762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Пьесы для фортепиано из ор.12 (Гавот, Прелюд, Юмористическое скерцо),</w:t>
      </w:r>
    </w:p>
    <w:p w14:paraId="59B97EF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Кантата «Александр Невский»,</w:t>
      </w:r>
    </w:p>
    <w:p w14:paraId="3C48EE8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Балет «Ромео и Джульетта»: вступление, 1 д.: «Улица просыпается», «Джульетта-девочка», «Маски», «Танец рыцарей», «Мадригал»; 2 д.: «Ромео у патера Лоренцо»; 3 д.: «Прощание перед разлукой»,</w:t>
      </w:r>
    </w:p>
    <w:p w14:paraId="54F2686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Балет «Золушка». 1 д.: «Па-де-шаль», «Золушка», Вальс соль минор; 2 д.: Адажио Золушки и Принца; 3 д.: первый галоп Принца,</w:t>
      </w:r>
    </w:p>
    <w:p w14:paraId="729B672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№7: 1, 2, 3 и 4 части.</w:t>
      </w:r>
    </w:p>
    <w:p w14:paraId="4ED1C83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60FADF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Кинофильм </w:t>
      </w:r>
      <w:proofErr w:type="spellStart"/>
      <w:r w:rsidRPr="00D80530">
        <w:rPr>
          <w:rFonts w:ascii="Times New Roman" w:eastAsia="Times New Roman" w:hAnsi="Times New Roman"/>
          <w:sz w:val="28"/>
          <w:szCs w:val="28"/>
          <w:lang w:eastAsia="ru-RU"/>
        </w:rPr>
        <w:t>С.М.Эйзенштейна</w:t>
      </w:r>
      <w:proofErr w:type="spellEnd"/>
      <w:r w:rsidRPr="00D80530">
        <w:rPr>
          <w:rFonts w:ascii="Times New Roman" w:eastAsia="Times New Roman" w:hAnsi="Times New Roman"/>
          <w:sz w:val="28"/>
          <w:szCs w:val="28"/>
          <w:lang w:eastAsia="ru-RU"/>
        </w:rPr>
        <w:t xml:space="preserve"> «Александр Невский»,</w:t>
      </w:r>
    </w:p>
    <w:p w14:paraId="136BF59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Фильм-балет «Ромео и Джульетта» (с </w:t>
      </w:r>
      <w:proofErr w:type="spellStart"/>
      <w:r w:rsidRPr="00D80530">
        <w:rPr>
          <w:rFonts w:ascii="Times New Roman" w:eastAsia="Times New Roman" w:hAnsi="Times New Roman"/>
          <w:sz w:val="28"/>
          <w:szCs w:val="28"/>
          <w:lang w:eastAsia="ru-RU"/>
        </w:rPr>
        <w:t>Г.Улановой</w:t>
      </w:r>
      <w:proofErr w:type="spellEnd"/>
      <w:r w:rsidRPr="00D80530">
        <w:rPr>
          <w:rFonts w:ascii="Times New Roman" w:eastAsia="Times New Roman" w:hAnsi="Times New Roman"/>
          <w:sz w:val="28"/>
          <w:szCs w:val="28"/>
          <w:lang w:eastAsia="ru-RU"/>
        </w:rPr>
        <w:t xml:space="preserve"> в роли Джульетты),</w:t>
      </w:r>
    </w:p>
    <w:p w14:paraId="2FBA3BF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Марш из оперы «Любовь к трем апельсинам»,</w:t>
      </w:r>
    </w:p>
    <w:p w14:paraId="169B217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Первый концерт для фортепиано с оркестром.</w:t>
      </w:r>
    </w:p>
    <w:p w14:paraId="5860791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Дмитрий Дмитриевич Шостакович</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Жизненный и творческий путь.</w:t>
      </w:r>
      <w:r w:rsidRPr="00D80530">
        <w:rPr>
          <w:rFonts w:ascii="Times New Roman" w:eastAsia="Times New Roman" w:hAnsi="Times New Roman"/>
          <w:sz w:val="28"/>
          <w:szCs w:val="28"/>
          <w:lang w:eastAsia="ru-RU"/>
        </w:rPr>
        <w:t xml:space="preserve"> Гражданская тематика творчества, музыка </w:t>
      </w:r>
      <w:proofErr w:type="spellStart"/>
      <w:r w:rsidRPr="00D80530">
        <w:rPr>
          <w:rFonts w:ascii="Times New Roman" w:eastAsia="Times New Roman" w:hAnsi="Times New Roman"/>
          <w:sz w:val="28"/>
          <w:szCs w:val="28"/>
          <w:lang w:eastAsia="ru-RU"/>
        </w:rPr>
        <w:t>Д.Д.Шостаковича</w:t>
      </w:r>
      <w:proofErr w:type="spellEnd"/>
      <w:r w:rsidRPr="00D80530">
        <w:rPr>
          <w:rFonts w:ascii="Times New Roman" w:eastAsia="Times New Roman" w:hAnsi="Times New Roman"/>
          <w:sz w:val="28"/>
          <w:szCs w:val="28"/>
          <w:lang w:eastAsia="ru-RU"/>
        </w:rPr>
        <w:t xml:space="preserve"> как летопись истории страны. Особое значение жанра симфонии, особенности цикла. Роль камерной музыки в творчестве композитора.</w:t>
      </w:r>
    </w:p>
    <w:p w14:paraId="08119E6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Седьмая («Ленинградская») симфония. Великая Отечественная война в советской музыке. Подробный разбор первой части (особенности строения сонатной формы, «эпизод нашествия», измененная реприза) и краткая характеристика 2, 3 и 4 частей. </w:t>
      </w:r>
    </w:p>
    <w:p w14:paraId="26F5A5D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Камерная музыка, основные жанры. Фортепианный квинтет соль минор. Особенности строения цикла, использование барочных жанров и форм (прелюдия, фуга, пассакалия).</w:t>
      </w:r>
    </w:p>
    <w:p w14:paraId="38E8D2B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Роль кантатно-ораториальных сочинений в 60-годы. Творчество поэтов -современников </w:t>
      </w:r>
      <w:proofErr w:type="spellStart"/>
      <w:r w:rsidRPr="00D80530">
        <w:rPr>
          <w:rFonts w:ascii="Times New Roman" w:eastAsia="Times New Roman" w:hAnsi="Times New Roman"/>
          <w:sz w:val="28"/>
          <w:szCs w:val="28"/>
          <w:lang w:eastAsia="ru-RU"/>
        </w:rPr>
        <w:t>Д.Д.Шостаковича</w:t>
      </w:r>
      <w:proofErr w:type="spellEnd"/>
      <w:r w:rsidRPr="00D80530">
        <w:rPr>
          <w:rFonts w:ascii="Times New Roman" w:eastAsia="Times New Roman" w:hAnsi="Times New Roman"/>
          <w:sz w:val="28"/>
          <w:szCs w:val="28"/>
          <w:lang w:eastAsia="ru-RU"/>
        </w:rPr>
        <w:t xml:space="preserve">, отраженное в его музыке. «Казнь Степана Разина» - жанр вокально-симфонической поэмы. </w:t>
      </w:r>
    </w:p>
    <w:p w14:paraId="56E8C8F7"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lastRenderedPageBreak/>
        <w:t>Прослушивание произведений</w:t>
      </w:r>
    </w:p>
    <w:p w14:paraId="3B7289B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№7 До мажор,</w:t>
      </w:r>
    </w:p>
    <w:p w14:paraId="34191C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Фортепианный квинтет соль минор,</w:t>
      </w:r>
    </w:p>
    <w:p w14:paraId="426AF67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«Казнь Степана Разина».</w:t>
      </w:r>
    </w:p>
    <w:p w14:paraId="1C7F229B"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545F5E3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5, 1 часть,</w:t>
      </w:r>
    </w:p>
    <w:p w14:paraId="69AD350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«Песня о встречном»</w:t>
      </w:r>
    </w:p>
    <w:p w14:paraId="34D7FC0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Творчество Арама Ильича Хачатуряна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Новое поколение композиторов Советского Союза. Разнообразное наследие автора. Национальный колорит творчества. Для ознакомления возможно прослушивание произведений: Концерт для скрипки с оркестром, фрагменты из балетов «Гаянэ» и «Спартак». </w:t>
      </w:r>
    </w:p>
    <w:p w14:paraId="5CEB572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Творчество Георгия Васильевича Свиридова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Продолжатель традиции русской хоровой школы. Особое значение вокальной и хоровой музыки в творчестве, любовь к русской поэзии, «пушкинская» тема в музыке </w:t>
      </w:r>
      <w:proofErr w:type="spellStart"/>
      <w:r w:rsidRPr="00D80530">
        <w:rPr>
          <w:rFonts w:ascii="Times New Roman" w:eastAsia="Times New Roman" w:hAnsi="Times New Roman"/>
          <w:sz w:val="28"/>
          <w:szCs w:val="28"/>
          <w:lang w:eastAsia="ru-RU"/>
        </w:rPr>
        <w:t>Г.В.Свиридова</w:t>
      </w:r>
      <w:proofErr w:type="spellEnd"/>
      <w:r w:rsidRPr="00D80530">
        <w:rPr>
          <w:rFonts w:ascii="Times New Roman" w:eastAsia="Times New Roman" w:hAnsi="Times New Roman"/>
          <w:sz w:val="28"/>
          <w:szCs w:val="28"/>
          <w:lang w:eastAsia="ru-RU"/>
        </w:rPr>
        <w:t xml:space="preserve">. </w:t>
      </w:r>
    </w:p>
    <w:p w14:paraId="4B7B542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возможно прослушивание произведений: «Поэма памяти Сергея Есенина» (№№1, 2, 10), «Романс» и «Вальс» из музыкальных иллюстраций к повести Пушкина «Метель», романсы и хоры по выбору преподавателя («Пушкинский венок», цикл на стихи </w:t>
      </w:r>
      <w:proofErr w:type="spellStart"/>
      <w:r w:rsidRPr="00D80530">
        <w:rPr>
          <w:rFonts w:ascii="Times New Roman" w:eastAsia="Times New Roman" w:hAnsi="Times New Roman"/>
          <w:sz w:val="28"/>
          <w:szCs w:val="28"/>
          <w:lang w:eastAsia="ru-RU"/>
        </w:rPr>
        <w:t>Р.Бернса</w:t>
      </w:r>
      <w:proofErr w:type="spellEnd"/>
      <w:r w:rsidRPr="00D80530">
        <w:rPr>
          <w:rFonts w:ascii="Times New Roman" w:eastAsia="Times New Roman" w:hAnsi="Times New Roman"/>
          <w:sz w:val="28"/>
          <w:szCs w:val="28"/>
          <w:lang w:eastAsia="ru-RU"/>
        </w:rPr>
        <w:t xml:space="preserve"> и др.).</w:t>
      </w:r>
    </w:p>
    <w:p w14:paraId="55572B1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Шестидесятые годы ХХ века, «оттепель».</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Отечественная музыка второй половины ХХ века. Связи процессов музыкального творчества с событиями общественно-политической жизни страны. Общее представление о композиторских техниках конца ХХ века. Музыкальные примеры для прослушивания преподаватель может выбрать самостоятельно, исходя из уровня группы, интересов учеников, имеющихся записей.</w:t>
      </w:r>
    </w:p>
    <w:p w14:paraId="0C1DC91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Р.К.Щедрина</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Краткое ознакомление с биографией композитора. Прослушивание произведений:</w:t>
      </w:r>
    </w:p>
    <w:p w14:paraId="6DB70FE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для оркестра «Озорные частушки».</w:t>
      </w:r>
    </w:p>
    <w:p w14:paraId="22E9E76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А.Г.Шнитке</w:t>
      </w:r>
      <w:proofErr w:type="spellEnd"/>
      <w:r w:rsidRPr="00D80530">
        <w:rPr>
          <w:rFonts w:ascii="Times New Roman" w:eastAsia="Times New Roman" w:hAnsi="Times New Roman"/>
          <w:b/>
          <w:i/>
          <w:sz w:val="28"/>
          <w:szCs w:val="28"/>
          <w:lang w:eastAsia="ru-RU"/>
        </w:rPr>
        <w:t xml:space="preserve"> и </w:t>
      </w:r>
      <w:proofErr w:type="spellStart"/>
      <w:r w:rsidRPr="00D80530">
        <w:rPr>
          <w:rFonts w:ascii="Times New Roman" w:eastAsia="Times New Roman" w:hAnsi="Times New Roman"/>
          <w:b/>
          <w:i/>
          <w:sz w:val="28"/>
          <w:szCs w:val="28"/>
          <w:lang w:eastAsia="ru-RU"/>
        </w:rPr>
        <w:t>С.А.Губайдулиной</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Краткое ознакомление с биографиями композиторов. </w:t>
      </w:r>
    </w:p>
    <w:p w14:paraId="025E8C1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Для ознакомления рекомендуется прослушивание произведений: </w:t>
      </w:r>
      <w:proofErr w:type="spellStart"/>
      <w:r w:rsidRPr="00D80530">
        <w:rPr>
          <w:rFonts w:ascii="Times New Roman" w:eastAsia="Times New Roman" w:hAnsi="Times New Roman"/>
          <w:sz w:val="28"/>
          <w:szCs w:val="28"/>
          <w:lang w:eastAsia="ru-RU"/>
        </w:rPr>
        <w:t>А.Г.Шнитке</w:t>
      </w:r>
      <w:proofErr w:type="spellEnd"/>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Concerto</w:t>
      </w:r>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val="en-US" w:eastAsia="ru-RU"/>
        </w:rPr>
        <w:t>grosso</w:t>
      </w:r>
      <w:proofErr w:type="spellEnd"/>
      <w:r w:rsidRPr="00D80530">
        <w:rPr>
          <w:rFonts w:ascii="Times New Roman" w:eastAsia="Times New Roman" w:hAnsi="Times New Roman"/>
          <w:sz w:val="28"/>
          <w:szCs w:val="28"/>
          <w:lang w:eastAsia="ru-RU"/>
        </w:rPr>
        <w:t xml:space="preserve"> №1,  </w:t>
      </w:r>
      <w:proofErr w:type="spellStart"/>
      <w:r w:rsidRPr="00D80530">
        <w:rPr>
          <w:rFonts w:ascii="Times New Roman" w:eastAsia="Times New Roman" w:hAnsi="Times New Roman"/>
          <w:sz w:val="28"/>
          <w:szCs w:val="28"/>
          <w:lang w:eastAsia="ru-RU"/>
        </w:rPr>
        <w:t>С.А.Губайдуллина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val="en-US" w:eastAsia="ru-RU"/>
        </w:rPr>
        <w:t>Detto</w:t>
      </w:r>
      <w:proofErr w:type="spellEnd"/>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I</w:t>
      </w:r>
      <w:r w:rsidRPr="00D80530">
        <w:rPr>
          <w:rFonts w:ascii="Times New Roman" w:eastAsia="Times New Roman" w:hAnsi="Times New Roman"/>
          <w:sz w:val="28"/>
          <w:szCs w:val="28"/>
          <w:lang w:eastAsia="ru-RU"/>
        </w:rPr>
        <w:t>» или других по выбору преподавателя.</w:t>
      </w:r>
    </w:p>
    <w:p w14:paraId="00323BD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b/>
          <w:i/>
          <w:sz w:val="28"/>
          <w:szCs w:val="28"/>
          <w:lang w:eastAsia="ru-RU"/>
        </w:rPr>
        <w:t xml:space="preserve">Творчество </w:t>
      </w:r>
      <w:proofErr w:type="spellStart"/>
      <w:r w:rsidRPr="00D80530">
        <w:rPr>
          <w:rFonts w:ascii="Times New Roman" w:eastAsia="Times New Roman" w:hAnsi="Times New Roman"/>
          <w:b/>
          <w:i/>
          <w:sz w:val="28"/>
          <w:szCs w:val="28"/>
          <w:lang w:eastAsia="ru-RU"/>
        </w:rPr>
        <w:t>Э.В.Денисова</w:t>
      </w:r>
      <w:proofErr w:type="spellEnd"/>
      <w:r w:rsidRPr="00D80530">
        <w:rPr>
          <w:rFonts w:ascii="Times New Roman" w:eastAsia="Times New Roman" w:hAnsi="Times New Roman"/>
          <w:b/>
          <w:i/>
          <w:sz w:val="28"/>
          <w:szCs w:val="28"/>
          <w:lang w:eastAsia="ru-RU"/>
        </w:rPr>
        <w:t xml:space="preserve"> и  </w:t>
      </w:r>
      <w:proofErr w:type="spellStart"/>
      <w:r w:rsidRPr="00D80530">
        <w:rPr>
          <w:rFonts w:ascii="Times New Roman" w:eastAsia="Times New Roman" w:hAnsi="Times New Roman"/>
          <w:b/>
          <w:i/>
          <w:sz w:val="28"/>
          <w:szCs w:val="28"/>
          <w:lang w:eastAsia="ru-RU"/>
        </w:rPr>
        <w:t>В.А.Гаврилина</w:t>
      </w:r>
      <w:proofErr w:type="spellEnd"/>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Краткое ознакомление с биографиями композиторов. </w:t>
      </w:r>
    </w:p>
    <w:p w14:paraId="222F1C0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рекомендуется прослушивание произведений </w:t>
      </w:r>
      <w:proofErr w:type="spellStart"/>
      <w:r w:rsidRPr="00D80530">
        <w:rPr>
          <w:rFonts w:ascii="Times New Roman" w:eastAsia="Times New Roman" w:hAnsi="Times New Roman"/>
          <w:sz w:val="28"/>
          <w:szCs w:val="28"/>
          <w:lang w:eastAsia="ru-RU"/>
        </w:rPr>
        <w:t>Э.В.Денисова</w:t>
      </w:r>
      <w:proofErr w:type="spellEnd"/>
      <w:r w:rsidRPr="00D80530">
        <w:rPr>
          <w:rFonts w:ascii="Times New Roman" w:eastAsia="Times New Roman" w:hAnsi="Times New Roman"/>
          <w:sz w:val="28"/>
          <w:szCs w:val="28"/>
          <w:lang w:eastAsia="ru-RU"/>
        </w:rPr>
        <w:t xml:space="preserve"> «Знаки на белом», фрагментов балета </w:t>
      </w:r>
      <w:proofErr w:type="spellStart"/>
      <w:r w:rsidRPr="00D80530">
        <w:rPr>
          <w:rFonts w:ascii="Times New Roman" w:eastAsia="Times New Roman" w:hAnsi="Times New Roman"/>
          <w:sz w:val="28"/>
          <w:szCs w:val="28"/>
          <w:lang w:eastAsia="ru-RU"/>
        </w:rPr>
        <w:t>В.А.Гаврилина</w:t>
      </w:r>
      <w:proofErr w:type="spellEnd"/>
      <w:r w:rsidRPr="00D80530">
        <w:rPr>
          <w:rFonts w:ascii="Times New Roman" w:eastAsia="Times New Roman" w:hAnsi="Times New Roman"/>
          <w:sz w:val="28"/>
          <w:szCs w:val="28"/>
          <w:lang w:eastAsia="ru-RU"/>
        </w:rPr>
        <w:t xml:space="preserve"> «Анюта» или других по выбору преподавателя.</w:t>
      </w:r>
    </w:p>
    <w:p w14:paraId="0453E0E2" w14:textId="77777777" w:rsidR="00D80530" w:rsidRPr="00D80530" w:rsidRDefault="00D80530" w:rsidP="00D80530">
      <w:pPr>
        <w:spacing w:after="0" w:line="240" w:lineRule="auto"/>
        <w:jc w:val="both"/>
        <w:rPr>
          <w:rFonts w:ascii="Times New Roman" w:eastAsia="Times New Roman" w:hAnsi="Times New Roman"/>
          <w:b/>
          <w:bCs/>
          <w:sz w:val="28"/>
          <w:szCs w:val="28"/>
          <w:lang w:eastAsia="ru-RU"/>
        </w:rPr>
      </w:pPr>
    </w:p>
    <w:p w14:paraId="20E6F03B"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ТРЕБОВАНИЯ К УРОВНЮ ПОДГОТОВКИ ОБУЧАЮЩИХСЯ</w:t>
      </w:r>
    </w:p>
    <w:p w14:paraId="569ACEC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программы учебного предмета «Музыкальная литература» обеспечивает художественно-эстетическое и нравственное воспитание личности учащегося, гармоничное развитие музыкальных и интеллектуальных способностей детей. В процессе обучения у учащегося формируется комплекс историко-музыкальных знаний, вербальных и слуховых навыков.</w:t>
      </w:r>
    </w:p>
    <w:p w14:paraId="0BFB0C0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Результатом обучения является сформированный комплекс знаний, умений и навыков, отражающий наличие у обучающегося музыкальной памяти и слуха, музыкального восприятия и мышления, художественного вкуса, знания музыкальных стилей, владения профессиональной музыкальной терминологией, определенного исторического кругозора. </w:t>
      </w:r>
    </w:p>
    <w:p w14:paraId="3909EFD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p>
    <w:p w14:paraId="4D42EFE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Результатами обучения также являются:</w:t>
      </w:r>
    </w:p>
    <w:p w14:paraId="1BF996B5"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первичные знания о роли и значении музыкального искусства в системе культуры, духовно-нравственном развитии человека;</w:t>
      </w:r>
    </w:p>
    <w:p w14:paraId="51175CEB"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знание творческих биографий зарубежных и отечественных композиторов согласно программным требованиям;</w:t>
      </w:r>
    </w:p>
    <w:p w14:paraId="085481EF"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14:paraId="2D096A25" w14:textId="77777777" w:rsidR="00D80530" w:rsidRPr="00D80530" w:rsidRDefault="00D80530" w:rsidP="00820D5B">
      <w:pPr>
        <w:widowControl w:val="0"/>
        <w:numPr>
          <w:ilvl w:val="0"/>
          <w:numId w:val="3"/>
        </w:numPr>
        <w:spacing w:after="0" w:line="360" w:lineRule="auto"/>
        <w:ind w:firstLine="556"/>
        <w:jc w:val="both"/>
        <w:rPr>
          <w:rFonts w:ascii="Times New Roman" w:eastAsia="Times New Roman" w:hAnsi="Times New Roman"/>
          <w:sz w:val="28"/>
          <w:szCs w:val="28"/>
        </w:rPr>
      </w:pPr>
      <w:r w:rsidRPr="00D80530">
        <w:rPr>
          <w:rFonts w:ascii="Times New Roman" w:eastAsia="Times New Roman" w:hAnsi="Times New Roman"/>
          <w:sz w:val="28"/>
          <w:szCs w:val="28"/>
          <w:lang w:eastAsia="ru-RU"/>
        </w:rPr>
        <w:t xml:space="preserve">умение в </w:t>
      </w:r>
      <w:r w:rsidRPr="00D80530">
        <w:rPr>
          <w:rFonts w:ascii="Times New Roman" w:eastAsia="Times New Roman" w:hAnsi="Times New Roman"/>
          <w:sz w:val="28"/>
          <w:szCs w:val="28"/>
        </w:rPr>
        <w:t xml:space="preserve">устной и письменной форме излагать свои мысли о </w:t>
      </w:r>
      <w:r w:rsidRPr="00D80530">
        <w:rPr>
          <w:rFonts w:ascii="Times New Roman" w:eastAsia="Times New Roman" w:hAnsi="Times New Roman"/>
          <w:sz w:val="28"/>
          <w:szCs w:val="28"/>
        </w:rPr>
        <w:lastRenderedPageBreak/>
        <w:t xml:space="preserve">творчестве композиторов;  </w:t>
      </w:r>
    </w:p>
    <w:p w14:paraId="5D39C962" w14:textId="77777777" w:rsidR="00D80530" w:rsidRPr="00D80530" w:rsidRDefault="00D80530" w:rsidP="00820D5B">
      <w:pPr>
        <w:widowControl w:val="0"/>
        <w:numPr>
          <w:ilvl w:val="0"/>
          <w:numId w:val="3"/>
        </w:numPr>
        <w:spacing w:after="0" w:line="360" w:lineRule="auto"/>
        <w:ind w:firstLine="556"/>
        <w:jc w:val="both"/>
        <w:rPr>
          <w:rFonts w:ascii="Times New Roman" w:eastAsia="Times New Roman" w:hAnsi="Times New Roman"/>
          <w:sz w:val="28"/>
          <w:szCs w:val="28"/>
        </w:rPr>
      </w:pPr>
      <w:r w:rsidRPr="00D80530">
        <w:rPr>
          <w:rFonts w:ascii="Times New Roman" w:eastAsia="Times New Roman" w:hAnsi="Times New Roman"/>
          <w:sz w:val="28"/>
          <w:szCs w:val="28"/>
        </w:rPr>
        <w:t>умение определять на слух фрагменты того или иного изученного музыкального произведения;</w:t>
      </w:r>
    </w:p>
    <w:p w14:paraId="0CEF9A6F"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rPr>
      </w:pPr>
      <w:r w:rsidRPr="00D80530">
        <w:rPr>
          <w:rFonts w:ascii="Times New Roman" w:eastAsia="Times New Roman" w:hAnsi="Times New Roman"/>
          <w:sz w:val="28"/>
          <w:szCs w:val="28"/>
          <w:lang w:eastAsia="ru-RU"/>
        </w:rPr>
        <w:t xml:space="preserve">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14:paraId="5F044207" w14:textId="77777777" w:rsidR="00D80530" w:rsidRPr="00D80530" w:rsidRDefault="00D80530" w:rsidP="00D80530">
      <w:pPr>
        <w:spacing w:after="0" w:line="240" w:lineRule="auto"/>
        <w:rPr>
          <w:rFonts w:ascii="Times New Roman" w:eastAsia="Times New Roman" w:hAnsi="Times New Roman"/>
          <w:b/>
          <w:sz w:val="28"/>
          <w:szCs w:val="28"/>
          <w:u w:val="single"/>
          <w:lang w:eastAsia="ru-RU"/>
        </w:rPr>
      </w:pPr>
    </w:p>
    <w:p w14:paraId="4165FF1A"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ФОРМЫ И МЕТОДЫ КОНТРОЛЯ, СИСТЕМА ОЦЕНОК</w:t>
      </w:r>
    </w:p>
    <w:p w14:paraId="00F86C41" w14:textId="77777777" w:rsidR="00D80530" w:rsidRPr="00D80530" w:rsidRDefault="00D80530" w:rsidP="00820D5B">
      <w:pPr>
        <w:numPr>
          <w:ilvl w:val="0"/>
          <w:numId w:val="15"/>
        </w:num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Аттестация: цели, виды, форма, содержание</w:t>
      </w:r>
    </w:p>
    <w:p w14:paraId="555DAAF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Цель аттестационных (контрольных) мероприятий – определить успешность развития учащегося и степень освоения им учебных задач на данном этапе.</w:t>
      </w:r>
    </w:p>
    <w:p w14:paraId="0575A0A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Виды контроля: текущий, промежуточный, итоговый.</w:t>
      </w:r>
    </w:p>
    <w:p w14:paraId="0CA0E57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Текущий</w:t>
      </w: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b/>
          <w:i/>
          <w:sz w:val="28"/>
          <w:szCs w:val="28"/>
          <w:lang w:eastAsia="ru-RU"/>
        </w:rPr>
        <w:t>контроль</w:t>
      </w:r>
      <w:r w:rsidRPr="00D80530">
        <w:rPr>
          <w:rFonts w:ascii="Times New Roman" w:eastAsia="Times New Roman" w:hAnsi="Times New Roman"/>
          <w:sz w:val="28"/>
          <w:szCs w:val="28"/>
          <w:lang w:eastAsia="ru-RU"/>
        </w:rPr>
        <w:t xml:space="preserve"> – осуществляется регулярно преподавателем на уроках. Текущий контроль направлен на поддержание учебной дисциплины, на ответственную организацию домашних занятий. Текущий контроль учитывает темпы продвижения ученика, инициативность на уроках и при выполнении домашней работы, качество выполнения заданий. На основе текущего контроля выводятся четвертные оценки. </w:t>
      </w:r>
    </w:p>
    <w:p w14:paraId="138F9B97" w14:textId="77777777" w:rsidR="00D80530" w:rsidRPr="00D80530" w:rsidRDefault="00D80530" w:rsidP="00D80530">
      <w:pPr>
        <w:spacing w:after="0" w:line="360" w:lineRule="auto"/>
        <w:ind w:firstLine="709"/>
        <w:jc w:val="both"/>
        <w:rPr>
          <w:rFonts w:ascii="Times New Roman" w:eastAsia="Times New Roman" w:hAnsi="Times New Roman"/>
          <w:b/>
          <w:i/>
          <w:sz w:val="28"/>
          <w:szCs w:val="28"/>
          <w:lang w:eastAsia="ru-RU"/>
        </w:rPr>
      </w:pPr>
    </w:p>
    <w:p w14:paraId="07509A6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Формы текущего контроля</w:t>
      </w:r>
      <w:r w:rsidRPr="00D80530">
        <w:rPr>
          <w:rFonts w:ascii="Times New Roman" w:eastAsia="Times New Roman" w:hAnsi="Times New Roman"/>
          <w:sz w:val="28"/>
          <w:szCs w:val="28"/>
          <w:lang w:eastAsia="ru-RU"/>
        </w:rPr>
        <w:t xml:space="preserve">: </w:t>
      </w:r>
    </w:p>
    <w:p w14:paraId="3A40B4F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устный опрос (фронтальный и индивидуальный), </w:t>
      </w:r>
    </w:p>
    <w:p w14:paraId="5F6A529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выставление поурочного балла, суммирующего работу ученика на конкретном уроке (выполнение домашнего задания, знание музыкальных примеров, активность при изучении нового материала, качественное усвоение пройденного),</w:t>
      </w:r>
    </w:p>
    <w:p w14:paraId="0CF08C2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 письменное задание, тест.</w:t>
      </w:r>
    </w:p>
    <w:p w14:paraId="033CBD3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Особой формой текущего контроля является </w:t>
      </w:r>
      <w:r w:rsidRPr="00D80530">
        <w:rPr>
          <w:rFonts w:ascii="Times New Roman" w:eastAsia="Times New Roman" w:hAnsi="Times New Roman"/>
          <w:b/>
          <w:i/>
          <w:sz w:val="28"/>
          <w:szCs w:val="28"/>
          <w:lang w:eastAsia="ru-RU"/>
        </w:rPr>
        <w:t>контрольный урок</w:t>
      </w:r>
      <w:r w:rsidRPr="00D80530">
        <w:rPr>
          <w:rFonts w:ascii="Times New Roman" w:eastAsia="Times New Roman" w:hAnsi="Times New Roman"/>
          <w:sz w:val="28"/>
          <w:szCs w:val="28"/>
          <w:lang w:eastAsia="ru-RU"/>
        </w:rPr>
        <w:t xml:space="preserve">, который проводится преподавателем, ведущим предмет. Целесообразно проводить контрольные уроки в конце каждой учебной четверти. На </w:t>
      </w:r>
      <w:r w:rsidRPr="00D80530">
        <w:rPr>
          <w:rFonts w:ascii="Times New Roman" w:eastAsia="Times New Roman" w:hAnsi="Times New Roman"/>
          <w:sz w:val="28"/>
          <w:szCs w:val="28"/>
          <w:lang w:eastAsia="ru-RU"/>
        </w:rPr>
        <w:lastRenderedPageBreak/>
        <w:t xml:space="preserve">основании текущего контроля и контрольного урока выводятся четвертные оценки. </w:t>
      </w:r>
    </w:p>
    <w:p w14:paraId="4C327CD4" w14:textId="77777777" w:rsidR="00D80530" w:rsidRPr="00D80530" w:rsidRDefault="00D80530" w:rsidP="00D80530">
      <w:pPr>
        <w:spacing w:after="0" w:line="360" w:lineRule="auto"/>
        <w:ind w:firstLine="709"/>
        <w:jc w:val="both"/>
        <w:rPr>
          <w:rFonts w:ascii="Times New Roman" w:eastAsia="Times New Roman" w:hAnsi="Times New Roman"/>
          <w:color w:val="FF0000"/>
          <w:sz w:val="28"/>
          <w:szCs w:val="28"/>
          <w:lang w:eastAsia="ru-RU"/>
        </w:rPr>
      </w:pPr>
      <w:r w:rsidRPr="00D80530">
        <w:rPr>
          <w:rFonts w:ascii="Times New Roman" w:eastAsia="Times New Roman" w:hAnsi="Times New Roman"/>
          <w:sz w:val="28"/>
          <w:szCs w:val="28"/>
          <w:lang w:eastAsia="ru-RU"/>
        </w:rPr>
        <w:t>На контрольном уроке могут быть использованы как устные, так и письменные формы опроса (тест или ответы на вопросы  -  определение на слух тематических отрывков из пройденных произведений, указание формы того или иного музыкального сочинения, описание состава исполнителей в том или ином произведении, хронологические сведения и т.д.). Особой формой проверки знаний, умений, навыков является форма самостоятельного анализа нового (незнакомого) музыкального произведения.</w:t>
      </w:r>
    </w:p>
    <w:p w14:paraId="47EBB92B" w14:textId="77777777" w:rsidR="00D80530" w:rsidRPr="00D80530" w:rsidRDefault="00D80530" w:rsidP="00D80530">
      <w:pPr>
        <w:spacing w:after="0" w:line="240" w:lineRule="auto"/>
        <w:rPr>
          <w:rFonts w:ascii="Times New Roman" w:eastAsia="Times New Roman" w:hAnsi="Times New Roman"/>
          <w:color w:val="FF0000"/>
          <w:sz w:val="28"/>
          <w:szCs w:val="28"/>
          <w:lang w:eastAsia="ru-RU"/>
        </w:rPr>
      </w:pPr>
    </w:p>
    <w:p w14:paraId="392B8388" w14:textId="77777777" w:rsidR="00D80530" w:rsidRPr="00D80530" w:rsidRDefault="00D80530" w:rsidP="00D80530">
      <w:pPr>
        <w:spacing w:after="0" w:line="360" w:lineRule="auto"/>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Пример письменных вопросов для контрольного урока</w:t>
      </w:r>
    </w:p>
    <w:p w14:paraId="5561DB3C" w14:textId="77777777" w:rsidR="00D80530" w:rsidRPr="00D80530" w:rsidRDefault="00D80530" w:rsidP="00D80530">
      <w:pPr>
        <w:spacing w:after="0" w:line="288"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"Евгений Онегин"      1 вариант,  8 класс</w:t>
      </w:r>
    </w:p>
    <w:p w14:paraId="26247D0B"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Как определил </w:t>
      </w:r>
      <w:proofErr w:type="spellStart"/>
      <w:r w:rsidRPr="00D80530">
        <w:rPr>
          <w:rFonts w:ascii="Times New Roman" w:eastAsia="Times New Roman" w:hAnsi="Times New Roman"/>
          <w:sz w:val="28"/>
          <w:szCs w:val="28"/>
          <w:lang w:eastAsia="ru-RU"/>
        </w:rPr>
        <w:t>П.И.Чайковский</w:t>
      </w:r>
      <w:proofErr w:type="spellEnd"/>
      <w:r w:rsidRPr="00D80530">
        <w:rPr>
          <w:rFonts w:ascii="Times New Roman" w:eastAsia="Times New Roman" w:hAnsi="Times New Roman"/>
          <w:sz w:val="28"/>
          <w:szCs w:val="28"/>
          <w:lang w:eastAsia="ru-RU"/>
        </w:rPr>
        <w:t xml:space="preserve"> жанр оперы "Евгений Онегин" и почему.</w:t>
      </w:r>
    </w:p>
    <w:p w14:paraId="60DDC637"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музыкальные темы, связанные с образом Ленского, повторяются в опере и где?</w:t>
      </w:r>
    </w:p>
    <w:p w14:paraId="370A272A"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находится «Сцена письма Татьяны»? Какие музыкальные темы из этой сцены еще звучат в опере, где?</w:t>
      </w:r>
    </w:p>
    <w:p w14:paraId="1B8D416A"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показан бал в Петербурге, и какие танцы там использованы?</w:t>
      </w:r>
    </w:p>
    <w:p w14:paraId="15133A1B"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хоровые эпизоды в опере (картина, состав хора).</w:t>
      </w:r>
    </w:p>
    <w:p w14:paraId="1DA8D2EF"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 какой темы начинается опера? Дайте ей характеристику. Где еще звучит эта тема?</w:t>
      </w:r>
    </w:p>
    <w:p w14:paraId="70B0EC58" w14:textId="77777777" w:rsidR="00D80530" w:rsidRPr="00D80530" w:rsidRDefault="00D80530" w:rsidP="00D80530">
      <w:pPr>
        <w:spacing w:after="0" w:line="288"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"Евгений Онегин"       2 вариант,  8 класс</w:t>
      </w:r>
    </w:p>
    <w:p w14:paraId="4E67DDC9"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Где впервые была поставлена опера и почему.</w:t>
      </w:r>
    </w:p>
    <w:p w14:paraId="01B43E91"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музыкальные темы, связанные с образом Татьяны, повторяются в опере, где?</w:t>
      </w:r>
    </w:p>
    <w:p w14:paraId="7AD0EC48"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находится Ария Ленского? Как она построена, дайте характеристику основной темы арии. Где в последний раз звучит эта тема, в чем ее смысл?</w:t>
      </w:r>
    </w:p>
    <w:p w14:paraId="3C057B6C"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показан бал в деревне, и какие танцы там использованы?</w:t>
      </w:r>
    </w:p>
    <w:p w14:paraId="395CB2FB"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ансамбли в опере (картина, состав и особенности ансамбля).</w:t>
      </w:r>
    </w:p>
    <w:p w14:paraId="344B0B5F"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ариозо? Ариозо каких персонажей есть в опере? Где находятся эти ариозо? Темы каких ариозо повторяются в опере и где?</w:t>
      </w:r>
    </w:p>
    <w:p w14:paraId="3DFFFA3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202F5E2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Промежуточный</w:t>
      </w: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b/>
          <w:i/>
          <w:sz w:val="28"/>
          <w:szCs w:val="28"/>
          <w:lang w:eastAsia="ru-RU"/>
        </w:rPr>
        <w:t>контроль</w:t>
      </w:r>
      <w:r w:rsidRPr="00D80530">
        <w:rPr>
          <w:rFonts w:ascii="Times New Roman" w:eastAsia="Times New Roman" w:hAnsi="Times New Roman"/>
          <w:sz w:val="28"/>
          <w:szCs w:val="28"/>
          <w:lang w:eastAsia="ru-RU"/>
        </w:rPr>
        <w:t xml:space="preserve"> – осуществляется в конце каждого учебного года. Может проводиться в форме контрольного урока, зачета. </w:t>
      </w:r>
      <w:r w:rsidRPr="00D80530">
        <w:rPr>
          <w:rFonts w:ascii="Times New Roman" w:eastAsia="Times New Roman" w:hAnsi="Times New Roman"/>
          <w:sz w:val="28"/>
          <w:szCs w:val="28"/>
          <w:lang w:eastAsia="ru-RU"/>
        </w:rPr>
        <w:lastRenderedPageBreak/>
        <w:t xml:space="preserve">Включает индивидуальный устный опрос или различные виды письменного задания, в том числе, анализ незнакомого произведения. Задания для промежуточного контроля должны охватывать весь объем изученного материала. </w:t>
      </w:r>
    </w:p>
    <w:p w14:paraId="543D061E"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Пример письменных вопросов для контрольного урока (зачета)</w:t>
      </w:r>
    </w:p>
    <w:p w14:paraId="44208CF5"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год обучения, 1 вариант</w:t>
      </w:r>
    </w:p>
    <w:p w14:paraId="2FCC67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1. В каких странах  жили и творили  композиторы: </w:t>
      </w:r>
      <w:proofErr w:type="spellStart"/>
      <w:r w:rsidRPr="00D80530">
        <w:rPr>
          <w:rFonts w:ascii="Times New Roman" w:eastAsia="Times New Roman" w:hAnsi="Times New Roman"/>
          <w:sz w:val="28"/>
          <w:szCs w:val="28"/>
          <w:lang w:eastAsia="ru-RU"/>
        </w:rPr>
        <w:t>Г.Ф.Гендель</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Г.Перселл</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К.В.Глюк</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А.Сальери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К.М.Вебер</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В.Беллини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Д.Верди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Ф.Мендельсон</w:t>
      </w:r>
      <w:proofErr w:type="spellEnd"/>
      <w:r w:rsidRPr="00D80530">
        <w:rPr>
          <w:rFonts w:ascii="Times New Roman" w:eastAsia="Times New Roman" w:hAnsi="Times New Roman"/>
          <w:sz w:val="28"/>
          <w:szCs w:val="28"/>
          <w:lang w:eastAsia="ru-RU"/>
        </w:rPr>
        <w:t xml:space="preserve">. </w:t>
      </w:r>
    </w:p>
    <w:p w14:paraId="4FAF353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2. Назовите не менее 5 композиторов, большая часть жизни  и творчества  которых приходится на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w:t>
      </w:r>
    </w:p>
    <w:p w14:paraId="0F98862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 Расположите эти события в хронологическом порядке:</w:t>
      </w:r>
    </w:p>
    <w:p w14:paraId="695E2D9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Великая французская буржуазная революция,</w:t>
      </w:r>
    </w:p>
    <w:p w14:paraId="5D092F3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первое исполнение «Страстей по Матфею»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44650D8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рождения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w:t>
      </w:r>
    </w:p>
    <w:p w14:paraId="73C49E8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смерти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59027A8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переезд </w:t>
      </w:r>
      <w:proofErr w:type="spellStart"/>
      <w:r w:rsidRPr="00D80530">
        <w:rPr>
          <w:rFonts w:ascii="Times New Roman" w:eastAsia="Times New Roman" w:hAnsi="Times New Roman"/>
          <w:sz w:val="28"/>
          <w:szCs w:val="28"/>
          <w:lang w:eastAsia="ru-RU"/>
        </w:rPr>
        <w:t>Ф.Шопена</w:t>
      </w:r>
      <w:proofErr w:type="spellEnd"/>
      <w:r w:rsidRPr="00D80530">
        <w:rPr>
          <w:rFonts w:ascii="Times New Roman" w:eastAsia="Times New Roman" w:hAnsi="Times New Roman"/>
          <w:sz w:val="28"/>
          <w:szCs w:val="28"/>
          <w:lang w:eastAsia="ru-RU"/>
        </w:rPr>
        <w:t xml:space="preserve"> в Париж и восстание в Польше,</w:t>
      </w:r>
    </w:p>
    <w:p w14:paraId="4F22A2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рождения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7EC3909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смерти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w:t>
      </w:r>
    </w:p>
    <w:p w14:paraId="2F8F74C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встречи Л. </w:t>
      </w:r>
      <w:proofErr w:type="spellStart"/>
      <w:r w:rsidRPr="00D80530">
        <w:rPr>
          <w:rFonts w:ascii="Times New Roman" w:eastAsia="Times New Roman" w:hAnsi="Times New Roman"/>
          <w:sz w:val="28"/>
          <w:szCs w:val="28"/>
          <w:lang w:eastAsia="ru-RU"/>
        </w:rPr>
        <w:t>ван</w:t>
      </w:r>
      <w:proofErr w:type="spellEnd"/>
      <w:r w:rsidRPr="00D80530">
        <w:rPr>
          <w:rFonts w:ascii="Times New Roman" w:eastAsia="Times New Roman" w:hAnsi="Times New Roman"/>
          <w:sz w:val="28"/>
          <w:szCs w:val="28"/>
          <w:lang w:eastAsia="ru-RU"/>
        </w:rPr>
        <w:t xml:space="preserve"> Бетховена и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в Вене,</w:t>
      </w:r>
    </w:p>
    <w:p w14:paraId="2D7FFAD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окончания службы </w:t>
      </w:r>
      <w:proofErr w:type="spellStart"/>
      <w:r w:rsidRPr="00D80530">
        <w:rPr>
          <w:rFonts w:ascii="Times New Roman" w:eastAsia="Times New Roman" w:hAnsi="Times New Roman"/>
          <w:sz w:val="28"/>
          <w:szCs w:val="28"/>
          <w:lang w:eastAsia="ru-RU"/>
        </w:rPr>
        <w:t>И.Гайдна</w:t>
      </w:r>
      <w:proofErr w:type="spellEnd"/>
      <w:r w:rsidRPr="00D80530">
        <w:rPr>
          <w:rFonts w:ascii="Times New Roman" w:eastAsia="Times New Roman" w:hAnsi="Times New Roman"/>
          <w:sz w:val="28"/>
          <w:szCs w:val="28"/>
          <w:lang w:eastAsia="ru-RU"/>
        </w:rPr>
        <w:t xml:space="preserve"> у Эстерхази,</w:t>
      </w:r>
    </w:p>
    <w:p w14:paraId="21C6F04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год смерти </w:t>
      </w:r>
      <w:proofErr w:type="spellStart"/>
      <w:r w:rsidRPr="00D80530">
        <w:rPr>
          <w:rFonts w:ascii="Times New Roman" w:eastAsia="Times New Roman" w:hAnsi="Times New Roman"/>
          <w:sz w:val="28"/>
          <w:szCs w:val="28"/>
          <w:lang w:eastAsia="ru-RU"/>
        </w:rPr>
        <w:t>Ф.Шуберта</w:t>
      </w:r>
      <w:proofErr w:type="spellEnd"/>
      <w:r w:rsidRPr="00D80530">
        <w:rPr>
          <w:rFonts w:ascii="Times New Roman" w:eastAsia="Times New Roman" w:hAnsi="Times New Roman"/>
          <w:sz w:val="28"/>
          <w:szCs w:val="28"/>
          <w:lang w:eastAsia="ru-RU"/>
        </w:rPr>
        <w:t>.</w:t>
      </w:r>
    </w:p>
    <w:p w14:paraId="67FDD73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4. Чем отличается квартет от концерта?</w:t>
      </w:r>
    </w:p>
    <w:p w14:paraId="10376FD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5. Назовите танцы, популярные в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веке. В творчестве каких композиторов они встречались? </w:t>
      </w:r>
    </w:p>
    <w:p w14:paraId="39CA70C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6. Чем отличается экспозиция сонатной формы от репризы?</w:t>
      </w:r>
    </w:p>
    <w:p w14:paraId="2655952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7. Укажите жанр этих произведений, их авторов и объясните названия: «Страсти по Матфею», «Кофейная кантата», «Времена года», «Неоконченная», «Пасторальная», «Лесной царь», «Зимний путь».</w:t>
      </w:r>
    </w:p>
    <w:p w14:paraId="3C47D39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8. Как называется последняя часть сонатно-симфонического цикла? Какую музыкальную форму чаще всего использовали композиторы?</w:t>
      </w:r>
    </w:p>
    <w:p w14:paraId="2A8DC45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9. Кого из  композиторов мы называем «венскими классиками» и почему? Какие жанры являются главными в их творчестве?</w:t>
      </w:r>
    </w:p>
    <w:p w14:paraId="1BB302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10. Объясните термины: рондо, имитация, разработка</w:t>
      </w:r>
    </w:p>
    <w:p w14:paraId="3D766C43"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год обучения,  2 вариант</w:t>
      </w:r>
    </w:p>
    <w:p w14:paraId="03241C4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1. Из каких стран композиторы: </w:t>
      </w:r>
      <w:proofErr w:type="spellStart"/>
      <w:r w:rsidRPr="00D80530">
        <w:rPr>
          <w:rFonts w:ascii="Times New Roman" w:eastAsia="Times New Roman" w:hAnsi="Times New Roman"/>
          <w:sz w:val="28"/>
          <w:szCs w:val="28"/>
          <w:lang w:eastAsia="ru-RU"/>
        </w:rPr>
        <w:t>К.Монтеверди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Ф.Куперен</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А.Вивальди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Д.Б.Перголези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Ф.Лист</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Г.Доницетти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Р.Вагнер</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Р.Шуман</w:t>
      </w:r>
      <w:proofErr w:type="spellEnd"/>
      <w:r w:rsidRPr="00D80530">
        <w:rPr>
          <w:rFonts w:ascii="Times New Roman" w:eastAsia="Times New Roman" w:hAnsi="Times New Roman"/>
          <w:sz w:val="28"/>
          <w:szCs w:val="28"/>
          <w:lang w:eastAsia="ru-RU"/>
        </w:rPr>
        <w:t xml:space="preserve">. </w:t>
      </w:r>
    </w:p>
    <w:p w14:paraId="1B5DDD1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2. Назовите не менее 5 композиторов, большая часть жизни  и творчества  которых приходится на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w:t>
      </w:r>
    </w:p>
    <w:p w14:paraId="7AF844A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 Расположите эти события в хронологическом порядке:</w:t>
      </w:r>
    </w:p>
    <w:p w14:paraId="216F98F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Великая французская буржуазная революция,</w:t>
      </w:r>
    </w:p>
    <w:p w14:paraId="514BCF7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первое исполнение «Страстей по Матфею»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6461CCC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рождения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w:t>
      </w:r>
    </w:p>
    <w:p w14:paraId="16F91CD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смерти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6DD479A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переезд </w:t>
      </w:r>
      <w:proofErr w:type="spellStart"/>
      <w:r w:rsidRPr="00D80530">
        <w:rPr>
          <w:rFonts w:ascii="Times New Roman" w:eastAsia="Times New Roman" w:hAnsi="Times New Roman"/>
          <w:sz w:val="28"/>
          <w:szCs w:val="28"/>
          <w:lang w:eastAsia="ru-RU"/>
        </w:rPr>
        <w:t>Ф.Шопена</w:t>
      </w:r>
      <w:proofErr w:type="spellEnd"/>
      <w:r w:rsidRPr="00D80530">
        <w:rPr>
          <w:rFonts w:ascii="Times New Roman" w:eastAsia="Times New Roman" w:hAnsi="Times New Roman"/>
          <w:sz w:val="28"/>
          <w:szCs w:val="28"/>
          <w:lang w:eastAsia="ru-RU"/>
        </w:rPr>
        <w:t xml:space="preserve"> в Париж и восстание в Польше,</w:t>
      </w:r>
    </w:p>
    <w:p w14:paraId="0B4C378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рождения </w:t>
      </w:r>
      <w:proofErr w:type="spellStart"/>
      <w:r w:rsidRPr="00D80530">
        <w:rPr>
          <w:rFonts w:ascii="Times New Roman" w:eastAsia="Times New Roman" w:hAnsi="Times New Roman"/>
          <w:sz w:val="28"/>
          <w:szCs w:val="28"/>
          <w:lang w:eastAsia="ru-RU"/>
        </w:rPr>
        <w:t>И.С.Баха</w:t>
      </w:r>
      <w:proofErr w:type="spellEnd"/>
      <w:r w:rsidRPr="00D80530">
        <w:rPr>
          <w:rFonts w:ascii="Times New Roman" w:eastAsia="Times New Roman" w:hAnsi="Times New Roman"/>
          <w:sz w:val="28"/>
          <w:szCs w:val="28"/>
          <w:lang w:eastAsia="ru-RU"/>
        </w:rPr>
        <w:t>,</w:t>
      </w:r>
    </w:p>
    <w:p w14:paraId="05FA84D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смерти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w:t>
      </w:r>
    </w:p>
    <w:p w14:paraId="76C612C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встречи Л. </w:t>
      </w:r>
      <w:proofErr w:type="spellStart"/>
      <w:r w:rsidRPr="00D80530">
        <w:rPr>
          <w:rFonts w:ascii="Times New Roman" w:eastAsia="Times New Roman" w:hAnsi="Times New Roman"/>
          <w:sz w:val="28"/>
          <w:szCs w:val="28"/>
          <w:lang w:eastAsia="ru-RU"/>
        </w:rPr>
        <w:t>ван</w:t>
      </w:r>
      <w:proofErr w:type="spellEnd"/>
      <w:r w:rsidRPr="00D80530">
        <w:rPr>
          <w:rFonts w:ascii="Times New Roman" w:eastAsia="Times New Roman" w:hAnsi="Times New Roman"/>
          <w:sz w:val="28"/>
          <w:szCs w:val="28"/>
          <w:lang w:eastAsia="ru-RU"/>
        </w:rPr>
        <w:t xml:space="preserve"> Бетховена и </w:t>
      </w:r>
      <w:proofErr w:type="spellStart"/>
      <w:r w:rsidRPr="00D80530">
        <w:rPr>
          <w:rFonts w:ascii="Times New Roman" w:eastAsia="Times New Roman" w:hAnsi="Times New Roman"/>
          <w:sz w:val="28"/>
          <w:szCs w:val="28"/>
          <w:lang w:eastAsia="ru-RU"/>
        </w:rPr>
        <w:t>В.А.Моцарта</w:t>
      </w:r>
      <w:proofErr w:type="spellEnd"/>
      <w:r w:rsidRPr="00D80530">
        <w:rPr>
          <w:rFonts w:ascii="Times New Roman" w:eastAsia="Times New Roman" w:hAnsi="Times New Roman"/>
          <w:sz w:val="28"/>
          <w:szCs w:val="28"/>
          <w:lang w:eastAsia="ru-RU"/>
        </w:rPr>
        <w:t xml:space="preserve"> в Вене,</w:t>
      </w:r>
    </w:p>
    <w:p w14:paraId="27CC2A4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окончания службы </w:t>
      </w:r>
      <w:proofErr w:type="spellStart"/>
      <w:r w:rsidRPr="00D80530">
        <w:rPr>
          <w:rFonts w:ascii="Times New Roman" w:eastAsia="Times New Roman" w:hAnsi="Times New Roman"/>
          <w:sz w:val="28"/>
          <w:szCs w:val="28"/>
          <w:lang w:eastAsia="ru-RU"/>
        </w:rPr>
        <w:t>И.Гайдна</w:t>
      </w:r>
      <w:proofErr w:type="spellEnd"/>
      <w:r w:rsidRPr="00D80530">
        <w:rPr>
          <w:rFonts w:ascii="Times New Roman" w:eastAsia="Times New Roman" w:hAnsi="Times New Roman"/>
          <w:sz w:val="28"/>
          <w:szCs w:val="28"/>
          <w:lang w:eastAsia="ru-RU"/>
        </w:rPr>
        <w:t xml:space="preserve"> у Эстерхази,</w:t>
      </w:r>
    </w:p>
    <w:p w14:paraId="5E7DA2C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год смерти </w:t>
      </w:r>
      <w:proofErr w:type="spellStart"/>
      <w:r w:rsidRPr="00D80530">
        <w:rPr>
          <w:rFonts w:ascii="Times New Roman" w:eastAsia="Times New Roman" w:hAnsi="Times New Roman"/>
          <w:sz w:val="28"/>
          <w:szCs w:val="28"/>
          <w:lang w:eastAsia="ru-RU"/>
        </w:rPr>
        <w:t>Ф.Шуберта</w:t>
      </w:r>
      <w:proofErr w:type="spellEnd"/>
      <w:r w:rsidRPr="00D80530">
        <w:rPr>
          <w:rFonts w:ascii="Times New Roman" w:eastAsia="Times New Roman" w:hAnsi="Times New Roman"/>
          <w:sz w:val="28"/>
          <w:szCs w:val="28"/>
          <w:lang w:eastAsia="ru-RU"/>
        </w:rPr>
        <w:t>.</w:t>
      </w:r>
    </w:p>
    <w:p w14:paraId="14D9A73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4. Чем отличается  симфония от сонаты?</w:t>
      </w:r>
    </w:p>
    <w:p w14:paraId="7CF0F8C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5. Назовите танцы, популярные в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веке. В творчестве каких композиторов они встречались?</w:t>
      </w:r>
    </w:p>
    <w:p w14:paraId="438466D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6. Какие темы изменяются в репризе сонатной формы, а какие - нет? В чем состоят эти изменения?</w:t>
      </w:r>
    </w:p>
    <w:p w14:paraId="496A5F2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7. Укажите жанр, этих произведений, их авторов и объясните их названия:  «Страсти по Иоанну», «Хорошо темперированный клавир», «Времена года», «Прощальная», «Патетическая», «Форель», «Прекрасная мельничиха».</w:t>
      </w:r>
    </w:p>
    <w:p w14:paraId="10D26B7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8. Какие жанры и какую музыкальную форму использовали композиторы в третьей части симфонии? </w:t>
      </w:r>
    </w:p>
    <w:p w14:paraId="737067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9.  Кого из  композиторов мы называем романтиками? Какие новые жанры появляются в их творчестве?</w:t>
      </w:r>
    </w:p>
    <w:p w14:paraId="3A43567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10. Объясните термины: хорал, двойные вариации, рефрен.</w:t>
      </w:r>
    </w:p>
    <w:p w14:paraId="4458CCB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Учебными планами по образовательным программам «Фортепиано», «Струнные инструменты», «Духовые и ударные инструменты» и некоторых других в качестве промежуточной аттестации может быть предусмотрен экзамен по учебному предмету «Музыкальная литература» в конце 14 полугодия – то есть в конце 7 класса. Его можно проводить как устный экзамен, предполагающий подготовку билетов, или как развернутую письменную работу. </w:t>
      </w:r>
    </w:p>
    <w:p w14:paraId="1DB1D515" w14:textId="77777777" w:rsidR="00D80530" w:rsidRPr="00D80530" w:rsidRDefault="00D80530" w:rsidP="00D80530">
      <w:pPr>
        <w:spacing w:after="0" w:line="360" w:lineRule="auto"/>
        <w:ind w:firstLine="709"/>
        <w:jc w:val="both"/>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Итоговый контроль</w:t>
      </w:r>
    </w:p>
    <w:p w14:paraId="4A48493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Итоговый контроль осуществляется в конце 8 класса. Федеральными государственными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письменная работа).</w:t>
      </w:r>
    </w:p>
    <w:p w14:paraId="522E955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Предлагаемые первый и второй варианты итоговой работы могут быть использованы для письменного экзамена в </w:t>
      </w:r>
      <w:proofErr w:type="spellStart"/>
      <w:r w:rsidRPr="00D80530">
        <w:rPr>
          <w:rFonts w:ascii="Times New Roman" w:eastAsia="Times New Roman" w:hAnsi="Times New Roman"/>
          <w:sz w:val="28"/>
          <w:szCs w:val="28"/>
          <w:lang w:eastAsia="ru-RU"/>
        </w:rPr>
        <w:t>предвыпускном</w:t>
      </w:r>
      <w:proofErr w:type="spellEnd"/>
      <w:r w:rsidRPr="00D80530">
        <w:rPr>
          <w:rFonts w:ascii="Times New Roman" w:eastAsia="Times New Roman" w:hAnsi="Times New Roman"/>
          <w:sz w:val="28"/>
          <w:szCs w:val="28"/>
          <w:lang w:eastAsia="ru-RU"/>
        </w:rPr>
        <w:t xml:space="preserve"> и в выпускном классах. Третий вариант – для выпускного класса. Учитывая пройденный материал, педагог может добавить или исключить некоторые вопросы по своему усмотрению. </w:t>
      </w:r>
    </w:p>
    <w:p w14:paraId="6024A8FC" w14:textId="77777777" w:rsidR="00D80530" w:rsidRPr="00D80530" w:rsidRDefault="00D80530" w:rsidP="00D80530">
      <w:pPr>
        <w:spacing w:after="0" w:line="288"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Итоговая работа,  1 вариант  </w:t>
      </w:r>
    </w:p>
    <w:p w14:paraId="7973BF1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Каких композиторов и почему мы называем «венскими классиками»?</w:t>
      </w:r>
    </w:p>
    <w:p w14:paraId="68768C47"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великих композиторов был выдающимся музыкантом-исполнителем? (желательно указать страну и время, когда жил этот музыкант)</w:t>
      </w:r>
    </w:p>
    <w:p w14:paraId="26F05F2E"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важные исторические события произошли в России за время жизни Глинки?</w:t>
      </w:r>
    </w:p>
    <w:p w14:paraId="6E8023F3"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основные жанры русских народных песен. Кто из композиторов и как работал с народными песнями?</w:t>
      </w:r>
    </w:p>
    <w:p w14:paraId="44F022FA"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виды оркестров вы знаете, в чем их различие?</w:t>
      </w:r>
    </w:p>
    <w:p w14:paraId="4B7ABAD8"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Когда и где возникли первые консерватории в России, кем они основаны, чьи имена носят?</w:t>
      </w:r>
    </w:p>
    <w:p w14:paraId="3E5ECB22"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Вспомните музыкальные произведения, рисующие картины природы (напишите автора, название, жанр). Как мы называем музыку такого характера?</w:t>
      </w:r>
    </w:p>
    <w:p w14:paraId="55A3A8F3"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произведения русских композиторов, в которых есть образы Востока, Испании, Италии (напишите автора, жанр, название).</w:t>
      </w:r>
    </w:p>
    <w:p w14:paraId="029544B4"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 кого из композиторов есть циклы из 24 пьес, с чем связано такое количество?</w:t>
      </w:r>
    </w:p>
    <w:p w14:paraId="33795960"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Объясните, что такое финал в инструментальном произведении и в опере.</w:t>
      </w:r>
    </w:p>
    <w:p w14:paraId="51668341"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какие партии мужских персонажей в опере исполняет женский голос (автор, название оперы, персонаж).</w:t>
      </w:r>
    </w:p>
    <w:p w14:paraId="64C63B1D"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либретто, концерт (по 2 значения каждого термина).</w:t>
      </w:r>
    </w:p>
    <w:p w14:paraId="23D6B3F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основе каких музыкальных форм лежат две темы? три темы?</w:t>
      </w:r>
    </w:p>
    <w:p w14:paraId="7EC29178"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сходство и различие экспозиции и репризы сонатной формы?</w:t>
      </w:r>
    </w:p>
    <w:p w14:paraId="0953B623"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отличие ариозо от арии? Приведите примеры ариозо.</w:t>
      </w:r>
    </w:p>
    <w:p w14:paraId="6B7F14D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музыкальные произведения возникли как отклик на современные исторические события (автор, жанр, название)?</w:t>
      </w:r>
    </w:p>
    <w:p w14:paraId="054F317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самые известные концертные залы Москвы.</w:t>
      </w:r>
    </w:p>
    <w:p w14:paraId="4A291591"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Какое произведение старинной музыки входит в вашу экзаменационную программу? Напишите, что вы знаете об авторе (страна, время), жанр, тональность произведения.</w:t>
      </w:r>
    </w:p>
    <w:p w14:paraId="252D4121" w14:textId="77777777" w:rsidR="00D80530" w:rsidRPr="00D80530" w:rsidRDefault="00D80530" w:rsidP="00D80530">
      <w:pPr>
        <w:tabs>
          <w:tab w:val="num" w:pos="-567"/>
        </w:tabs>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Итоговая работа,  2 вариант  </w:t>
      </w:r>
    </w:p>
    <w:p w14:paraId="54286694"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Назовите русских композиторов рубежа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века. Кто из них был выдающимся исполнителем?</w:t>
      </w:r>
    </w:p>
    <w:p w14:paraId="2CF42292"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композиторов писал книги, научные труды, статьи о музыке (желательно указать названия книг)?</w:t>
      </w:r>
    </w:p>
    <w:p w14:paraId="2CDEF69C"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произведения, созданные на сюжеты и слова Пушкина (автор, жанр, название).</w:t>
      </w:r>
    </w:p>
    <w:p w14:paraId="00A781A9"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фортепианное трио, струнный квартет, фортепианный квинтет? Кто из композиторов писал произведения для таких составов?</w:t>
      </w:r>
    </w:p>
    <w:p w14:paraId="3525F2B5"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В творчестве каких композиторов встречается жанр «поэма»? Укажите автора, название произведения и состав исполнителей.</w:t>
      </w:r>
    </w:p>
    <w:p w14:paraId="0BDCDA15"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вы знаете произведения, имеющие несколько редакций?</w:t>
      </w:r>
    </w:p>
    <w:p w14:paraId="32A70BD1"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цикл? Приведите примеры разных циклов.</w:t>
      </w:r>
    </w:p>
    <w:p w14:paraId="4D7D2B40"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Запишите эти произведения в порядке их создания: «Евгений Онегин», «Шехерезада», «Иван  Сусанин», Первая симфония Чайковского, «Борис Годунов», «Руслан и Людмила», «Русалка».</w:t>
      </w:r>
    </w:p>
    <w:p w14:paraId="55F12209"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музыкальные произведения, в которых композитор изобразил сражение (автор, жанр, название). Как мы называем сцены, изображающие сражение в живописи, в музыке?</w:t>
      </w:r>
    </w:p>
    <w:p w14:paraId="1EB38518"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Какое важное историческое событие оказало влияние на мировоззрение и творчество Бетховена?</w:t>
      </w:r>
    </w:p>
    <w:p w14:paraId="6805AAAE"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сходство и в чем отличие заключительной партии и коды?</w:t>
      </w:r>
    </w:p>
    <w:p w14:paraId="3C71C18F"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оперы: - с историческими сюжетами, - со сказочными сюжетами (автор, название).</w:t>
      </w:r>
    </w:p>
    <w:p w14:paraId="731B5773"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известных русских композиторов получил образование в консерватории, и кто сам преподавал в консерватории?</w:t>
      </w:r>
    </w:p>
    <w:p w14:paraId="7AF6C212"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темы в сонатной форме звучат в основной тональности?</w:t>
      </w:r>
    </w:p>
    <w:p w14:paraId="678030EF"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партитура и в каком порядке она записывается?</w:t>
      </w:r>
    </w:p>
    <w:p w14:paraId="3BE23F87"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клавир, квартет (по 2 значения каждого термина)</w:t>
      </w:r>
    </w:p>
    <w:p w14:paraId="71ABFDCC"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известные вам музыкальные музеи, укажите, где они находятся.</w:t>
      </w:r>
    </w:p>
    <w:p w14:paraId="6E34808E"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этюды входят в вашу экзаменационную программу? Напишите, что вы знаете об авторах (страна, время)?</w:t>
      </w:r>
    </w:p>
    <w:p w14:paraId="6F34B4C1"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Итоговая работа,  3 вариант  </w:t>
      </w:r>
    </w:p>
    <w:p w14:paraId="540742FA"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Когда и где существовала «Могучая кучка», кто входил в ее состав, кому принадлежит это название?</w:t>
      </w:r>
    </w:p>
    <w:p w14:paraId="35A15C32"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произведения мы называем программными? Какие признаки указывают на то, что это программное произведение?  Приведите несколько примеров (автор, жанр, название).</w:t>
      </w:r>
    </w:p>
    <w:p w14:paraId="0A5AA8CF"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Кто из великих композиторов жил в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веке, в каких странах?</w:t>
      </w:r>
    </w:p>
    <w:p w14:paraId="530ABAFB"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Какие важные исторические события произошли за время жизни </w:t>
      </w:r>
      <w:proofErr w:type="spellStart"/>
      <w:r w:rsidRPr="00D80530">
        <w:rPr>
          <w:rFonts w:ascii="Times New Roman" w:eastAsia="Times New Roman" w:hAnsi="Times New Roman"/>
          <w:sz w:val="28"/>
          <w:szCs w:val="28"/>
          <w:lang w:eastAsia="ru-RU"/>
        </w:rPr>
        <w:t>С.С.Прокофьева</w:t>
      </w:r>
      <w:proofErr w:type="spellEnd"/>
      <w:r w:rsidRPr="00D80530">
        <w:rPr>
          <w:rFonts w:ascii="Times New Roman" w:eastAsia="Times New Roman" w:hAnsi="Times New Roman"/>
          <w:sz w:val="28"/>
          <w:szCs w:val="28"/>
          <w:lang w:eastAsia="ru-RU"/>
        </w:rPr>
        <w:t>?</w:t>
      </w:r>
    </w:p>
    <w:p w14:paraId="5DB40859"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исторической последовательности возникли эти  жанры:  симфония, концертная увертюра, опера,  концерт.</w:t>
      </w:r>
    </w:p>
    <w:p w14:paraId="5EB11E04"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вы знаете об Антоне и Николае Рубинштейнах, в чем значение их деятельности для русской музыки?</w:t>
      </w:r>
    </w:p>
    <w:p w14:paraId="4BD95792"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композиторов, в творчестве которых особое значение принадлежит полифонии. Укажите, в какой стране и в какое время они жили.</w:t>
      </w:r>
    </w:p>
    <w:p w14:paraId="6C0146E4"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Приведите примеры симфонических произведений, где используется хор (назовите автора, жанр, какой текст использован).</w:t>
      </w:r>
    </w:p>
    <w:p w14:paraId="08098447"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сходство и в чем различие сонаты и симфонии?</w:t>
      </w:r>
    </w:p>
    <w:p w14:paraId="70245D8C"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основе каких музыкальных форм лежит одна тема?</w:t>
      </w:r>
    </w:p>
    <w:p w14:paraId="3E25C82F"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Назовите произведения, написанные на сюжеты </w:t>
      </w:r>
      <w:proofErr w:type="spellStart"/>
      <w:r w:rsidRPr="00D80530">
        <w:rPr>
          <w:rFonts w:ascii="Times New Roman" w:eastAsia="Times New Roman" w:hAnsi="Times New Roman"/>
          <w:sz w:val="28"/>
          <w:szCs w:val="28"/>
          <w:lang w:eastAsia="ru-RU"/>
        </w:rPr>
        <w:t>Н.В.Гоголя</w:t>
      </w:r>
      <w:proofErr w:type="spellEnd"/>
      <w:r w:rsidRPr="00D80530">
        <w:rPr>
          <w:rFonts w:ascii="Times New Roman" w:eastAsia="Times New Roman" w:hAnsi="Times New Roman"/>
          <w:sz w:val="28"/>
          <w:szCs w:val="28"/>
          <w:lang w:eastAsia="ru-RU"/>
        </w:rPr>
        <w:t xml:space="preserve"> (автор, название, жанр).</w:t>
      </w:r>
    </w:p>
    <w:p w14:paraId="4A7D8485"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вы знаете неоконченные произведения? Почему они остались незавершенными? Завершил ли их кто-нибудь?</w:t>
      </w:r>
    </w:p>
    <w:p w14:paraId="4C51CD2A"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Завершите: «Имя </w:t>
      </w:r>
      <w:proofErr w:type="spellStart"/>
      <w:r w:rsidRPr="00D80530">
        <w:rPr>
          <w:rFonts w:ascii="Times New Roman" w:eastAsia="Times New Roman" w:hAnsi="Times New Roman"/>
          <w:sz w:val="28"/>
          <w:szCs w:val="28"/>
          <w:lang w:eastAsia="ru-RU"/>
        </w:rPr>
        <w:t>П.И.Чайковского</w:t>
      </w:r>
      <w:proofErr w:type="spellEnd"/>
      <w:r w:rsidRPr="00D80530">
        <w:rPr>
          <w:rFonts w:ascii="Times New Roman" w:eastAsia="Times New Roman" w:hAnsi="Times New Roman"/>
          <w:sz w:val="28"/>
          <w:szCs w:val="28"/>
          <w:lang w:eastAsia="ru-RU"/>
        </w:rPr>
        <w:t xml:space="preserve"> присвоено…»</w:t>
      </w:r>
    </w:p>
    <w:p w14:paraId="79389ED8"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группы инструментов симфонического оркестра. Какие инструменты используются в оркестре, но не входят ни в одну из этих групп?</w:t>
      </w:r>
    </w:p>
    <w:p w14:paraId="0C32B577"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 каким признакам можно найти начало репризы в произведении?</w:t>
      </w:r>
    </w:p>
    <w:p w14:paraId="1068466A"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Объясните термины: </w:t>
      </w:r>
      <w:proofErr w:type="spellStart"/>
      <w:r w:rsidRPr="00D80530">
        <w:rPr>
          <w:rFonts w:ascii="Times New Roman" w:eastAsia="Times New Roman" w:hAnsi="Times New Roman"/>
          <w:sz w:val="28"/>
          <w:szCs w:val="28"/>
          <w:lang w:eastAsia="ru-RU"/>
        </w:rPr>
        <w:t>лейттема</w:t>
      </w:r>
      <w:proofErr w:type="spellEnd"/>
      <w:r w:rsidRPr="00D80530">
        <w:rPr>
          <w:rFonts w:ascii="Times New Roman" w:eastAsia="Times New Roman" w:hAnsi="Times New Roman"/>
          <w:sz w:val="28"/>
          <w:szCs w:val="28"/>
          <w:lang w:eastAsia="ru-RU"/>
        </w:rPr>
        <w:t>,  каденция,  речитатив,   органный пункт?</w:t>
      </w:r>
    </w:p>
    <w:p w14:paraId="0B61FC1F"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музыкальные театры Москвы.</w:t>
      </w:r>
    </w:p>
    <w:p w14:paraId="4911D9CC"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Какое произведение крупной формы входит в вашу экзаменационную программу? Что вы знаете об авторе? Сколько частей в этом произведении, какие в них тональности?</w:t>
      </w:r>
    </w:p>
    <w:p w14:paraId="4CDD4B3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Эффективной формой подготовки к итоговому экзамену является коллоквиум.</w:t>
      </w:r>
    </w:p>
    <w:p w14:paraId="609B4A3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Для подготовки к коллоквиуму учащиеся должны использовать в первую очередь учебники по музыкальной литературе, а также «Музыкальную энциклопедию», музыкальные словари, книги по данной теме.</w:t>
      </w:r>
    </w:p>
    <w:p w14:paraId="407B9DB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Полный список вопросов учащимся до коллоквиума не известен. Коллоквиум проводится в устной индивидуальной или мелкогрупповой форме (группы не более 4 человек). Возможно выполнение небольшого письменного задания, например, запись различных музыкальных терминов, названий произведений, фамилий деятелей культуры с целью проверки уровня грамотности и владения профессиональной терминологией у учащихся.</w:t>
      </w:r>
    </w:p>
    <w:p w14:paraId="615D4420" w14:textId="77777777" w:rsidR="00D80530" w:rsidRPr="00D80530" w:rsidRDefault="00D80530" w:rsidP="00820D5B">
      <w:pPr>
        <w:numPr>
          <w:ilvl w:val="0"/>
          <w:numId w:val="15"/>
        </w:num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Критерии  оценки  промежуточной  аттестации в форме экзамена (зачета) и итоговой аттестации</w:t>
      </w:r>
    </w:p>
    <w:p w14:paraId="520B5BA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5 («отлично»)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 Свободное ориентирование  в определенных эпохах (историческом контексте, других видах искусств).</w:t>
      </w:r>
    </w:p>
    <w:p w14:paraId="18C7582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4 («хорошо») - 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 грубую ошибку и 1 незначительную. 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14:paraId="328DA52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3 («удовлетворительно») - устный или письменный ответ, содержащий 3 грубые ошибки или 4-5 незначительных. В определении на слух тематического материала допускаются: 3 грубые ошибки или 4-5 незначительные. В целом ответ производит впечатление поверхностное, что говорит о недостаточно качественной или непродолжительной подготовке обучающегося. </w:t>
      </w:r>
    </w:p>
    <w:p w14:paraId="7F0508C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2 («неудовлетворительно») - б</w:t>
      </w:r>
      <w:r w:rsidRPr="00D80530">
        <w:rPr>
          <w:rFonts w:ascii="Times New Roman" w:eastAsia="Times New Roman" w:hAnsi="Times New Roman"/>
          <w:b/>
          <w:i/>
          <w:sz w:val="28"/>
          <w:szCs w:val="28"/>
          <w:lang w:eastAsia="ru-RU"/>
        </w:rPr>
        <w:t>о</w:t>
      </w:r>
      <w:r w:rsidRPr="00D80530">
        <w:rPr>
          <w:rFonts w:ascii="Times New Roman" w:eastAsia="Times New Roman" w:hAnsi="Times New Roman"/>
          <w:sz w:val="28"/>
          <w:szCs w:val="28"/>
          <w:lang w:eastAsia="ru-RU"/>
        </w:rPr>
        <w:t xml:space="preserve">льшая часть устного или письменного ответа неверна; в определении на слух тематического материала более 70% </w:t>
      </w:r>
      <w:r w:rsidRPr="00D80530">
        <w:rPr>
          <w:rFonts w:ascii="Times New Roman" w:eastAsia="Times New Roman" w:hAnsi="Times New Roman"/>
          <w:sz w:val="28"/>
          <w:szCs w:val="28"/>
          <w:lang w:eastAsia="ru-RU"/>
        </w:rPr>
        <w:lastRenderedPageBreak/>
        <w:t xml:space="preserve">ответов ошибочны. Обучающийся слабо представляет себе эпохи, стилевые направления, другие виды искусства. </w:t>
      </w:r>
    </w:p>
    <w:p w14:paraId="7F2F9F8C" w14:textId="77777777" w:rsidR="00D80530" w:rsidRPr="00D80530" w:rsidRDefault="00D80530" w:rsidP="00820D5B">
      <w:pPr>
        <w:numPr>
          <w:ilvl w:val="0"/>
          <w:numId w:val="15"/>
        </w:num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Контрольные требования на разных этапах обучения</w:t>
      </w:r>
    </w:p>
    <w:p w14:paraId="6108C07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и требование программы «Музыкальная литература» определяет уровень подготовки обучающихся. В соответствии с ними ученики должны уметь:</w:t>
      </w:r>
    </w:p>
    <w:p w14:paraId="27CC396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грамотно и связно рассказывать о том или ином сочинении или историческом событии,</w:t>
      </w:r>
    </w:p>
    <w:p w14:paraId="60C3B3C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знать специальную терминологию,</w:t>
      </w:r>
    </w:p>
    <w:p w14:paraId="4ED5E24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ориентироваться в биографии композитора,</w:t>
      </w:r>
    </w:p>
    <w:p w14:paraId="7E5725C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 xml:space="preserve">представлять исторический контекст событий, изложенных в биографиях композиторов,  </w:t>
      </w:r>
    </w:p>
    <w:p w14:paraId="7050DE3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определить на слух тематический материал пройденных произведений,</w:t>
      </w:r>
    </w:p>
    <w:p w14:paraId="6968DFB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играть на фортепиано тематический материал пройденных произведений,</w:t>
      </w:r>
    </w:p>
    <w:p w14:paraId="775BF25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 xml:space="preserve">знать основные стилевые направления в культуре и определять их характерные черты, </w:t>
      </w:r>
    </w:p>
    <w:p w14:paraId="1D6D7CB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знать и определять характерные черты пройденных жанров и форм.</w:t>
      </w:r>
    </w:p>
    <w:p w14:paraId="0C55D1BF"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p>
    <w:p w14:paraId="535C4362"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val="en-US" w:eastAsia="ru-RU"/>
        </w:rPr>
        <w:t>VI</w:t>
      </w:r>
      <w:r w:rsidRPr="00D80530">
        <w:rPr>
          <w:rFonts w:ascii="Times New Roman" w:eastAsia="Times New Roman" w:hAnsi="Times New Roman"/>
          <w:b/>
          <w:sz w:val="28"/>
          <w:szCs w:val="28"/>
          <w:u w:val="single"/>
          <w:lang w:eastAsia="ru-RU"/>
        </w:rPr>
        <w:t>. ШЕСТОЙ ГОД ОБУЧЕНИЯ ПО УЧЕБНОМУ ПРЕДМЕТУ «МУЗЫКАЛЬНАЯ ЛИТЕРАТУРА» (9-й или 6-й класс)</w:t>
      </w:r>
    </w:p>
    <w:p w14:paraId="1591ECE2" w14:textId="77777777" w:rsidR="00D80530" w:rsidRPr="00D80530" w:rsidRDefault="00D80530" w:rsidP="00D80530">
      <w:pPr>
        <w:shd w:val="clear" w:color="auto" w:fill="FFFFFF"/>
        <w:tabs>
          <w:tab w:val="left" w:pos="9214"/>
        </w:tabs>
        <w:spacing w:after="0" w:line="360" w:lineRule="auto"/>
        <w:ind w:right="544"/>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Пояснительная записка</w:t>
      </w:r>
    </w:p>
    <w:p w14:paraId="1A394B42"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учебного предмета «Музыкальной литература» при  9-летнем и 6-летнем сроке направлено на подготовку учащихся к поступлению в профессиональные учебные заведения.</w:t>
      </w:r>
    </w:p>
    <w:p w14:paraId="2308DC73"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то же время освоение выпускниками данной программы создает благоприятные условия для развития личности, укрепляет мотивацию к познанию и творчеству, эмоциональному обогащению.</w:t>
      </w:r>
    </w:p>
    <w:p w14:paraId="25FDE778"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color w:val="FF0000"/>
          <w:sz w:val="28"/>
          <w:szCs w:val="28"/>
          <w:lang w:eastAsia="ru-RU"/>
        </w:rPr>
      </w:pPr>
      <w:r w:rsidRPr="00D80530">
        <w:rPr>
          <w:rFonts w:ascii="Times New Roman" w:eastAsia="Times New Roman" w:hAnsi="Times New Roman"/>
          <w:sz w:val="28"/>
          <w:szCs w:val="28"/>
          <w:lang w:eastAsia="ru-RU"/>
        </w:rPr>
        <w:t xml:space="preserve">Содержание программы рассчитано на годовой курс. Время аудиторных занятий – 1,5 часа в неделю. Время самостоятельных занятий – 1 </w:t>
      </w:r>
      <w:r w:rsidRPr="00D80530">
        <w:rPr>
          <w:rFonts w:ascii="Times New Roman" w:eastAsia="Times New Roman" w:hAnsi="Times New Roman"/>
          <w:sz w:val="28"/>
          <w:szCs w:val="28"/>
          <w:lang w:eastAsia="ru-RU"/>
        </w:rPr>
        <w:lastRenderedPageBreak/>
        <w:t>час в неделю. В целом максимальная нагрузка за год составляет 82,5 часа, из них 33 часа – самостоятельная (внеаудиторная) работа, а  49, 5 часа – аудиторная.</w:t>
      </w:r>
    </w:p>
    <w:p w14:paraId="18A5A935"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Обоснованность последовательности тем в программе отвечает ходу музыкально-исторического процесса последних трех веков и включает темы по творчеству ведущих композиторов европейских стран.</w:t>
      </w:r>
    </w:p>
    <w:p w14:paraId="26591C17"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Главная цель занятий (сверх перечисленных в начале данной учебной программы) – научить обучающихся вслушиваться в звучащую музыку при максимальном слуховом внимании. Регулярное знакомство с выдающимися творениями великих композиторов способствует формированию художественного вкуса, умению слышать красоту художественных образов, осознавать талант их авторов. Помимо чисто музыкальных навыков  ученики получают немало знаний о великих композиторах европейских стран, основных событиях музыкальной жизни минувших эпох, ведущих стилях, направлениях в развитии европейской музыки.</w:t>
      </w:r>
    </w:p>
    <w:p w14:paraId="43975CEC"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Шестой год обучения (9-й или 6-й классы) по учебному предмету «Музыкальная литература» является дополнительным к основному курсу. </w:t>
      </w:r>
    </w:p>
    <w:p w14:paraId="20D496EA" w14:textId="77777777" w:rsidR="00D80530" w:rsidRPr="00D80530" w:rsidRDefault="00D80530" w:rsidP="00D80530">
      <w:pPr>
        <w:shd w:val="clear" w:color="auto" w:fill="FFFFFF"/>
        <w:tabs>
          <w:tab w:val="left" w:pos="9214"/>
        </w:tabs>
        <w:spacing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Назначение занятий по музыкальной литературе - содействовать про</w:t>
      </w:r>
      <w:r w:rsidRPr="00D80530">
        <w:rPr>
          <w:rFonts w:ascii="Times New Roman" w:eastAsia="Times New Roman" w:hAnsi="Times New Roman"/>
          <w:sz w:val="28"/>
          <w:szCs w:val="28"/>
          <w:lang w:eastAsia="ru-RU"/>
        </w:rPr>
        <w:softHyphen/>
        <w:t>фессиональной ориентации учащихся, их сознательному выбору профессии музыканта через расширение и углубление знаний, навыков и умений, приобретен</w:t>
      </w:r>
      <w:r w:rsidRPr="00D80530">
        <w:rPr>
          <w:rFonts w:ascii="Times New Roman" w:eastAsia="Times New Roman" w:hAnsi="Times New Roman"/>
          <w:sz w:val="28"/>
          <w:szCs w:val="28"/>
          <w:lang w:eastAsia="ru-RU"/>
        </w:rPr>
        <w:softHyphen/>
        <w:t>ных при изучении основного курса и в самостоятельном общении с музыкой.</w:t>
      </w:r>
    </w:p>
    <w:p w14:paraId="16AE45EF" w14:textId="77777777" w:rsidR="00D80530" w:rsidRPr="00D80530" w:rsidRDefault="00D80530" w:rsidP="00D80530">
      <w:pPr>
        <w:shd w:val="clear" w:color="auto" w:fill="FFFFFF"/>
        <w:tabs>
          <w:tab w:val="left" w:pos="9214"/>
        </w:tabs>
        <w:spacing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Одной из основных целей</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учебного предмета «Музыкальная литература» является дальнейшее художественно-эстетическое развитие учащихся, а также овладение ими знаниями, умениями, навыками, достаточными для поступления в профессиональное учебное заведение. </w:t>
      </w:r>
    </w:p>
    <w:p w14:paraId="36BD9AC5" w14:textId="77777777" w:rsidR="00D80530" w:rsidRPr="00D80530" w:rsidRDefault="00D80530" w:rsidP="00D80530">
      <w:pPr>
        <w:shd w:val="clear" w:color="auto" w:fill="FFFFFF"/>
        <w:tabs>
          <w:tab w:val="left" w:pos="9214"/>
        </w:tabs>
        <w:spacing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Из подбора и последовательности тем и произведений у учащихся должно сложиться общее представление о музыкальном процессе в Европе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веков, об основных жанрах музыки, художественных направлениях и наци</w:t>
      </w:r>
      <w:r w:rsidRPr="00D80530">
        <w:rPr>
          <w:rFonts w:ascii="Times New Roman" w:eastAsia="Times New Roman" w:hAnsi="Times New Roman"/>
          <w:sz w:val="28"/>
          <w:szCs w:val="28"/>
          <w:lang w:eastAsia="ru-RU"/>
        </w:rPr>
        <w:softHyphen/>
        <w:t>ональных композиторских школах в их наиболее ярких проявлениях.</w:t>
      </w:r>
    </w:p>
    <w:p w14:paraId="22E75335" w14:textId="77777777" w:rsidR="00D80530" w:rsidRPr="00D80530" w:rsidRDefault="00D80530" w:rsidP="00D80530">
      <w:pPr>
        <w:shd w:val="clear" w:color="auto" w:fill="FFFFFF"/>
        <w:tabs>
          <w:tab w:val="left" w:pos="9214"/>
        </w:tabs>
        <w:spacing w:before="10" w:after="0" w:line="360" w:lineRule="auto"/>
        <w:ind w:right="79" w:firstLine="709"/>
        <w:jc w:val="both"/>
        <w:rPr>
          <w:rFonts w:ascii="Times New Roman" w:eastAsia="Times New Roman" w:hAnsi="Times New Roman"/>
          <w:b/>
          <w:sz w:val="28"/>
          <w:szCs w:val="28"/>
          <w:lang w:eastAsia="ru-RU"/>
        </w:rPr>
      </w:pPr>
    </w:p>
    <w:p w14:paraId="1F6FD15A" w14:textId="77777777" w:rsidR="00D80530" w:rsidRPr="00D80530" w:rsidRDefault="00D80530" w:rsidP="00D80530">
      <w:pPr>
        <w:shd w:val="clear" w:color="auto" w:fill="FFFFFF"/>
        <w:tabs>
          <w:tab w:val="left" w:pos="9214"/>
        </w:tabs>
        <w:spacing w:before="10"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lastRenderedPageBreak/>
        <w:t>Формы занятий</w:t>
      </w:r>
    </w:p>
    <w:p w14:paraId="1FBF2CE9" w14:textId="77777777" w:rsidR="00D80530" w:rsidRPr="00D80530" w:rsidRDefault="00D80530" w:rsidP="00D80530">
      <w:pPr>
        <w:shd w:val="clear" w:color="auto" w:fill="FFFFFF"/>
        <w:tabs>
          <w:tab w:val="left" w:pos="9214"/>
        </w:tabs>
        <w:spacing w:before="10"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Занятия могут проводиться в форме бесед и лекций преподавателя, диалога между преподавателем и обучающимися. Эффективной формой занятий являются выступления обучающихся с заранее подготовленными докладами по заданной теме. На уроке выступают не более двух докладчиков (занятия в форме семинара). Остальные ученики являются активными слушателями, задают вопросы, высказывают свои суждения. Доклад подкрепляется прослушиванием музыкальных произведений. Накопленный учащимися опыт позволит обращаться к более сложным и объемным произведениям, позволит затрагивать вопросы, отвечающие интересам взрослеющих школьников. Безусловно, подготовка к докладу осуществляется с помощью преподавателя, который рекомендует перечень литературы; объясняет схему выступления; контролирует продолжительность выступления; указывает моменты, на которые необходимо при выступлении обратить особое внимание учеников. </w:t>
      </w:r>
    </w:p>
    <w:p w14:paraId="042A9780" w14:textId="77777777" w:rsidR="00D80530" w:rsidRPr="00D80530" w:rsidRDefault="00D80530" w:rsidP="00D80530">
      <w:pPr>
        <w:shd w:val="clear" w:color="auto" w:fill="FFFFFF"/>
        <w:tabs>
          <w:tab w:val="left" w:pos="9214"/>
        </w:tabs>
        <w:spacing w:before="5" w:after="0" w:line="240" w:lineRule="auto"/>
        <w:ind w:right="79" w:firstLine="709"/>
        <w:jc w:val="both"/>
        <w:rPr>
          <w:rFonts w:ascii="Times New Roman" w:eastAsia="Times New Roman" w:hAnsi="Times New Roman"/>
          <w:b/>
          <w:sz w:val="16"/>
          <w:szCs w:val="16"/>
          <w:lang w:eastAsia="ru-RU"/>
        </w:rPr>
      </w:pPr>
    </w:p>
    <w:p w14:paraId="7102CD75"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Отличительная особенность программы шестого года обучения</w:t>
      </w:r>
      <w:r w:rsidRPr="00D80530">
        <w:rPr>
          <w:rFonts w:ascii="Times New Roman" w:eastAsia="Times New Roman" w:hAnsi="Times New Roman"/>
          <w:sz w:val="28"/>
          <w:szCs w:val="28"/>
          <w:lang w:eastAsia="ru-RU"/>
        </w:rPr>
        <w:t xml:space="preserve"> </w:t>
      </w:r>
    </w:p>
    <w:p w14:paraId="1390F80B"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Учитывая, что русская музыкальная классика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веков в лице всех ее основных представителей учащимся уже знакома, а европейская классика в предшествующем курсе (пять лет обучения) была представлена лишь шес</w:t>
      </w:r>
      <w:r w:rsidRPr="00D80530">
        <w:rPr>
          <w:rFonts w:ascii="Times New Roman" w:eastAsia="Times New Roman" w:hAnsi="Times New Roman"/>
          <w:sz w:val="28"/>
          <w:szCs w:val="28"/>
          <w:lang w:eastAsia="ru-RU"/>
        </w:rPr>
        <w:softHyphen/>
        <w:t>тью монографическими темами, целесообразно вновь вернуться к классическому периоду европейской музыки и, не дублируя темы основного курса, познакомить их с именами и некоторыми сочинениями крупнейших композиторов Италии, Германии, Франции, ряда других стран, музыкальное искусство которых входит в сокровищницу мировой музыкальной культуры.</w:t>
      </w:r>
    </w:p>
    <w:p w14:paraId="3B887F42"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Обозревая европейскую классику трех последних веков, необходимо найти возможность приблизить школьников к современной музыкальной жиз</w:t>
      </w:r>
      <w:r w:rsidRPr="00D80530">
        <w:rPr>
          <w:rFonts w:ascii="Times New Roman" w:eastAsia="Times New Roman" w:hAnsi="Times New Roman"/>
          <w:sz w:val="28"/>
          <w:szCs w:val="28"/>
          <w:lang w:eastAsia="ru-RU"/>
        </w:rPr>
        <w:softHyphen/>
        <w:t>ни, участниками которой они становятся, к некоторым ее проблемам. Хоро</w:t>
      </w:r>
      <w:r w:rsidRPr="00D80530">
        <w:rPr>
          <w:rFonts w:ascii="Times New Roman" w:eastAsia="Times New Roman" w:hAnsi="Times New Roman"/>
          <w:sz w:val="28"/>
          <w:szCs w:val="28"/>
          <w:lang w:eastAsia="ru-RU"/>
        </w:rPr>
        <w:softHyphen/>
        <w:t xml:space="preserve">шим материалом для этого могут послужить важнейшие события музыкальной жизни (конкурсы, фестивали, премьеры музыкальных театров и т.п.), обзор событий и фактов, содержащийся в средствах массовой </w:t>
      </w:r>
      <w:r w:rsidRPr="00D80530">
        <w:rPr>
          <w:rFonts w:ascii="Times New Roman" w:eastAsia="Times New Roman" w:hAnsi="Times New Roman"/>
          <w:sz w:val="28"/>
          <w:szCs w:val="28"/>
          <w:lang w:eastAsia="ru-RU"/>
        </w:rPr>
        <w:lastRenderedPageBreak/>
        <w:t>информации, в интернете. Свое место в учебной работе должны найти и па</w:t>
      </w:r>
      <w:r w:rsidRPr="00D80530">
        <w:rPr>
          <w:rFonts w:ascii="Times New Roman" w:eastAsia="Times New Roman" w:hAnsi="Times New Roman"/>
          <w:sz w:val="28"/>
          <w:szCs w:val="28"/>
          <w:lang w:eastAsia="ru-RU"/>
        </w:rPr>
        <w:softHyphen/>
        <w:t>мятные музыкальные даты.</w:t>
      </w:r>
    </w:p>
    <w:p w14:paraId="7E86E8D4"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 усмотрение преподавателя несколько уроков можно посвятить творчеству выдающихся исполнителей ХХ века (пианистов, скрипачей, виолончелистов, певцов, дирижеров). </w:t>
      </w:r>
    </w:p>
    <w:p w14:paraId="189F15C3" w14:textId="77777777" w:rsidR="00D80530" w:rsidRPr="00D80530" w:rsidRDefault="00D80530" w:rsidP="00D80530">
      <w:pPr>
        <w:shd w:val="clear" w:color="auto" w:fill="FFFFFF"/>
        <w:tabs>
          <w:tab w:val="left" w:pos="9214"/>
        </w:tabs>
        <w:spacing w:before="5" w:after="0" w:line="360" w:lineRule="auto"/>
        <w:ind w:right="79"/>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Учебно-тематический план</w:t>
      </w:r>
    </w:p>
    <w:p w14:paraId="2A12A059"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Предлагаемый план является одним из возможных вариантов содержания предмета в 9 (6) классе. Педагог должен ориентироваться на уровень подготовки учеников и исходить из методической целесообразности изучения той или иной темы.</w:t>
      </w:r>
    </w:p>
    <w:p w14:paraId="279E4D40" w14:textId="77777777" w:rsidR="00D80530" w:rsidRPr="00D80530" w:rsidRDefault="00D80530" w:rsidP="00D80530">
      <w:pPr>
        <w:shd w:val="clear" w:color="auto" w:fill="FFFFFF"/>
        <w:tabs>
          <w:tab w:val="left" w:pos="9214"/>
        </w:tabs>
        <w:spacing w:after="0" w:line="360" w:lineRule="auto"/>
        <w:ind w:right="82"/>
        <w:jc w:val="center"/>
        <w:rPr>
          <w:rFonts w:ascii="Times New Roman" w:eastAsia="Times New Roman" w:hAnsi="Times New Roman"/>
          <w:i/>
          <w:sz w:val="28"/>
          <w:szCs w:val="28"/>
          <w:lang w:eastAsia="ru-RU"/>
        </w:rPr>
      </w:pPr>
      <w:r w:rsidRPr="00D80530">
        <w:rPr>
          <w:rFonts w:ascii="Times New Roman" w:eastAsia="Times New Roman" w:hAnsi="Times New Roman"/>
          <w:b/>
          <w:i/>
          <w:sz w:val="28"/>
          <w:szCs w:val="28"/>
          <w:lang w:eastAsia="ru-RU"/>
        </w:rPr>
        <w:t>Примерный учебно-тематический план</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5"/>
        <w:gridCol w:w="2977"/>
        <w:gridCol w:w="816"/>
        <w:gridCol w:w="34"/>
        <w:gridCol w:w="4820"/>
      </w:tblGrid>
      <w:tr w:rsidR="00D80530" w:rsidRPr="00D80530" w14:paraId="28BDB6AB" w14:textId="77777777" w:rsidTr="00AC460E">
        <w:trPr>
          <w:cantSplit/>
          <w:trHeight w:val="1134"/>
        </w:trPr>
        <w:tc>
          <w:tcPr>
            <w:tcW w:w="675" w:type="dxa"/>
            <w:textDirection w:val="btLr"/>
            <w:vAlign w:val="center"/>
          </w:tcPr>
          <w:p w14:paraId="7F065EB2" w14:textId="77777777" w:rsidR="00D80530" w:rsidRPr="00D80530" w:rsidRDefault="00D80530" w:rsidP="00D80530">
            <w:pPr>
              <w:tabs>
                <w:tab w:val="left" w:pos="9214"/>
              </w:tabs>
              <w:spacing w:after="0" w:line="240" w:lineRule="auto"/>
              <w:ind w:left="113" w:right="82"/>
              <w:jc w:val="center"/>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 темы</w:t>
            </w:r>
          </w:p>
        </w:tc>
        <w:tc>
          <w:tcPr>
            <w:tcW w:w="3012" w:type="dxa"/>
            <w:gridSpan w:val="2"/>
            <w:vAlign w:val="center"/>
          </w:tcPr>
          <w:p w14:paraId="326BD9B0" w14:textId="77777777" w:rsidR="00D80530" w:rsidRPr="00D80530" w:rsidRDefault="00D80530" w:rsidP="00D80530">
            <w:pPr>
              <w:tabs>
                <w:tab w:val="left" w:pos="9214"/>
              </w:tabs>
              <w:spacing w:after="0"/>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Темы уроков</w:t>
            </w:r>
          </w:p>
        </w:tc>
        <w:tc>
          <w:tcPr>
            <w:tcW w:w="816" w:type="dxa"/>
            <w:textDirection w:val="btLr"/>
            <w:vAlign w:val="center"/>
          </w:tcPr>
          <w:p w14:paraId="6E8AF4B3" w14:textId="77777777" w:rsidR="00D80530" w:rsidRPr="00D80530" w:rsidRDefault="00D80530" w:rsidP="00D80530">
            <w:pPr>
              <w:tabs>
                <w:tab w:val="left" w:pos="9214"/>
              </w:tabs>
              <w:spacing w:after="0"/>
              <w:ind w:left="113" w:right="113"/>
              <w:jc w:val="center"/>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 xml:space="preserve">кол-во </w:t>
            </w:r>
          </w:p>
          <w:p w14:paraId="63DA66F8" w14:textId="77777777" w:rsidR="00D80530" w:rsidRPr="00D80530" w:rsidRDefault="00D80530" w:rsidP="00D80530">
            <w:pPr>
              <w:tabs>
                <w:tab w:val="left" w:pos="9214"/>
              </w:tabs>
              <w:spacing w:after="0"/>
              <w:ind w:left="113" w:right="113"/>
              <w:jc w:val="center"/>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часов</w:t>
            </w:r>
          </w:p>
        </w:tc>
        <w:tc>
          <w:tcPr>
            <w:tcW w:w="4854" w:type="dxa"/>
            <w:gridSpan w:val="2"/>
            <w:vAlign w:val="center"/>
          </w:tcPr>
          <w:p w14:paraId="4CAD2052" w14:textId="77777777" w:rsidR="00D80530" w:rsidRPr="00D80530" w:rsidRDefault="00D80530" w:rsidP="00D80530">
            <w:pPr>
              <w:tabs>
                <w:tab w:val="left" w:pos="9214"/>
              </w:tabs>
              <w:spacing w:after="0"/>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Содержание</w:t>
            </w:r>
          </w:p>
        </w:tc>
      </w:tr>
      <w:tr w:rsidR="00D80530" w:rsidRPr="00D80530" w14:paraId="00CA7434" w14:textId="77777777" w:rsidTr="00AC460E">
        <w:tc>
          <w:tcPr>
            <w:tcW w:w="9357" w:type="dxa"/>
            <w:gridSpan w:val="6"/>
            <w:vAlign w:val="center"/>
          </w:tcPr>
          <w:p w14:paraId="11157F89" w14:textId="77777777" w:rsidR="00D80530" w:rsidRPr="00D80530" w:rsidRDefault="00D80530" w:rsidP="00D80530">
            <w:pPr>
              <w:tabs>
                <w:tab w:val="left" w:pos="9214"/>
              </w:tabs>
              <w:spacing w:after="0"/>
              <w:ind w:right="82"/>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1 полугодие</w:t>
            </w:r>
          </w:p>
        </w:tc>
      </w:tr>
      <w:tr w:rsidR="00D80530" w:rsidRPr="00D80530" w14:paraId="7723C013" w14:textId="77777777" w:rsidTr="00AC460E">
        <w:tc>
          <w:tcPr>
            <w:tcW w:w="710" w:type="dxa"/>
            <w:gridSpan w:val="2"/>
            <w:vAlign w:val="center"/>
          </w:tcPr>
          <w:p w14:paraId="71D8A2A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w:t>
            </w:r>
          </w:p>
        </w:tc>
        <w:tc>
          <w:tcPr>
            <w:tcW w:w="2977" w:type="dxa"/>
            <w:vAlign w:val="center"/>
          </w:tcPr>
          <w:p w14:paraId="1EE5414E"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Вводный урок</w:t>
            </w:r>
          </w:p>
        </w:tc>
        <w:tc>
          <w:tcPr>
            <w:tcW w:w="816" w:type="dxa"/>
            <w:vAlign w:val="center"/>
          </w:tcPr>
          <w:p w14:paraId="5C0721C7"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18A7C455"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Музыка в античном мире, в эпоху Средневековья и Ренессанса (повторение).</w:t>
            </w:r>
          </w:p>
        </w:tc>
      </w:tr>
      <w:tr w:rsidR="00D80530" w:rsidRPr="00D80530" w14:paraId="650E8802" w14:textId="77777777" w:rsidTr="00AC460E">
        <w:tc>
          <w:tcPr>
            <w:tcW w:w="710" w:type="dxa"/>
            <w:gridSpan w:val="2"/>
            <w:vAlign w:val="center"/>
          </w:tcPr>
          <w:p w14:paraId="318C98E2"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2</w:t>
            </w:r>
          </w:p>
        </w:tc>
        <w:tc>
          <w:tcPr>
            <w:tcW w:w="2977" w:type="dxa"/>
            <w:vAlign w:val="center"/>
          </w:tcPr>
          <w:p w14:paraId="79D1D2DD"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Итальянская музыка</w:t>
            </w:r>
          </w:p>
          <w:p w14:paraId="01937468"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w:t>
            </w:r>
            <w:r w:rsidRPr="00D80530">
              <w:rPr>
                <w:rFonts w:ascii="Times New Roman" w:eastAsia="Times New Roman" w:hAnsi="Times New Roman"/>
                <w:sz w:val="26"/>
                <w:szCs w:val="26"/>
                <w:lang w:val="en-US" w:eastAsia="ru-RU"/>
              </w:rPr>
              <w:t>XVIII</w:t>
            </w:r>
            <w:r w:rsidRPr="00D80530">
              <w:rPr>
                <w:rFonts w:ascii="Times New Roman" w:eastAsia="Times New Roman" w:hAnsi="Times New Roman"/>
                <w:sz w:val="26"/>
                <w:szCs w:val="26"/>
                <w:lang w:eastAsia="ru-RU"/>
              </w:rPr>
              <w:t xml:space="preserve"> века; </w:t>
            </w:r>
            <w:proofErr w:type="spellStart"/>
            <w:r w:rsidRPr="00D80530">
              <w:rPr>
                <w:rFonts w:ascii="Times New Roman" w:eastAsia="Times New Roman" w:hAnsi="Times New Roman"/>
                <w:sz w:val="26"/>
                <w:szCs w:val="26"/>
                <w:lang w:eastAsia="ru-RU"/>
              </w:rPr>
              <w:t>А.Вивальди</w:t>
            </w:r>
            <w:proofErr w:type="spellEnd"/>
            <w:r w:rsidRPr="00D80530">
              <w:rPr>
                <w:rFonts w:ascii="Times New Roman" w:eastAsia="Times New Roman" w:hAnsi="Times New Roman"/>
                <w:sz w:val="26"/>
                <w:szCs w:val="26"/>
                <w:lang w:eastAsia="ru-RU"/>
              </w:rPr>
              <w:t>,</w:t>
            </w:r>
          </w:p>
          <w:p w14:paraId="10E560AC"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Д.Скарлатти</w:t>
            </w:r>
            <w:proofErr w:type="spellEnd"/>
            <w:r w:rsidRPr="00D80530">
              <w:rPr>
                <w:rFonts w:ascii="Times New Roman" w:eastAsia="Times New Roman" w:hAnsi="Times New Roman"/>
                <w:sz w:val="26"/>
                <w:szCs w:val="26"/>
                <w:lang w:eastAsia="ru-RU"/>
              </w:rPr>
              <w:t>; скрипка и клавесин; камерный оркестр</w:t>
            </w:r>
          </w:p>
        </w:tc>
        <w:tc>
          <w:tcPr>
            <w:tcW w:w="816" w:type="dxa"/>
            <w:vAlign w:val="center"/>
          </w:tcPr>
          <w:p w14:paraId="4ABA6460"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6BA99D90"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Эпоха Барокко; расцвет инструментальной музыки; формирование оркестров; жанр скрипичного концерта; </w:t>
            </w:r>
            <w:r w:rsidRPr="00D80530">
              <w:rPr>
                <w:rFonts w:ascii="Times New Roman" w:eastAsia="Times New Roman" w:hAnsi="Times New Roman"/>
                <w:sz w:val="26"/>
                <w:szCs w:val="26"/>
                <w:lang w:val="en-US" w:eastAsia="ru-RU"/>
              </w:rPr>
              <w:t>concerto</w:t>
            </w:r>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val="en-US" w:eastAsia="ru-RU"/>
              </w:rPr>
              <w:t>grosso</w:t>
            </w:r>
            <w:proofErr w:type="spellEnd"/>
            <w:r w:rsidRPr="00D80530">
              <w:rPr>
                <w:rFonts w:ascii="Times New Roman" w:eastAsia="Times New Roman" w:hAnsi="Times New Roman"/>
                <w:sz w:val="26"/>
                <w:szCs w:val="26"/>
                <w:lang w:eastAsia="ru-RU"/>
              </w:rPr>
              <w:t>; клавирные сонаты; неаполитанская школа.</w:t>
            </w:r>
          </w:p>
        </w:tc>
      </w:tr>
      <w:tr w:rsidR="00D80530" w:rsidRPr="00D80530" w14:paraId="6D3369B5" w14:textId="77777777" w:rsidTr="00AC460E">
        <w:tc>
          <w:tcPr>
            <w:tcW w:w="710" w:type="dxa"/>
            <w:gridSpan w:val="2"/>
            <w:vAlign w:val="center"/>
          </w:tcPr>
          <w:p w14:paraId="7984A7B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2977" w:type="dxa"/>
            <w:vAlign w:val="center"/>
          </w:tcPr>
          <w:p w14:paraId="7123F6E4"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Опера и оратория в </w:t>
            </w:r>
            <w:r w:rsidRPr="00D80530">
              <w:rPr>
                <w:rFonts w:ascii="Times New Roman" w:eastAsia="Times New Roman" w:hAnsi="Times New Roman"/>
                <w:sz w:val="26"/>
                <w:szCs w:val="26"/>
                <w:lang w:val="en-US" w:eastAsia="ru-RU"/>
              </w:rPr>
              <w:t>XVIII</w:t>
            </w:r>
            <w:r w:rsidRPr="00D80530">
              <w:rPr>
                <w:rFonts w:ascii="Times New Roman" w:eastAsia="Times New Roman" w:hAnsi="Times New Roman"/>
                <w:sz w:val="26"/>
                <w:szCs w:val="26"/>
                <w:lang w:eastAsia="ru-RU"/>
              </w:rPr>
              <w:t xml:space="preserve"> веке; </w:t>
            </w:r>
            <w:proofErr w:type="spellStart"/>
            <w:r w:rsidRPr="00D80530">
              <w:rPr>
                <w:rFonts w:ascii="Times New Roman" w:eastAsia="Times New Roman" w:hAnsi="Times New Roman"/>
                <w:sz w:val="26"/>
                <w:szCs w:val="26"/>
                <w:lang w:eastAsia="ru-RU"/>
              </w:rPr>
              <w:t>Г.Ф.Гендель</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К.В.Глюк</w:t>
            </w:r>
            <w:proofErr w:type="spellEnd"/>
          </w:p>
        </w:tc>
        <w:tc>
          <w:tcPr>
            <w:tcW w:w="816" w:type="dxa"/>
            <w:vAlign w:val="center"/>
          </w:tcPr>
          <w:p w14:paraId="0BC38523"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54" w:type="dxa"/>
            <w:gridSpan w:val="2"/>
            <w:vAlign w:val="center"/>
          </w:tcPr>
          <w:p w14:paraId="66D75060"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Монументальные вокально-оркестровые сочинения эпохи Барокко и классицизма. Ознакомление с отдельными частями из произведений для камерного оркестра </w:t>
            </w:r>
            <w:proofErr w:type="spellStart"/>
            <w:r w:rsidRPr="00D80530">
              <w:rPr>
                <w:rFonts w:ascii="Times New Roman" w:eastAsia="Times New Roman" w:hAnsi="Times New Roman"/>
                <w:sz w:val="26"/>
                <w:szCs w:val="26"/>
                <w:lang w:eastAsia="ru-RU"/>
              </w:rPr>
              <w:t>Г.Ф.Генделя</w:t>
            </w:r>
            <w:proofErr w:type="spellEnd"/>
            <w:r w:rsidRPr="00D80530">
              <w:rPr>
                <w:rFonts w:ascii="Times New Roman" w:eastAsia="Times New Roman" w:hAnsi="Times New Roman"/>
                <w:sz w:val="26"/>
                <w:szCs w:val="26"/>
                <w:lang w:eastAsia="ru-RU"/>
              </w:rPr>
              <w:t>, ариями из опер, хорами из ораторий; фрагментами из оперы «Орфей».</w:t>
            </w:r>
          </w:p>
        </w:tc>
      </w:tr>
      <w:tr w:rsidR="00D80530" w:rsidRPr="00D80530" w14:paraId="3375D36B" w14:textId="77777777" w:rsidTr="00AC460E">
        <w:tc>
          <w:tcPr>
            <w:tcW w:w="710" w:type="dxa"/>
            <w:gridSpan w:val="2"/>
            <w:vAlign w:val="center"/>
          </w:tcPr>
          <w:p w14:paraId="686B481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4</w:t>
            </w:r>
          </w:p>
        </w:tc>
        <w:tc>
          <w:tcPr>
            <w:tcW w:w="2977" w:type="dxa"/>
            <w:vAlign w:val="center"/>
          </w:tcPr>
          <w:p w14:paraId="76B9F751"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Немецкие романтики  первой половины </w:t>
            </w:r>
            <w:r w:rsidRPr="00D80530">
              <w:rPr>
                <w:rFonts w:ascii="Times New Roman" w:eastAsia="Times New Roman" w:hAnsi="Times New Roman"/>
                <w:sz w:val="26"/>
                <w:szCs w:val="26"/>
                <w:lang w:val="en-US" w:eastAsia="ru-RU"/>
              </w:rPr>
              <w:t>XIX</w:t>
            </w:r>
            <w:r w:rsidRPr="00D80530">
              <w:rPr>
                <w:rFonts w:ascii="Times New Roman" w:eastAsia="Times New Roman" w:hAnsi="Times New Roman"/>
                <w:sz w:val="26"/>
                <w:szCs w:val="26"/>
                <w:lang w:eastAsia="ru-RU"/>
              </w:rPr>
              <w:t xml:space="preserve"> века: </w:t>
            </w:r>
            <w:proofErr w:type="spellStart"/>
            <w:r w:rsidRPr="00D80530">
              <w:rPr>
                <w:rFonts w:ascii="Times New Roman" w:eastAsia="Times New Roman" w:hAnsi="Times New Roman"/>
                <w:sz w:val="26"/>
                <w:szCs w:val="26"/>
                <w:lang w:eastAsia="ru-RU"/>
              </w:rPr>
              <w:t>К.М.Вебер</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Ф.Мендельсон</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Р.Шуман</w:t>
            </w:r>
            <w:proofErr w:type="spellEnd"/>
          </w:p>
        </w:tc>
        <w:tc>
          <w:tcPr>
            <w:tcW w:w="816" w:type="dxa"/>
            <w:vAlign w:val="center"/>
          </w:tcPr>
          <w:p w14:paraId="5751D184"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78DF8ECA"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Новая стилистика; романтическая опера (увертюра, хор охотников из оперы  «Волшебный стрелок»). Музыка в драматическом театре («Сон в летнюю ночь»), лирико-исповедальный характер творчества романтиков (цикл «Любовь поэта»). </w:t>
            </w:r>
          </w:p>
        </w:tc>
      </w:tr>
      <w:tr w:rsidR="00D80530" w:rsidRPr="00D80530" w14:paraId="1E6598CF" w14:textId="77777777" w:rsidTr="00AC460E">
        <w:tc>
          <w:tcPr>
            <w:tcW w:w="710" w:type="dxa"/>
            <w:gridSpan w:val="2"/>
            <w:vAlign w:val="center"/>
          </w:tcPr>
          <w:p w14:paraId="4A3C8969"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lastRenderedPageBreak/>
              <w:t>5</w:t>
            </w:r>
          </w:p>
        </w:tc>
        <w:tc>
          <w:tcPr>
            <w:tcW w:w="2977" w:type="dxa"/>
            <w:vAlign w:val="center"/>
          </w:tcPr>
          <w:p w14:paraId="0F705D4F"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Ф.Лист</w:t>
            </w:r>
            <w:proofErr w:type="spellEnd"/>
          </w:p>
        </w:tc>
        <w:tc>
          <w:tcPr>
            <w:tcW w:w="816" w:type="dxa"/>
            <w:vAlign w:val="center"/>
          </w:tcPr>
          <w:p w14:paraId="64B8633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54" w:type="dxa"/>
            <w:gridSpan w:val="2"/>
            <w:vAlign w:val="center"/>
          </w:tcPr>
          <w:p w14:paraId="10C2DB59"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Программный симфонизм, его специфика; «Прелюды».</w:t>
            </w:r>
          </w:p>
        </w:tc>
      </w:tr>
      <w:tr w:rsidR="00D80530" w:rsidRPr="00D80530" w14:paraId="095470B8" w14:textId="77777777" w:rsidTr="00AC460E">
        <w:tc>
          <w:tcPr>
            <w:tcW w:w="710" w:type="dxa"/>
            <w:gridSpan w:val="2"/>
            <w:vAlign w:val="center"/>
          </w:tcPr>
          <w:p w14:paraId="3AA40EDF"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6</w:t>
            </w:r>
          </w:p>
        </w:tc>
        <w:tc>
          <w:tcPr>
            <w:tcW w:w="2977" w:type="dxa"/>
            <w:vAlign w:val="center"/>
          </w:tcPr>
          <w:p w14:paraId="42DB5A67"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Г.Берлиоз</w:t>
            </w:r>
            <w:proofErr w:type="spellEnd"/>
          </w:p>
        </w:tc>
        <w:tc>
          <w:tcPr>
            <w:tcW w:w="816" w:type="dxa"/>
            <w:vAlign w:val="center"/>
          </w:tcPr>
          <w:p w14:paraId="7427EFA4"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54" w:type="dxa"/>
            <w:gridSpan w:val="2"/>
            <w:vAlign w:val="center"/>
          </w:tcPr>
          <w:p w14:paraId="3B2158B2"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Программный симфонизм; гротеск в музыке; «Фантастическая» симфония  2, 4, 5 части. </w:t>
            </w:r>
          </w:p>
        </w:tc>
      </w:tr>
      <w:tr w:rsidR="00D80530" w:rsidRPr="00D80530" w14:paraId="40A9B7B8" w14:textId="77777777" w:rsidTr="00AC460E">
        <w:tc>
          <w:tcPr>
            <w:tcW w:w="710" w:type="dxa"/>
            <w:gridSpan w:val="2"/>
            <w:vAlign w:val="center"/>
          </w:tcPr>
          <w:p w14:paraId="07750456"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7</w:t>
            </w:r>
          </w:p>
        </w:tc>
        <w:tc>
          <w:tcPr>
            <w:tcW w:w="2977" w:type="dxa"/>
            <w:vAlign w:val="center"/>
          </w:tcPr>
          <w:p w14:paraId="2F340147"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Н.Паганини</w:t>
            </w:r>
            <w:proofErr w:type="spellEnd"/>
          </w:p>
        </w:tc>
        <w:tc>
          <w:tcPr>
            <w:tcW w:w="816" w:type="dxa"/>
            <w:vAlign w:val="center"/>
          </w:tcPr>
          <w:p w14:paraId="7921D6CF"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54" w:type="dxa"/>
            <w:gridSpan w:val="2"/>
            <w:vAlign w:val="center"/>
          </w:tcPr>
          <w:p w14:paraId="223AB11F"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Виртуозы-исполнители и их творчество; Каприс №24 и сочинения  </w:t>
            </w:r>
            <w:proofErr w:type="spellStart"/>
            <w:r w:rsidRPr="00D80530">
              <w:rPr>
                <w:rFonts w:ascii="Times New Roman" w:eastAsia="Times New Roman" w:hAnsi="Times New Roman"/>
                <w:sz w:val="26"/>
                <w:szCs w:val="26"/>
                <w:lang w:eastAsia="ru-RU"/>
              </w:rPr>
              <w:t>Ф.Листа</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И.Брамса</w:t>
            </w:r>
            <w:proofErr w:type="spellEnd"/>
            <w:r w:rsidRPr="00D80530">
              <w:rPr>
                <w:rFonts w:ascii="Times New Roman" w:eastAsia="Times New Roman" w:hAnsi="Times New Roman"/>
                <w:sz w:val="26"/>
                <w:szCs w:val="26"/>
                <w:lang w:eastAsia="ru-RU"/>
              </w:rPr>
              <w:t xml:space="preserve"> на тему </w:t>
            </w:r>
            <w:proofErr w:type="spellStart"/>
            <w:r w:rsidRPr="00D80530">
              <w:rPr>
                <w:rFonts w:ascii="Times New Roman" w:eastAsia="Times New Roman" w:hAnsi="Times New Roman"/>
                <w:sz w:val="26"/>
                <w:szCs w:val="26"/>
                <w:lang w:eastAsia="ru-RU"/>
              </w:rPr>
              <w:t>Н.Паганини</w:t>
            </w:r>
            <w:proofErr w:type="spellEnd"/>
            <w:r w:rsidRPr="00D80530">
              <w:rPr>
                <w:rFonts w:ascii="Times New Roman" w:eastAsia="Times New Roman" w:hAnsi="Times New Roman"/>
                <w:sz w:val="26"/>
                <w:szCs w:val="26"/>
                <w:lang w:eastAsia="ru-RU"/>
              </w:rPr>
              <w:t>.</w:t>
            </w:r>
          </w:p>
        </w:tc>
      </w:tr>
      <w:tr w:rsidR="00D80530" w:rsidRPr="00D80530" w14:paraId="5375EA86" w14:textId="77777777" w:rsidTr="00AC460E">
        <w:tc>
          <w:tcPr>
            <w:tcW w:w="710" w:type="dxa"/>
            <w:gridSpan w:val="2"/>
            <w:vAlign w:val="center"/>
          </w:tcPr>
          <w:p w14:paraId="49F9F64B"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8</w:t>
            </w:r>
          </w:p>
        </w:tc>
        <w:tc>
          <w:tcPr>
            <w:tcW w:w="2977" w:type="dxa"/>
            <w:vAlign w:val="center"/>
          </w:tcPr>
          <w:p w14:paraId="156A7D08"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Д.Россини</w:t>
            </w:r>
            <w:proofErr w:type="spellEnd"/>
          </w:p>
        </w:tc>
        <w:tc>
          <w:tcPr>
            <w:tcW w:w="816" w:type="dxa"/>
            <w:vAlign w:val="center"/>
          </w:tcPr>
          <w:p w14:paraId="314B50F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316D918F"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Разнообразие творчества итальянского композитора; духовная музыка </w:t>
            </w:r>
            <w:proofErr w:type="spellStart"/>
            <w:r w:rsidRPr="00D80530">
              <w:rPr>
                <w:rFonts w:ascii="Times New Roman" w:eastAsia="Times New Roman" w:hAnsi="Times New Roman"/>
                <w:sz w:val="26"/>
                <w:szCs w:val="26"/>
                <w:lang w:eastAsia="ru-RU"/>
              </w:rPr>
              <w:t>Д.Россини</w:t>
            </w:r>
            <w:proofErr w:type="spellEnd"/>
            <w:r w:rsidRPr="00D80530">
              <w:rPr>
                <w:rFonts w:ascii="Times New Roman" w:eastAsia="Times New Roman" w:hAnsi="Times New Roman"/>
                <w:sz w:val="26"/>
                <w:szCs w:val="26"/>
                <w:lang w:eastAsia="ru-RU"/>
              </w:rPr>
              <w:t>. Три оперные увертюры и части из «Маленькой торжественной мессы».</w:t>
            </w:r>
          </w:p>
        </w:tc>
      </w:tr>
      <w:tr w:rsidR="00D80530" w:rsidRPr="00D80530" w14:paraId="2DE61DD5" w14:textId="77777777" w:rsidTr="00AC460E">
        <w:tc>
          <w:tcPr>
            <w:tcW w:w="710" w:type="dxa"/>
            <w:gridSpan w:val="2"/>
            <w:vAlign w:val="center"/>
          </w:tcPr>
          <w:p w14:paraId="6DB2ECC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p>
        </w:tc>
        <w:tc>
          <w:tcPr>
            <w:tcW w:w="2977" w:type="dxa"/>
            <w:vAlign w:val="center"/>
          </w:tcPr>
          <w:p w14:paraId="04323675"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Контрольный урок (семинар)</w:t>
            </w:r>
          </w:p>
        </w:tc>
        <w:tc>
          <w:tcPr>
            <w:tcW w:w="816" w:type="dxa"/>
            <w:vAlign w:val="center"/>
          </w:tcPr>
          <w:p w14:paraId="155FE7C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54" w:type="dxa"/>
            <w:gridSpan w:val="2"/>
            <w:vAlign w:val="center"/>
          </w:tcPr>
          <w:p w14:paraId="1B4B2C10"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r>
      <w:tr w:rsidR="00D80530" w:rsidRPr="00D80530" w14:paraId="411C37E3" w14:textId="77777777" w:rsidTr="00AC460E">
        <w:tc>
          <w:tcPr>
            <w:tcW w:w="710" w:type="dxa"/>
            <w:gridSpan w:val="2"/>
            <w:vAlign w:val="center"/>
          </w:tcPr>
          <w:p w14:paraId="70133ACF"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c>
          <w:tcPr>
            <w:tcW w:w="2977" w:type="dxa"/>
            <w:vAlign w:val="center"/>
          </w:tcPr>
          <w:p w14:paraId="2CC40D83"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Резервный урок</w:t>
            </w:r>
          </w:p>
        </w:tc>
        <w:tc>
          <w:tcPr>
            <w:tcW w:w="816" w:type="dxa"/>
            <w:vAlign w:val="center"/>
          </w:tcPr>
          <w:p w14:paraId="78472D3C"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54" w:type="dxa"/>
            <w:gridSpan w:val="2"/>
            <w:vAlign w:val="center"/>
          </w:tcPr>
          <w:p w14:paraId="5D9F3E0C"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r>
      <w:tr w:rsidR="00D80530" w:rsidRPr="00D80530" w14:paraId="6D8A6EDC" w14:textId="77777777" w:rsidTr="00AC460E">
        <w:tc>
          <w:tcPr>
            <w:tcW w:w="9357" w:type="dxa"/>
            <w:gridSpan w:val="6"/>
            <w:vAlign w:val="center"/>
          </w:tcPr>
          <w:p w14:paraId="7298DE06" w14:textId="77777777" w:rsidR="00D80530" w:rsidRPr="00D80530" w:rsidRDefault="00D80530" w:rsidP="00D80530">
            <w:pPr>
              <w:tabs>
                <w:tab w:val="left" w:pos="9214"/>
              </w:tabs>
              <w:spacing w:after="0"/>
              <w:ind w:right="82"/>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полугодие</w:t>
            </w:r>
          </w:p>
        </w:tc>
      </w:tr>
      <w:tr w:rsidR="00D80530" w:rsidRPr="00D80530" w14:paraId="5D247C0E" w14:textId="77777777" w:rsidTr="00AC460E">
        <w:tc>
          <w:tcPr>
            <w:tcW w:w="710" w:type="dxa"/>
            <w:gridSpan w:val="2"/>
            <w:vAlign w:val="center"/>
          </w:tcPr>
          <w:p w14:paraId="72CBD04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9</w:t>
            </w:r>
          </w:p>
        </w:tc>
        <w:tc>
          <w:tcPr>
            <w:tcW w:w="2977" w:type="dxa"/>
            <w:vAlign w:val="center"/>
          </w:tcPr>
          <w:p w14:paraId="100306D9"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К.Сен-Санс</w:t>
            </w:r>
            <w:proofErr w:type="spellEnd"/>
          </w:p>
        </w:tc>
        <w:tc>
          <w:tcPr>
            <w:tcW w:w="850" w:type="dxa"/>
            <w:gridSpan w:val="2"/>
            <w:vAlign w:val="center"/>
          </w:tcPr>
          <w:p w14:paraId="5F2A637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78367B48"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Творчество французского романтика. Ознакомление со Вторым фортепианным концертом; рондо-</w:t>
            </w:r>
            <w:proofErr w:type="spellStart"/>
            <w:r w:rsidRPr="00D80530">
              <w:rPr>
                <w:rFonts w:ascii="Times New Roman" w:eastAsia="Times New Roman" w:hAnsi="Times New Roman"/>
                <w:sz w:val="26"/>
                <w:szCs w:val="26"/>
                <w:lang w:eastAsia="ru-RU"/>
              </w:rPr>
              <w:t>каприччиозо</w:t>
            </w:r>
            <w:proofErr w:type="spellEnd"/>
            <w:r w:rsidRPr="00D80530">
              <w:rPr>
                <w:rFonts w:ascii="Times New Roman" w:eastAsia="Times New Roman" w:hAnsi="Times New Roman"/>
                <w:sz w:val="26"/>
                <w:szCs w:val="26"/>
                <w:lang w:eastAsia="ru-RU"/>
              </w:rPr>
              <w:t xml:space="preserve"> (для скрипки); ария Далилы из оперы «Самсон и Далила»</w:t>
            </w:r>
          </w:p>
        </w:tc>
      </w:tr>
      <w:tr w:rsidR="00D80530" w:rsidRPr="00D80530" w14:paraId="6ECA1F2D" w14:textId="77777777" w:rsidTr="00AC460E">
        <w:tc>
          <w:tcPr>
            <w:tcW w:w="710" w:type="dxa"/>
            <w:gridSpan w:val="2"/>
            <w:vAlign w:val="center"/>
          </w:tcPr>
          <w:p w14:paraId="5BB80B83"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10</w:t>
            </w:r>
          </w:p>
        </w:tc>
        <w:tc>
          <w:tcPr>
            <w:tcW w:w="2977" w:type="dxa"/>
            <w:vAlign w:val="center"/>
          </w:tcPr>
          <w:p w14:paraId="3E9E860B"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И.Брамс</w:t>
            </w:r>
            <w:proofErr w:type="spellEnd"/>
          </w:p>
        </w:tc>
        <w:tc>
          <w:tcPr>
            <w:tcW w:w="850" w:type="dxa"/>
            <w:gridSpan w:val="2"/>
            <w:vAlign w:val="center"/>
          </w:tcPr>
          <w:p w14:paraId="62892B96"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435A004B"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Симфонические циклы второй половины </w:t>
            </w:r>
            <w:r w:rsidRPr="00D80530">
              <w:rPr>
                <w:rFonts w:ascii="Times New Roman" w:eastAsia="Times New Roman" w:hAnsi="Times New Roman"/>
                <w:sz w:val="26"/>
                <w:szCs w:val="26"/>
                <w:lang w:val="en-US" w:eastAsia="ru-RU"/>
              </w:rPr>
              <w:t>XIX</w:t>
            </w:r>
            <w:r w:rsidRPr="00D80530">
              <w:rPr>
                <w:rFonts w:ascii="Times New Roman" w:eastAsia="Times New Roman" w:hAnsi="Times New Roman"/>
                <w:sz w:val="26"/>
                <w:szCs w:val="26"/>
                <w:lang w:eastAsia="ru-RU"/>
              </w:rPr>
              <w:t xml:space="preserve"> века; финалы Первой  и Четвертой симфоний.</w:t>
            </w:r>
          </w:p>
        </w:tc>
      </w:tr>
      <w:tr w:rsidR="00D80530" w:rsidRPr="00D80530" w14:paraId="301856AD" w14:textId="77777777" w:rsidTr="00AC460E">
        <w:tc>
          <w:tcPr>
            <w:tcW w:w="710" w:type="dxa"/>
            <w:gridSpan w:val="2"/>
            <w:vAlign w:val="center"/>
          </w:tcPr>
          <w:p w14:paraId="5B1AEAB2"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11</w:t>
            </w:r>
          </w:p>
        </w:tc>
        <w:tc>
          <w:tcPr>
            <w:tcW w:w="2977" w:type="dxa"/>
            <w:vAlign w:val="center"/>
          </w:tcPr>
          <w:p w14:paraId="32AA977D"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Д.Верди</w:t>
            </w:r>
            <w:proofErr w:type="spellEnd"/>
          </w:p>
        </w:tc>
        <w:tc>
          <w:tcPr>
            <w:tcW w:w="850" w:type="dxa"/>
            <w:gridSpan w:val="2"/>
            <w:vAlign w:val="center"/>
          </w:tcPr>
          <w:p w14:paraId="558274AB"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08C2B14C"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Развитие оперных традиций; духовная музыка (фрагмент из «Реквиема»), ознакомление со сценами из опер («Аида», «Травиата», «Риголетто») в видеозаписи.</w:t>
            </w:r>
          </w:p>
        </w:tc>
      </w:tr>
      <w:tr w:rsidR="00D80530" w:rsidRPr="00D80530" w14:paraId="67DD43F9" w14:textId="77777777" w:rsidTr="00AC460E">
        <w:tc>
          <w:tcPr>
            <w:tcW w:w="710" w:type="dxa"/>
            <w:gridSpan w:val="2"/>
            <w:vAlign w:val="center"/>
          </w:tcPr>
          <w:p w14:paraId="30C1E8D1"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12</w:t>
            </w:r>
          </w:p>
        </w:tc>
        <w:tc>
          <w:tcPr>
            <w:tcW w:w="2977" w:type="dxa"/>
            <w:vAlign w:val="center"/>
          </w:tcPr>
          <w:p w14:paraId="1A0D55B9"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Р.Вагнер</w:t>
            </w:r>
            <w:proofErr w:type="spellEnd"/>
            <w:r w:rsidRPr="00D80530">
              <w:rPr>
                <w:rFonts w:ascii="Times New Roman" w:eastAsia="Times New Roman" w:hAnsi="Times New Roman"/>
                <w:sz w:val="26"/>
                <w:szCs w:val="26"/>
                <w:lang w:eastAsia="ru-RU"/>
              </w:rPr>
              <w:t xml:space="preserve"> </w:t>
            </w:r>
          </w:p>
        </w:tc>
        <w:tc>
          <w:tcPr>
            <w:tcW w:w="850" w:type="dxa"/>
            <w:gridSpan w:val="2"/>
            <w:vAlign w:val="center"/>
          </w:tcPr>
          <w:p w14:paraId="0C9E4BB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20" w:type="dxa"/>
            <w:vAlign w:val="center"/>
          </w:tcPr>
          <w:p w14:paraId="2FCC479C"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Музыкальная драма, новое отношение к структуре оперы. Прослушивание: </w:t>
            </w:r>
          </w:p>
          <w:p w14:paraId="4AE3FD1E"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w:t>
            </w:r>
            <w:proofErr w:type="spellStart"/>
            <w:r w:rsidRPr="00D80530">
              <w:rPr>
                <w:rFonts w:ascii="Times New Roman" w:eastAsia="Times New Roman" w:hAnsi="Times New Roman"/>
                <w:sz w:val="26"/>
                <w:szCs w:val="26"/>
                <w:lang w:eastAsia="ru-RU"/>
              </w:rPr>
              <w:t>Лоэнгрин</w:t>
            </w:r>
            <w:proofErr w:type="spellEnd"/>
            <w:r w:rsidRPr="00D80530">
              <w:rPr>
                <w:rFonts w:ascii="Times New Roman" w:eastAsia="Times New Roman" w:hAnsi="Times New Roman"/>
                <w:sz w:val="26"/>
                <w:szCs w:val="26"/>
                <w:lang w:eastAsia="ru-RU"/>
              </w:rPr>
              <w:t xml:space="preserve">»: вступление к 1 и 3 действиям; </w:t>
            </w:r>
          </w:p>
          <w:p w14:paraId="277252BF"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«Тристан и Изольда»:  вступление к 1 и 3 действию, смерть Изольды.</w:t>
            </w:r>
          </w:p>
        </w:tc>
      </w:tr>
      <w:tr w:rsidR="00D80530" w:rsidRPr="00D80530" w14:paraId="6AB8C248" w14:textId="77777777" w:rsidTr="00AC460E">
        <w:tc>
          <w:tcPr>
            <w:tcW w:w="710" w:type="dxa"/>
            <w:gridSpan w:val="2"/>
            <w:vAlign w:val="center"/>
          </w:tcPr>
          <w:p w14:paraId="2E859873"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13</w:t>
            </w:r>
          </w:p>
        </w:tc>
        <w:tc>
          <w:tcPr>
            <w:tcW w:w="2977" w:type="dxa"/>
            <w:vAlign w:val="center"/>
          </w:tcPr>
          <w:p w14:paraId="56364A52"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А.Дворжак</w:t>
            </w:r>
            <w:proofErr w:type="spellEnd"/>
            <w:r w:rsidRPr="00D80530">
              <w:rPr>
                <w:rFonts w:ascii="Times New Roman" w:eastAsia="Times New Roman" w:hAnsi="Times New Roman"/>
                <w:sz w:val="26"/>
                <w:szCs w:val="26"/>
                <w:lang w:eastAsia="ru-RU"/>
              </w:rPr>
              <w:t xml:space="preserve"> или </w:t>
            </w:r>
          </w:p>
          <w:p w14:paraId="7BCDFDC2"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Б.Сметана</w:t>
            </w:r>
            <w:proofErr w:type="spellEnd"/>
          </w:p>
        </w:tc>
        <w:tc>
          <w:tcPr>
            <w:tcW w:w="850" w:type="dxa"/>
            <w:gridSpan w:val="2"/>
            <w:vAlign w:val="center"/>
          </w:tcPr>
          <w:p w14:paraId="288CF0BE"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20" w:type="dxa"/>
            <w:vAlign w:val="center"/>
          </w:tcPr>
          <w:p w14:paraId="41FC66D7"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Творчество чешских композиторов; </w:t>
            </w:r>
            <w:proofErr w:type="spellStart"/>
            <w:r w:rsidRPr="00D80530">
              <w:rPr>
                <w:rFonts w:ascii="Times New Roman" w:eastAsia="Times New Roman" w:hAnsi="Times New Roman"/>
                <w:sz w:val="26"/>
                <w:szCs w:val="26"/>
                <w:lang w:eastAsia="ru-RU"/>
              </w:rPr>
              <w:t>А.Дворжак</w:t>
            </w:r>
            <w:proofErr w:type="spellEnd"/>
            <w:r w:rsidRPr="00D80530">
              <w:rPr>
                <w:rFonts w:ascii="Times New Roman" w:eastAsia="Times New Roman" w:hAnsi="Times New Roman"/>
                <w:sz w:val="26"/>
                <w:szCs w:val="26"/>
                <w:lang w:eastAsia="ru-RU"/>
              </w:rPr>
              <w:t xml:space="preserve">: 9-я симфония, части 3,4, Влтава; </w:t>
            </w:r>
          </w:p>
          <w:p w14:paraId="0B021A54"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Б.Сметана</w:t>
            </w:r>
            <w:proofErr w:type="spellEnd"/>
            <w:r w:rsidRPr="00D80530">
              <w:rPr>
                <w:rFonts w:ascii="Times New Roman" w:eastAsia="Times New Roman" w:hAnsi="Times New Roman"/>
                <w:sz w:val="26"/>
                <w:szCs w:val="26"/>
                <w:lang w:eastAsia="ru-RU"/>
              </w:rPr>
              <w:t>: увертюра к опере «Проданная невеста».</w:t>
            </w:r>
          </w:p>
        </w:tc>
      </w:tr>
      <w:tr w:rsidR="00D80530" w:rsidRPr="00D80530" w14:paraId="5AA27B4B" w14:textId="77777777" w:rsidTr="00AC460E">
        <w:tc>
          <w:tcPr>
            <w:tcW w:w="710" w:type="dxa"/>
            <w:gridSpan w:val="2"/>
            <w:vAlign w:val="center"/>
          </w:tcPr>
          <w:p w14:paraId="4D02461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14</w:t>
            </w:r>
          </w:p>
        </w:tc>
        <w:tc>
          <w:tcPr>
            <w:tcW w:w="2977" w:type="dxa"/>
            <w:vAlign w:val="center"/>
          </w:tcPr>
          <w:p w14:paraId="6B476C1E"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Г.Малер</w:t>
            </w:r>
            <w:proofErr w:type="spellEnd"/>
            <w:r w:rsidRPr="00D80530">
              <w:rPr>
                <w:rFonts w:ascii="Times New Roman" w:eastAsia="Times New Roman" w:hAnsi="Times New Roman"/>
                <w:sz w:val="26"/>
                <w:szCs w:val="26"/>
                <w:lang w:eastAsia="ru-RU"/>
              </w:rPr>
              <w:t xml:space="preserve"> </w:t>
            </w:r>
          </w:p>
        </w:tc>
        <w:tc>
          <w:tcPr>
            <w:tcW w:w="850" w:type="dxa"/>
            <w:gridSpan w:val="2"/>
            <w:vAlign w:val="center"/>
          </w:tcPr>
          <w:p w14:paraId="2E0BA898"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104FA610"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Музыкальный постромантизм и экспрессионизм. Возможно </w:t>
            </w:r>
            <w:r w:rsidRPr="00D80530">
              <w:rPr>
                <w:rFonts w:ascii="Times New Roman" w:eastAsia="Times New Roman" w:hAnsi="Times New Roman"/>
                <w:sz w:val="26"/>
                <w:szCs w:val="26"/>
                <w:lang w:eastAsia="ru-RU"/>
              </w:rPr>
              <w:lastRenderedPageBreak/>
              <w:t xml:space="preserve">прослушивание: 1-я симфония, 3,4 части, </w:t>
            </w:r>
            <w:proofErr w:type="spellStart"/>
            <w:r w:rsidRPr="00D80530">
              <w:rPr>
                <w:rFonts w:ascii="Times New Roman" w:eastAsia="Times New Roman" w:hAnsi="Times New Roman"/>
                <w:sz w:val="26"/>
                <w:szCs w:val="26"/>
                <w:lang w:eastAsia="ru-RU"/>
              </w:rPr>
              <w:t>Адажиетто</w:t>
            </w:r>
            <w:proofErr w:type="spellEnd"/>
            <w:r w:rsidRPr="00D80530">
              <w:rPr>
                <w:rFonts w:ascii="Times New Roman" w:eastAsia="Times New Roman" w:hAnsi="Times New Roman"/>
                <w:sz w:val="26"/>
                <w:szCs w:val="26"/>
                <w:lang w:eastAsia="ru-RU"/>
              </w:rPr>
              <w:t xml:space="preserve"> из 5 симфонии.</w:t>
            </w:r>
          </w:p>
        </w:tc>
      </w:tr>
      <w:tr w:rsidR="00D80530" w:rsidRPr="00D80530" w14:paraId="0A869468" w14:textId="77777777" w:rsidTr="00AC460E">
        <w:tc>
          <w:tcPr>
            <w:tcW w:w="710" w:type="dxa"/>
            <w:gridSpan w:val="2"/>
            <w:vAlign w:val="center"/>
          </w:tcPr>
          <w:p w14:paraId="2660D107"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lastRenderedPageBreak/>
              <w:t>15</w:t>
            </w:r>
          </w:p>
        </w:tc>
        <w:tc>
          <w:tcPr>
            <w:tcW w:w="2977" w:type="dxa"/>
            <w:vAlign w:val="center"/>
          </w:tcPr>
          <w:p w14:paraId="6B3FB8C8"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Французские импрессионисты: </w:t>
            </w:r>
            <w:proofErr w:type="spellStart"/>
            <w:r w:rsidRPr="00D80530">
              <w:rPr>
                <w:rFonts w:ascii="Times New Roman" w:eastAsia="Times New Roman" w:hAnsi="Times New Roman"/>
                <w:sz w:val="26"/>
                <w:szCs w:val="26"/>
                <w:lang w:eastAsia="ru-RU"/>
              </w:rPr>
              <w:t>К.Дебюсси</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М.Равель</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П.Дюка</w:t>
            </w:r>
            <w:proofErr w:type="spellEnd"/>
          </w:p>
        </w:tc>
        <w:tc>
          <w:tcPr>
            <w:tcW w:w="850" w:type="dxa"/>
            <w:gridSpan w:val="2"/>
            <w:vAlign w:val="center"/>
          </w:tcPr>
          <w:p w14:paraId="06A0B630"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5E7A07B5"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Новая стилистика; новые трактовки средств выразительности, звукопись. Ознакомление с фортепианными и симфоническими сочинениями </w:t>
            </w:r>
            <w:proofErr w:type="spellStart"/>
            <w:r w:rsidRPr="00D80530">
              <w:rPr>
                <w:rFonts w:ascii="Times New Roman" w:eastAsia="Times New Roman" w:hAnsi="Times New Roman"/>
                <w:sz w:val="26"/>
                <w:szCs w:val="26"/>
                <w:lang w:eastAsia="ru-RU"/>
              </w:rPr>
              <w:t>К.Дебюсси</w:t>
            </w:r>
            <w:proofErr w:type="spellEnd"/>
            <w:r w:rsidRPr="00D80530">
              <w:rPr>
                <w:rFonts w:ascii="Times New Roman" w:eastAsia="Times New Roman" w:hAnsi="Times New Roman"/>
                <w:sz w:val="26"/>
                <w:szCs w:val="26"/>
                <w:lang w:eastAsia="ru-RU"/>
              </w:rPr>
              <w:t xml:space="preserve"> и </w:t>
            </w:r>
            <w:proofErr w:type="spellStart"/>
            <w:r w:rsidRPr="00D80530">
              <w:rPr>
                <w:rFonts w:ascii="Times New Roman" w:eastAsia="Times New Roman" w:hAnsi="Times New Roman"/>
                <w:sz w:val="26"/>
                <w:szCs w:val="26"/>
                <w:lang w:eastAsia="ru-RU"/>
              </w:rPr>
              <w:t>М.Равеля</w:t>
            </w:r>
            <w:proofErr w:type="spellEnd"/>
            <w:r w:rsidRPr="00D80530">
              <w:rPr>
                <w:rFonts w:ascii="Times New Roman" w:eastAsia="Times New Roman" w:hAnsi="Times New Roman"/>
                <w:sz w:val="26"/>
                <w:szCs w:val="26"/>
                <w:lang w:eastAsia="ru-RU"/>
              </w:rPr>
              <w:t xml:space="preserve"> («Прелюдии», «Болеро» и т.д.). Симфоническая сказка </w:t>
            </w:r>
            <w:proofErr w:type="spellStart"/>
            <w:r w:rsidRPr="00D80530">
              <w:rPr>
                <w:rFonts w:ascii="Times New Roman" w:eastAsia="Times New Roman" w:hAnsi="Times New Roman"/>
                <w:sz w:val="26"/>
                <w:szCs w:val="26"/>
                <w:lang w:eastAsia="ru-RU"/>
              </w:rPr>
              <w:t>П.Дюка</w:t>
            </w:r>
            <w:proofErr w:type="spellEnd"/>
            <w:r w:rsidRPr="00D80530">
              <w:rPr>
                <w:rFonts w:ascii="Times New Roman" w:eastAsia="Times New Roman" w:hAnsi="Times New Roman"/>
                <w:sz w:val="26"/>
                <w:szCs w:val="26"/>
                <w:lang w:eastAsia="ru-RU"/>
              </w:rPr>
              <w:t xml:space="preserve"> «Ученик Чародея».</w:t>
            </w:r>
          </w:p>
        </w:tc>
      </w:tr>
      <w:tr w:rsidR="00D80530" w:rsidRPr="00D80530" w14:paraId="48DD7AFB" w14:textId="77777777" w:rsidTr="00AC460E">
        <w:tc>
          <w:tcPr>
            <w:tcW w:w="710" w:type="dxa"/>
            <w:gridSpan w:val="2"/>
            <w:vAlign w:val="center"/>
          </w:tcPr>
          <w:p w14:paraId="67F8119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16</w:t>
            </w:r>
          </w:p>
        </w:tc>
        <w:tc>
          <w:tcPr>
            <w:tcW w:w="2977" w:type="dxa"/>
            <w:vAlign w:val="center"/>
          </w:tcPr>
          <w:p w14:paraId="32C82726"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Б.Бриттен</w:t>
            </w:r>
            <w:proofErr w:type="spellEnd"/>
            <w:r w:rsidRPr="00D80530">
              <w:rPr>
                <w:rFonts w:ascii="Times New Roman" w:eastAsia="Times New Roman" w:hAnsi="Times New Roman"/>
                <w:sz w:val="26"/>
                <w:szCs w:val="26"/>
                <w:lang w:eastAsia="ru-RU"/>
              </w:rPr>
              <w:t xml:space="preserve"> и английская музыка</w:t>
            </w:r>
          </w:p>
        </w:tc>
        <w:tc>
          <w:tcPr>
            <w:tcW w:w="850" w:type="dxa"/>
            <w:gridSpan w:val="2"/>
            <w:vAlign w:val="center"/>
          </w:tcPr>
          <w:p w14:paraId="4392AD5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6D1139A6"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Симфоническая музыка в ХХ веке. Вариации на тему </w:t>
            </w:r>
            <w:proofErr w:type="spellStart"/>
            <w:r w:rsidRPr="00D80530">
              <w:rPr>
                <w:rFonts w:ascii="Times New Roman" w:eastAsia="Times New Roman" w:hAnsi="Times New Roman"/>
                <w:sz w:val="26"/>
                <w:szCs w:val="26"/>
                <w:lang w:eastAsia="ru-RU"/>
              </w:rPr>
              <w:t>Г.Перселла</w:t>
            </w:r>
            <w:proofErr w:type="spellEnd"/>
            <w:r w:rsidRPr="00D80530">
              <w:rPr>
                <w:rFonts w:ascii="Times New Roman" w:eastAsia="Times New Roman" w:hAnsi="Times New Roman"/>
                <w:sz w:val="26"/>
                <w:szCs w:val="26"/>
                <w:lang w:eastAsia="ru-RU"/>
              </w:rPr>
              <w:t>.</w:t>
            </w:r>
          </w:p>
        </w:tc>
      </w:tr>
      <w:tr w:rsidR="00D80530" w:rsidRPr="00D80530" w14:paraId="15DF28D9" w14:textId="77777777" w:rsidTr="00AC460E">
        <w:tc>
          <w:tcPr>
            <w:tcW w:w="710" w:type="dxa"/>
            <w:gridSpan w:val="2"/>
            <w:vAlign w:val="center"/>
          </w:tcPr>
          <w:p w14:paraId="73C3DBC0"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17</w:t>
            </w:r>
          </w:p>
        </w:tc>
        <w:tc>
          <w:tcPr>
            <w:tcW w:w="2977" w:type="dxa"/>
            <w:vAlign w:val="center"/>
          </w:tcPr>
          <w:p w14:paraId="3BD25C85"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Д.Гершвин</w:t>
            </w:r>
            <w:proofErr w:type="spellEnd"/>
            <w:r w:rsidRPr="00D80530">
              <w:rPr>
                <w:rFonts w:ascii="Times New Roman" w:eastAsia="Times New Roman" w:hAnsi="Times New Roman"/>
                <w:sz w:val="26"/>
                <w:szCs w:val="26"/>
                <w:lang w:eastAsia="ru-RU"/>
              </w:rPr>
              <w:t xml:space="preserve"> и американская музыка</w:t>
            </w:r>
          </w:p>
        </w:tc>
        <w:tc>
          <w:tcPr>
            <w:tcW w:w="850" w:type="dxa"/>
            <w:gridSpan w:val="2"/>
            <w:vAlign w:val="center"/>
          </w:tcPr>
          <w:p w14:paraId="10343941"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3E852B69"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Джазовая культура. Рапсодия в стиле блюз.</w:t>
            </w:r>
          </w:p>
        </w:tc>
      </w:tr>
      <w:tr w:rsidR="00D80530" w:rsidRPr="00D80530" w14:paraId="36807B33" w14:textId="77777777" w:rsidTr="00AC460E">
        <w:tc>
          <w:tcPr>
            <w:tcW w:w="710" w:type="dxa"/>
            <w:gridSpan w:val="2"/>
            <w:vAlign w:val="center"/>
          </w:tcPr>
          <w:p w14:paraId="2D2ECE2C"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w:t>
            </w:r>
          </w:p>
        </w:tc>
        <w:tc>
          <w:tcPr>
            <w:tcW w:w="2977" w:type="dxa"/>
            <w:vAlign w:val="center"/>
          </w:tcPr>
          <w:p w14:paraId="77A83071"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proofErr w:type="spellStart"/>
            <w:r w:rsidRPr="00D80530">
              <w:rPr>
                <w:rFonts w:ascii="Times New Roman" w:eastAsia="Times New Roman" w:hAnsi="Times New Roman"/>
                <w:sz w:val="26"/>
                <w:szCs w:val="26"/>
                <w:lang w:eastAsia="ru-RU"/>
              </w:rPr>
              <w:t>О.Мессиан</w:t>
            </w:r>
            <w:proofErr w:type="spellEnd"/>
            <w:r w:rsidRPr="00D80530">
              <w:rPr>
                <w:rFonts w:ascii="Times New Roman" w:eastAsia="Times New Roman" w:hAnsi="Times New Roman"/>
                <w:sz w:val="26"/>
                <w:szCs w:val="26"/>
                <w:lang w:eastAsia="ru-RU"/>
              </w:rPr>
              <w:t xml:space="preserve"> и французская музыка или композиторы </w:t>
            </w:r>
            <w:proofErr w:type="spellStart"/>
            <w:r w:rsidRPr="00D80530">
              <w:rPr>
                <w:rFonts w:ascii="Times New Roman" w:eastAsia="Times New Roman" w:hAnsi="Times New Roman"/>
                <w:sz w:val="26"/>
                <w:szCs w:val="26"/>
                <w:lang w:eastAsia="ru-RU"/>
              </w:rPr>
              <w:t>Нововенской</w:t>
            </w:r>
            <w:proofErr w:type="spellEnd"/>
            <w:r w:rsidRPr="00D80530">
              <w:rPr>
                <w:rFonts w:ascii="Times New Roman" w:eastAsia="Times New Roman" w:hAnsi="Times New Roman"/>
                <w:sz w:val="26"/>
                <w:szCs w:val="26"/>
                <w:lang w:eastAsia="ru-RU"/>
              </w:rPr>
              <w:t xml:space="preserve"> школы</w:t>
            </w:r>
          </w:p>
        </w:tc>
        <w:tc>
          <w:tcPr>
            <w:tcW w:w="850" w:type="dxa"/>
            <w:gridSpan w:val="2"/>
            <w:vAlign w:val="center"/>
          </w:tcPr>
          <w:p w14:paraId="0A5763A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20" w:type="dxa"/>
            <w:vAlign w:val="center"/>
          </w:tcPr>
          <w:p w14:paraId="5597AACE"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Квартет «На конец времени», различные органные пьесы или отрывки из «Лунного Пьеро» </w:t>
            </w:r>
            <w:proofErr w:type="spellStart"/>
            <w:r w:rsidRPr="00D80530">
              <w:rPr>
                <w:rFonts w:ascii="Times New Roman" w:eastAsia="Times New Roman" w:hAnsi="Times New Roman"/>
                <w:sz w:val="26"/>
                <w:szCs w:val="26"/>
                <w:lang w:eastAsia="ru-RU"/>
              </w:rPr>
              <w:t>А.Шенберга</w:t>
            </w:r>
            <w:proofErr w:type="spellEnd"/>
            <w:r w:rsidRPr="00D80530">
              <w:rPr>
                <w:rFonts w:ascii="Times New Roman" w:eastAsia="Times New Roman" w:hAnsi="Times New Roman"/>
                <w:sz w:val="26"/>
                <w:szCs w:val="26"/>
                <w:lang w:eastAsia="ru-RU"/>
              </w:rPr>
              <w:t>, «</w:t>
            </w:r>
            <w:proofErr w:type="spellStart"/>
            <w:r w:rsidRPr="00D80530">
              <w:rPr>
                <w:rFonts w:ascii="Times New Roman" w:eastAsia="Times New Roman" w:hAnsi="Times New Roman"/>
                <w:sz w:val="26"/>
                <w:szCs w:val="26"/>
                <w:lang w:eastAsia="ru-RU"/>
              </w:rPr>
              <w:t>Воццека</w:t>
            </w:r>
            <w:proofErr w:type="spellEnd"/>
            <w:r w:rsidRPr="00D80530">
              <w:rPr>
                <w:rFonts w:ascii="Times New Roman" w:eastAsia="Times New Roman" w:hAnsi="Times New Roman"/>
                <w:sz w:val="26"/>
                <w:szCs w:val="26"/>
                <w:lang w:eastAsia="ru-RU"/>
              </w:rPr>
              <w:t xml:space="preserve">» </w:t>
            </w:r>
            <w:proofErr w:type="spellStart"/>
            <w:r w:rsidRPr="00D80530">
              <w:rPr>
                <w:rFonts w:ascii="Times New Roman" w:eastAsia="Times New Roman" w:hAnsi="Times New Roman"/>
                <w:sz w:val="26"/>
                <w:szCs w:val="26"/>
                <w:lang w:eastAsia="ru-RU"/>
              </w:rPr>
              <w:t>А.Берга</w:t>
            </w:r>
            <w:proofErr w:type="spellEnd"/>
            <w:r w:rsidRPr="00D80530">
              <w:rPr>
                <w:rFonts w:ascii="Times New Roman" w:eastAsia="Times New Roman" w:hAnsi="Times New Roman"/>
                <w:sz w:val="26"/>
                <w:szCs w:val="26"/>
                <w:lang w:eastAsia="ru-RU"/>
              </w:rPr>
              <w:t xml:space="preserve"> и фортепианные пьесы </w:t>
            </w:r>
            <w:proofErr w:type="spellStart"/>
            <w:r w:rsidRPr="00D80530">
              <w:rPr>
                <w:rFonts w:ascii="Times New Roman" w:eastAsia="Times New Roman" w:hAnsi="Times New Roman"/>
                <w:sz w:val="26"/>
                <w:szCs w:val="26"/>
                <w:lang w:eastAsia="ru-RU"/>
              </w:rPr>
              <w:t>А.Веберна</w:t>
            </w:r>
            <w:proofErr w:type="spellEnd"/>
            <w:r w:rsidRPr="00D80530">
              <w:rPr>
                <w:rFonts w:ascii="Times New Roman" w:eastAsia="Times New Roman" w:hAnsi="Times New Roman"/>
                <w:sz w:val="26"/>
                <w:szCs w:val="26"/>
                <w:lang w:eastAsia="ru-RU"/>
              </w:rPr>
              <w:t>.</w:t>
            </w:r>
          </w:p>
        </w:tc>
      </w:tr>
      <w:tr w:rsidR="00D80530" w:rsidRPr="00D80530" w14:paraId="75C66782" w14:textId="77777777" w:rsidTr="00AC460E">
        <w:tc>
          <w:tcPr>
            <w:tcW w:w="710" w:type="dxa"/>
            <w:gridSpan w:val="2"/>
            <w:vAlign w:val="center"/>
          </w:tcPr>
          <w:p w14:paraId="7A032F9C"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19.</w:t>
            </w:r>
          </w:p>
        </w:tc>
        <w:tc>
          <w:tcPr>
            <w:tcW w:w="2977" w:type="dxa"/>
            <w:vAlign w:val="center"/>
          </w:tcPr>
          <w:p w14:paraId="67467CF0"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Выдающиеся исполнители ХХ века</w:t>
            </w:r>
          </w:p>
        </w:tc>
        <w:tc>
          <w:tcPr>
            <w:tcW w:w="850" w:type="dxa"/>
            <w:gridSpan w:val="2"/>
            <w:vAlign w:val="center"/>
          </w:tcPr>
          <w:p w14:paraId="1633FA67"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6319F484"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Знакомство с аудио- и видео-записями, характеристика и особенности исполнения</w:t>
            </w:r>
          </w:p>
        </w:tc>
      </w:tr>
      <w:tr w:rsidR="00D80530" w:rsidRPr="00D80530" w14:paraId="3FE741D6" w14:textId="77777777" w:rsidTr="00AC460E">
        <w:tc>
          <w:tcPr>
            <w:tcW w:w="710" w:type="dxa"/>
            <w:gridSpan w:val="2"/>
            <w:vAlign w:val="center"/>
          </w:tcPr>
          <w:p w14:paraId="577DD438"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c>
          <w:tcPr>
            <w:tcW w:w="2977" w:type="dxa"/>
            <w:vAlign w:val="center"/>
          </w:tcPr>
          <w:p w14:paraId="11435B10"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Итоговый семинар, коллоквиум</w:t>
            </w:r>
          </w:p>
        </w:tc>
        <w:tc>
          <w:tcPr>
            <w:tcW w:w="850" w:type="dxa"/>
            <w:gridSpan w:val="2"/>
            <w:vAlign w:val="center"/>
          </w:tcPr>
          <w:p w14:paraId="60092BCF"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20" w:type="dxa"/>
            <w:vAlign w:val="center"/>
          </w:tcPr>
          <w:p w14:paraId="5AE28A7A" w14:textId="77777777" w:rsidR="00D80530" w:rsidRPr="00D80530" w:rsidRDefault="00D80530" w:rsidP="00D80530">
            <w:pPr>
              <w:tabs>
                <w:tab w:val="left" w:pos="9214"/>
              </w:tabs>
              <w:spacing w:after="0"/>
              <w:ind w:right="82"/>
              <w:jc w:val="both"/>
              <w:rPr>
                <w:rFonts w:ascii="Times New Roman" w:eastAsia="Times New Roman" w:hAnsi="Times New Roman"/>
                <w:sz w:val="28"/>
                <w:szCs w:val="28"/>
                <w:lang w:eastAsia="ru-RU"/>
              </w:rPr>
            </w:pPr>
          </w:p>
        </w:tc>
      </w:tr>
      <w:tr w:rsidR="00D80530" w:rsidRPr="00D80530" w14:paraId="550010DC" w14:textId="77777777" w:rsidTr="00AC460E">
        <w:tc>
          <w:tcPr>
            <w:tcW w:w="710" w:type="dxa"/>
            <w:gridSpan w:val="2"/>
            <w:vAlign w:val="center"/>
          </w:tcPr>
          <w:p w14:paraId="25D58E94"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c>
          <w:tcPr>
            <w:tcW w:w="2977" w:type="dxa"/>
            <w:vAlign w:val="center"/>
          </w:tcPr>
          <w:p w14:paraId="0CCB8375"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Резервный урок</w:t>
            </w:r>
          </w:p>
        </w:tc>
        <w:tc>
          <w:tcPr>
            <w:tcW w:w="850" w:type="dxa"/>
            <w:gridSpan w:val="2"/>
            <w:vAlign w:val="center"/>
          </w:tcPr>
          <w:p w14:paraId="767EE21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7CB55EBA" w14:textId="77777777" w:rsidR="00D80530" w:rsidRPr="00D80530" w:rsidRDefault="00D80530" w:rsidP="00D80530">
            <w:pPr>
              <w:tabs>
                <w:tab w:val="left" w:pos="9214"/>
              </w:tabs>
              <w:spacing w:after="0"/>
              <w:ind w:right="82"/>
              <w:jc w:val="both"/>
              <w:rPr>
                <w:rFonts w:ascii="Times New Roman" w:eastAsia="Times New Roman" w:hAnsi="Times New Roman"/>
                <w:color w:val="FF0000"/>
                <w:sz w:val="28"/>
                <w:szCs w:val="28"/>
                <w:lang w:eastAsia="ru-RU"/>
              </w:rPr>
            </w:pPr>
          </w:p>
        </w:tc>
      </w:tr>
    </w:tbl>
    <w:p w14:paraId="7E93BB88" w14:textId="77777777" w:rsidR="00D80530" w:rsidRPr="00D80530" w:rsidRDefault="00D80530" w:rsidP="00D80530">
      <w:pPr>
        <w:shd w:val="clear" w:color="auto" w:fill="FFFFFF"/>
        <w:tabs>
          <w:tab w:val="left" w:pos="9214"/>
        </w:tabs>
        <w:spacing w:after="0" w:line="360" w:lineRule="auto"/>
        <w:jc w:val="center"/>
        <w:rPr>
          <w:rFonts w:ascii="Times New Roman" w:eastAsia="Times New Roman" w:hAnsi="Times New Roman"/>
          <w:b/>
          <w:i/>
          <w:sz w:val="28"/>
          <w:szCs w:val="28"/>
          <w:lang w:eastAsia="ru-RU"/>
        </w:rPr>
      </w:pPr>
    </w:p>
    <w:p w14:paraId="048E5B07" w14:textId="77777777" w:rsidR="00D80530" w:rsidRPr="00D80530" w:rsidRDefault="00D80530" w:rsidP="00D80530">
      <w:pPr>
        <w:shd w:val="clear" w:color="auto" w:fill="FFFFFF"/>
        <w:tabs>
          <w:tab w:val="left" w:pos="9214"/>
        </w:tabs>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    Методические рекомендации по проведению урока в 9 (6) классе</w:t>
      </w:r>
    </w:p>
    <w:p w14:paraId="6446D084"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Каждую новую тему открывает небольшое вступительное слово преподавателя,  устанавливающее связи новой  темы с содержанием предшествующих уроков, со</w:t>
      </w:r>
      <w:r w:rsidRPr="00D80530">
        <w:rPr>
          <w:rFonts w:ascii="Times New Roman" w:eastAsia="Times New Roman" w:hAnsi="Times New Roman"/>
          <w:sz w:val="28"/>
          <w:szCs w:val="28"/>
          <w:lang w:eastAsia="ru-RU"/>
        </w:rPr>
        <w:softHyphen/>
        <w:t>бирающее внимание учеников. Затем слово передается ученику, подготовив</w:t>
      </w:r>
      <w:r w:rsidRPr="00D80530">
        <w:rPr>
          <w:rFonts w:ascii="Times New Roman" w:eastAsia="Times New Roman" w:hAnsi="Times New Roman"/>
          <w:sz w:val="28"/>
          <w:szCs w:val="28"/>
          <w:lang w:eastAsia="ru-RU"/>
        </w:rPr>
        <w:softHyphen/>
        <w:t>шего сообщение (доклад) по данной теме в пределах 5-10 минут (возможно чтение заранее написанного текста). Оно должно содержать краткую характеристи</w:t>
      </w:r>
      <w:r w:rsidRPr="00D80530">
        <w:rPr>
          <w:rFonts w:ascii="Times New Roman" w:eastAsia="Times New Roman" w:hAnsi="Times New Roman"/>
          <w:sz w:val="28"/>
          <w:szCs w:val="28"/>
          <w:lang w:eastAsia="ru-RU"/>
        </w:rPr>
        <w:softHyphen/>
        <w:t>ку эпохи, среды, личности и творческого наследия композитора (при этом необходимо приводить наиболее значительные факты из жизни композитора). Ввиду того</w:t>
      </w:r>
      <w:r w:rsidRPr="00D80530">
        <w:rPr>
          <w:rFonts w:ascii="Times New Roman" w:eastAsia="Times New Roman" w:hAnsi="Times New Roman"/>
          <w:i/>
          <w:iCs/>
          <w:sz w:val="28"/>
          <w:szCs w:val="28"/>
          <w:lang w:eastAsia="ru-RU"/>
        </w:rPr>
        <w:t xml:space="preserve">,  </w:t>
      </w:r>
      <w:r w:rsidRPr="00D80530">
        <w:rPr>
          <w:rFonts w:ascii="Times New Roman" w:eastAsia="Times New Roman" w:hAnsi="Times New Roman"/>
          <w:sz w:val="28"/>
          <w:szCs w:val="28"/>
          <w:lang w:eastAsia="ru-RU"/>
        </w:rPr>
        <w:t>что подобная форма заданий ранее не практиковалась и представ</w:t>
      </w:r>
      <w:r w:rsidRPr="00D80530">
        <w:rPr>
          <w:rFonts w:ascii="Times New Roman" w:eastAsia="Times New Roman" w:hAnsi="Times New Roman"/>
          <w:sz w:val="28"/>
          <w:szCs w:val="28"/>
          <w:lang w:eastAsia="ru-RU"/>
        </w:rPr>
        <w:softHyphen/>
        <w:t>ляет для подростка определенную сложность, задача преподавателя - объя</w:t>
      </w:r>
      <w:r w:rsidRPr="00D80530">
        <w:rPr>
          <w:rFonts w:ascii="Times New Roman" w:eastAsia="Times New Roman" w:hAnsi="Times New Roman"/>
          <w:sz w:val="28"/>
          <w:szCs w:val="28"/>
          <w:lang w:eastAsia="ru-RU"/>
        </w:rPr>
        <w:softHyphen/>
        <w:t>снить, каким должно быть подобное сообщение и как его следует готовить.</w:t>
      </w:r>
    </w:p>
    <w:p w14:paraId="0BBA41E8" w14:textId="77777777" w:rsidR="00D80530" w:rsidRPr="00D80530" w:rsidRDefault="00D80530" w:rsidP="00D80530">
      <w:pPr>
        <w:shd w:val="clear" w:color="auto" w:fill="FFFFFF"/>
        <w:tabs>
          <w:tab w:val="left" w:pos="9214"/>
        </w:tabs>
        <w:spacing w:before="29"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Отсутствие единого школьного учебника по тематическому плану дополнительного года обучения делает необходимым об</w:t>
      </w:r>
      <w:r w:rsidRPr="00D80530">
        <w:rPr>
          <w:rFonts w:ascii="Times New Roman" w:eastAsia="Times New Roman" w:hAnsi="Times New Roman"/>
          <w:sz w:val="28"/>
          <w:szCs w:val="28"/>
          <w:lang w:eastAsia="ru-RU"/>
        </w:rPr>
        <w:softHyphen/>
        <w:t>ращение к иным источникам информации (словари, справочники, энциклопе</w:t>
      </w:r>
      <w:r w:rsidRPr="00D80530">
        <w:rPr>
          <w:rFonts w:ascii="Times New Roman" w:eastAsia="Times New Roman" w:hAnsi="Times New Roman"/>
          <w:sz w:val="28"/>
          <w:szCs w:val="28"/>
          <w:lang w:eastAsia="ru-RU"/>
        </w:rPr>
        <w:softHyphen/>
        <w:t>дии, литература о музыке для школьников). И здесь не обойтись без советов и практической помощи преподавателя.</w:t>
      </w:r>
    </w:p>
    <w:p w14:paraId="037F0E9E"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Выступление учащегося перед своими одноклассниками  должно быть прокомментировано преподавателем, а его замечания и советы - учтены будущими «докладчиками». Количество выступлений каждого ученика зависит от числен</w:t>
      </w:r>
      <w:r w:rsidRPr="00D80530">
        <w:rPr>
          <w:rFonts w:ascii="Times New Roman" w:eastAsia="Times New Roman" w:hAnsi="Times New Roman"/>
          <w:sz w:val="28"/>
          <w:szCs w:val="28"/>
          <w:lang w:eastAsia="ru-RU"/>
        </w:rPr>
        <w:softHyphen/>
        <w:t>ного состава группы, но не должно быть менее 2-3-х раз в учебном году. Каждое выступление засчитывается как выполнение требований и включается в об</w:t>
      </w:r>
      <w:r w:rsidRPr="00D80530">
        <w:rPr>
          <w:rFonts w:ascii="Times New Roman" w:eastAsia="Times New Roman" w:hAnsi="Times New Roman"/>
          <w:sz w:val="28"/>
          <w:szCs w:val="28"/>
          <w:lang w:eastAsia="ru-RU"/>
        </w:rPr>
        <w:softHyphen/>
        <w:t>щий зачет. Оценивать выступления в баллах нежелательно, - самостояте</w:t>
      </w:r>
      <w:r w:rsidRPr="00D80530">
        <w:rPr>
          <w:rFonts w:ascii="Times New Roman" w:eastAsia="Times New Roman" w:hAnsi="Times New Roman"/>
          <w:sz w:val="28"/>
          <w:szCs w:val="28"/>
          <w:lang w:eastAsia="ru-RU"/>
        </w:rPr>
        <w:softHyphen/>
        <w:t>льность учащихся при подготовке выступления всегда относительна, и это неизбежно в силу характера самого задания и отсутствия опыта. Обучаю</w:t>
      </w:r>
      <w:r w:rsidRPr="00D80530">
        <w:rPr>
          <w:rFonts w:ascii="Times New Roman" w:eastAsia="Times New Roman" w:hAnsi="Times New Roman"/>
          <w:sz w:val="28"/>
          <w:szCs w:val="28"/>
          <w:lang w:eastAsia="ru-RU"/>
        </w:rPr>
        <w:softHyphen/>
        <w:t>щая направленность такого задания - в приобщении школьников к студен</w:t>
      </w:r>
      <w:r w:rsidRPr="00D80530">
        <w:rPr>
          <w:rFonts w:ascii="Times New Roman" w:eastAsia="Times New Roman" w:hAnsi="Times New Roman"/>
          <w:sz w:val="28"/>
          <w:szCs w:val="28"/>
          <w:lang w:eastAsia="ru-RU"/>
        </w:rPr>
        <w:softHyphen/>
        <w:t>ческому виду работы над текстовым материалом, из которого нужно отоб</w:t>
      </w:r>
      <w:r w:rsidRPr="00D80530">
        <w:rPr>
          <w:rFonts w:ascii="Times New Roman" w:eastAsia="Times New Roman" w:hAnsi="Times New Roman"/>
          <w:sz w:val="28"/>
          <w:szCs w:val="28"/>
          <w:lang w:eastAsia="ru-RU"/>
        </w:rPr>
        <w:softHyphen/>
        <w:t>рать минимум необходимого. Распределение тем для сообщений можно осу</w:t>
      </w:r>
      <w:r w:rsidRPr="00D80530">
        <w:rPr>
          <w:rFonts w:ascii="Times New Roman" w:eastAsia="Times New Roman" w:hAnsi="Times New Roman"/>
          <w:sz w:val="28"/>
          <w:szCs w:val="28"/>
          <w:lang w:eastAsia="ru-RU"/>
        </w:rPr>
        <w:softHyphen/>
        <w:t>ществить как в начале четверти, полугодия, так и по ходу занятий.</w:t>
      </w:r>
    </w:p>
    <w:p w14:paraId="3C6072C1"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Основное время урока посвящается прослушиванию музыки с необходи</w:t>
      </w:r>
      <w:r w:rsidRPr="00D80530">
        <w:rPr>
          <w:rFonts w:ascii="Times New Roman" w:eastAsia="Times New Roman" w:hAnsi="Times New Roman"/>
          <w:sz w:val="28"/>
          <w:szCs w:val="28"/>
          <w:lang w:eastAsia="ru-RU"/>
        </w:rPr>
        <w:softHyphen/>
        <w:t>мым предисловием преподавателя, подготавливающим осмысленное восприятие произведения (возможен предварительный показ одной или нескольких осно</w:t>
      </w:r>
      <w:r w:rsidRPr="00D80530">
        <w:rPr>
          <w:rFonts w:ascii="Times New Roman" w:eastAsia="Times New Roman" w:hAnsi="Times New Roman"/>
          <w:sz w:val="28"/>
          <w:szCs w:val="28"/>
          <w:lang w:eastAsia="ru-RU"/>
        </w:rPr>
        <w:softHyphen/>
        <w:t>вных тем на фортепиано). Обмен впечатлениями и краткое подведение ито</w:t>
      </w:r>
      <w:r w:rsidRPr="00D80530">
        <w:rPr>
          <w:rFonts w:ascii="Times New Roman" w:eastAsia="Times New Roman" w:hAnsi="Times New Roman"/>
          <w:sz w:val="28"/>
          <w:szCs w:val="28"/>
          <w:lang w:eastAsia="ru-RU"/>
        </w:rPr>
        <w:softHyphen/>
        <w:t>гов завершают урок.</w:t>
      </w:r>
    </w:p>
    <w:p w14:paraId="5B1F2829" w14:textId="77777777" w:rsidR="00D80530" w:rsidRPr="00D80530" w:rsidRDefault="00D80530" w:rsidP="00D80530">
      <w:pPr>
        <w:shd w:val="clear" w:color="auto" w:fill="FFFFFF"/>
        <w:tabs>
          <w:tab w:val="left" w:pos="9214"/>
        </w:tabs>
        <w:spacing w:after="0" w:line="240" w:lineRule="auto"/>
        <w:ind w:right="82"/>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 xml:space="preserve">  </w:t>
      </w:r>
    </w:p>
    <w:p w14:paraId="555482C3" w14:textId="77777777" w:rsidR="00D80530" w:rsidRPr="00D80530" w:rsidRDefault="00D80530" w:rsidP="00D80530">
      <w:pPr>
        <w:shd w:val="clear" w:color="auto" w:fill="FFFFFF"/>
        <w:tabs>
          <w:tab w:val="left" w:pos="9214"/>
        </w:tabs>
        <w:spacing w:after="0" w:line="240" w:lineRule="auto"/>
        <w:ind w:right="82"/>
        <w:rPr>
          <w:rFonts w:ascii="Times New Roman" w:eastAsia="Times New Roman" w:hAnsi="Times New Roman"/>
          <w:b/>
          <w:sz w:val="24"/>
          <w:szCs w:val="24"/>
          <w:lang w:eastAsia="ru-RU"/>
        </w:rPr>
      </w:pPr>
    </w:p>
    <w:p w14:paraId="262952D3" w14:textId="77777777" w:rsidR="00D80530" w:rsidRPr="00D80530" w:rsidRDefault="00D80530" w:rsidP="00D80530">
      <w:pPr>
        <w:shd w:val="clear" w:color="auto" w:fill="FFFFFF"/>
        <w:tabs>
          <w:tab w:val="left" w:pos="9214"/>
        </w:tabs>
        <w:spacing w:after="0" w:line="360" w:lineRule="auto"/>
        <w:ind w:right="82"/>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Ожидаемые результаты и способы их проверки</w:t>
      </w:r>
    </w:p>
    <w:p w14:paraId="1A5B3648" w14:textId="77777777" w:rsidR="00D80530" w:rsidRPr="00D80530" w:rsidRDefault="00D80530" w:rsidP="00D80530">
      <w:pPr>
        <w:shd w:val="clear" w:color="auto" w:fill="FFFFFF"/>
        <w:tabs>
          <w:tab w:val="left" w:pos="9214"/>
        </w:tabs>
        <w:spacing w:before="19"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Дополнительный год обучения должен содействовать проявлению твор</w:t>
      </w:r>
      <w:r w:rsidRPr="00D80530">
        <w:rPr>
          <w:rFonts w:ascii="Times New Roman" w:eastAsia="Times New Roman" w:hAnsi="Times New Roman"/>
          <w:sz w:val="28"/>
          <w:szCs w:val="28"/>
          <w:lang w:eastAsia="ru-RU"/>
        </w:rPr>
        <w:softHyphen/>
        <w:t>ческой инициативы учащихся. Хорошо обсудить с ними на первых уроках общую тематику занятий, выслушать и учесть пожелания учеников, объяснить на</w:t>
      </w:r>
      <w:r w:rsidRPr="00D80530">
        <w:rPr>
          <w:rFonts w:ascii="Times New Roman" w:eastAsia="Times New Roman" w:hAnsi="Times New Roman"/>
          <w:sz w:val="28"/>
          <w:szCs w:val="28"/>
          <w:lang w:eastAsia="ru-RU"/>
        </w:rPr>
        <w:softHyphen/>
        <w:t>значение и содержание их сообщений, предусмотреть возможность исполне</w:t>
      </w:r>
      <w:r w:rsidRPr="00D80530">
        <w:rPr>
          <w:rFonts w:ascii="Times New Roman" w:eastAsia="Times New Roman" w:hAnsi="Times New Roman"/>
          <w:sz w:val="28"/>
          <w:szCs w:val="28"/>
          <w:lang w:eastAsia="ru-RU"/>
        </w:rPr>
        <w:softHyphen/>
        <w:t>ния музыки (по тематике занятии) школьниками.</w:t>
      </w:r>
    </w:p>
    <w:p w14:paraId="383E2287"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lastRenderedPageBreak/>
        <w:t>Текущий контроль.</w:t>
      </w:r>
      <w:r w:rsidRPr="00D80530">
        <w:rPr>
          <w:rFonts w:ascii="Times New Roman" w:eastAsia="Times New Roman" w:hAnsi="Times New Roman"/>
          <w:b/>
          <w:i/>
          <w:sz w:val="28"/>
          <w:szCs w:val="28"/>
          <w:lang w:eastAsia="ru-RU"/>
        </w:rPr>
        <w:t xml:space="preserve"> </w:t>
      </w:r>
      <w:r w:rsidRPr="00D80530">
        <w:rPr>
          <w:rFonts w:ascii="Times New Roman" w:eastAsia="Times New Roman" w:hAnsi="Times New Roman"/>
          <w:sz w:val="28"/>
          <w:szCs w:val="28"/>
          <w:lang w:eastAsia="ru-RU"/>
        </w:rPr>
        <w:t>Традиционная поурочная проверка знаний должна сочетаться с иными формами контроля, например небольшими тестовыми работами.</w:t>
      </w:r>
    </w:p>
    <w:p w14:paraId="42BF5BA0" w14:textId="77777777" w:rsidR="00D80530" w:rsidRPr="00D80530" w:rsidRDefault="00D80530" w:rsidP="00D80530">
      <w:pPr>
        <w:shd w:val="clear" w:color="auto" w:fill="FFFFFF"/>
        <w:tabs>
          <w:tab w:val="left" w:pos="9214"/>
        </w:tabs>
        <w:spacing w:after="0" w:line="360" w:lineRule="auto"/>
        <w:jc w:val="center"/>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Пример тестовой работы</w:t>
      </w:r>
    </w:p>
    <w:p w14:paraId="422AE70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Тема: Творчество Паганини, Листа, Берлиоза.</w:t>
      </w:r>
    </w:p>
    <w:p w14:paraId="02ED286C"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из этих композиторов был также:</w:t>
      </w:r>
    </w:p>
    <w:p w14:paraId="5F3471E7"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музыкальным критиком,</w:t>
      </w:r>
    </w:p>
    <w:p w14:paraId="7A028D5F"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педагогом,</w:t>
      </w:r>
    </w:p>
    <w:p w14:paraId="4EF68047"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дирижером,</w:t>
      </w:r>
    </w:p>
    <w:p w14:paraId="61A40CEA"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исполнителем.</w:t>
      </w:r>
    </w:p>
    <w:p w14:paraId="6D906723"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Назовите произведения композиторов, которые обращались к творчеству </w:t>
      </w:r>
      <w:proofErr w:type="spellStart"/>
      <w:r w:rsidRPr="00D80530">
        <w:rPr>
          <w:rFonts w:ascii="Times New Roman" w:hAnsi="Times New Roman"/>
          <w:sz w:val="28"/>
          <w:szCs w:val="28"/>
        </w:rPr>
        <w:t>Н.Паганини</w:t>
      </w:r>
      <w:proofErr w:type="spellEnd"/>
      <w:r w:rsidRPr="00D80530">
        <w:rPr>
          <w:rFonts w:ascii="Times New Roman" w:hAnsi="Times New Roman"/>
          <w:sz w:val="28"/>
          <w:szCs w:val="28"/>
        </w:rPr>
        <w:t>.</w:t>
      </w:r>
    </w:p>
    <w:p w14:paraId="57D1ACC3"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Лист создавал фортепианные транскрипции произведений (перечислить). Какую цель он преследовал?</w:t>
      </w:r>
    </w:p>
    <w:p w14:paraId="21DDA935"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является автором произведений:</w:t>
      </w:r>
    </w:p>
    <w:p w14:paraId="4FB10D1A"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«Прелюды»,</w:t>
      </w:r>
    </w:p>
    <w:p w14:paraId="565076C9"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24 каприса,</w:t>
      </w:r>
    </w:p>
    <w:p w14:paraId="67E9DCC7"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«Фантастическая симфония»,</w:t>
      </w:r>
    </w:p>
    <w:p w14:paraId="11C79D61"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 «Гарольд  в Италии»,</w:t>
      </w:r>
    </w:p>
    <w:p w14:paraId="31ED58F9"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«Годы странствий»,</w:t>
      </w:r>
    </w:p>
    <w:p w14:paraId="797B0DEA"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5 скрипичных концертов.</w:t>
      </w:r>
    </w:p>
    <w:p w14:paraId="00D1B276"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В каком прослушанном произведении использован принцип </w:t>
      </w:r>
      <w:proofErr w:type="spellStart"/>
      <w:r w:rsidRPr="00D80530">
        <w:rPr>
          <w:rFonts w:ascii="Times New Roman" w:hAnsi="Times New Roman"/>
          <w:sz w:val="28"/>
          <w:szCs w:val="28"/>
        </w:rPr>
        <w:t>монотематизма</w:t>
      </w:r>
      <w:proofErr w:type="spellEnd"/>
      <w:r w:rsidRPr="00D80530">
        <w:rPr>
          <w:rFonts w:ascii="Times New Roman" w:hAnsi="Times New Roman"/>
          <w:sz w:val="28"/>
          <w:szCs w:val="28"/>
        </w:rPr>
        <w:t xml:space="preserve">  (автор, жанр, название).</w:t>
      </w:r>
    </w:p>
    <w:p w14:paraId="07B81470"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В каком прослушанном произведении использован лейтмотив (автор, жанр, название).</w:t>
      </w:r>
    </w:p>
    <w:p w14:paraId="3BF4CFAD"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Должны оцениваться также сообщения учеников, поощряться и учитываться высказывания по ходу урока. Возникающие эле</w:t>
      </w:r>
      <w:r w:rsidRPr="00D80530">
        <w:rPr>
          <w:rFonts w:ascii="Times New Roman" w:eastAsia="Times New Roman" w:hAnsi="Times New Roman"/>
          <w:sz w:val="28"/>
          <w:szCs w:val="28"/>
          <w:lang w:eastAsia="ru-RU"/>
        </w:rPr>
        <w:softHyphen/>
        <w:t xml:space="preserve">менты дискуссии могут свидетельствовать о растущем интересе к занятиям, способствовать выявлению собственных суждений. </w:t>
      </w:r>
    </w:p>
    <w:p w14:paraId="39CFEDA9"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Видом текущего контроля является контрольный урок, если проводится самим преподавателем без присутствия комиссии.</w:t>
      </w:r>
    </w:p>
    <w:p w14:paraId="78DD4B67"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lastRenderedPageBreak/>
        <w:t xml:space="preserve">Промежуточный контроль в виде контрольного урока или зачета </w:t>
      </w:r>
      <w:r w:rsidRPr="00D80530">
        <w:rPr>
          <w:rFonts w:ascii="Times New Roman" w:eastAsia="Times New Roman" w:hAnsi="Times New Roman"/>
          <w:sz w:val="28"/>
          <w:szCs w:val="28"/>
          <w:lang w:eastAsia="ru-RU"/>
        </w:rPr>
        <w:t>может проводиться в конце полугодий. Можно рекомендовать для такого контроля такой вид оценивания, как семинар по пройденному материалу. Ответы на семинаре, как и ак</w:t>
      </w:r>
      <w:r w:rsidRPr="00D80530">
        <w:rPr>
          <w:rFonts w:ascii="Times New Roman" w:eastAsia="Times New Roman" w:hAnsi="Times New Roman"/>
          <w:sz w:val="28"/>
          <w:szCs w:val="28"/>
          <w:lang w:eastAsia="ru-RU"/>
        </w:rPr>
        <w:softHyphen/>
        <w:t>тивность учеников в его работе, оцениваются дифференцированно. Эффективным видом оценивания является также анализ нового (незнакомого) музыкального произведения, который проводится в старших классах. Контрольный урок или зачет как промежуточная аттестация проводится в присутствии комиссии.</w:t>
      </w:r>
    </w:p>
    <w:p w14:paraId="5CA2948B" w14:textId="77777777" w:rsidR="00D80530" w:rsidRPr="00D80530" w:rsidRDefault="00D80530" w:rsidP="00D80530">
      <w:pPr>
        <w:shd w:val="clear" w:color="auto" w:fill="FFFFFF"/>
        <w:tabs>
          <w:tab w:val="left" w:pos="4962"/>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Итоговый контроль</w:t>
      </w:r>
      <w:r w:rsidRPr="00D80530">
        <w:rPr>
          <w:rFonts w:ascii="Times New Roman" w:eastAsia="Times New Roman" w:hAnsi="Times New Roman"/>
          <w:sz w:val="28"/>
          <w:szCs w:val="28"/>
          <w:lang w:eastAsia="ru-RU"/>
        </w:rPr>
        <w:t xml:space="preserve"> предполагает проведение экзамена по музыкальной литературе в соответствии с федеральными государственными требованиями. Если учащийся осваивает дополнительный год обучения (6-й или 9-й класс) итоговая аттестация (экзамен) завершает дополнительный год обучения. </w:t>
      </w:r>
    </w:p>
    <w:p w14:paraId="64298883" w14:textId="77777777" w:rsidR="00D80530" w:rsidRPr="00D80530" w:rsidRDefault="00D80530" w:rsidP="00D80530">
      <w:pPr>
        <w:shd w:val="clear" w:color="auto" w:fill="FFFFFF"/>
        <w:tabs>
          <w:tab w:val="left" w:pos="4962"/>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Целесообразно выпускной экзамен проводить не в виде ответов по заранее подготовленным билетам, а в виде коллоквиума и итоговой письменной работы. Одним из вариантов письменной работы может быть предложен анализ незнакомого произведения. </w:t>
      </w:r>
    </w:p>
    <w:p w14:paraId="2866F8A3"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Возможно проведение  своеобразной олимпиады, содержание и формы которой выбирает сам преподаватель. Особого внимания потребуют учащиеся, поступающие на теоретичес</w:t>
      </w:r>
      <w:r w:rsidRPr="00D80530">
        <w:rPr>
          <w:rFonts w:ascii="Times New Roman" w:eastAsia="Times New Roman" w:hAnsi="Times New Roman"/>
          <w:sz w:val="28"/>
          <w:szCs w:val="28"/>
          <w:lang w:eastAsia="ru-RU"/>
        </w:rPr>
        <w:softHyphen/>
        <w:t>кое отделение, где проводится вступительный эк</w:t>
      </w:r>
      <w:r w:rsidRPr="00D80530">
        <w:rPr>
          <w:rFonts w:ascii="Times New Roman" w:eastAsia="Times New Roman" w:hAnsi="Times New Roman"/>
          <w:sz w:val="28"/>
          <w:szCs w:val="28"/>
          <w:lang w:eastAsia="ru-RU"/>
        </w:rPr>
        <w:softHyphen/>
        <w:t xml:space="preserve">замен по музыкальной литературе. </w:t>
      </w:r>
    </w:p>
    <w:p w14:paraId="115D4009" w14:textId="77777777" w:rsidR="00D80530" w:rsidRPr="00D80530" w:rsidRDefault="00D80530" w:rsidP="00D80530">
      <w:pPr>
        <w:shd w:val="clear" w:color="auto" w:fill="FFFFFF"/>
        <w:tabs>
          <w:tab w:val="left" w:pos="4962"/>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Примерный образец коллоквиума приведен в настоящей программе в разделе «Формы и методы контроля» (итоговый контроль) и может быть использован также для дополнительного года обучения. </w:t>
      </w:r>
    </w:p>
    <w:p w14:paraId="416E634D" w14:textId="77777777" w:rsidR="00D80530" w:rsidRPr="00D80530" w:rsidRDefault="00D80530" w:rsidP="00D80530">
      <w:pPr>
        <w:shd w:val="clear" w:color="auto" w:fill="FFFFFF"/>
        <w:tabs>
          <w:tab w:val="left" w:pos="4962"/>
          <w:tab w:val="left" w:pos="9214"/>
        </w:tabs>
        <w:spacing w:after="0" w:line="360" w:lineRule="auto"/>
        <w:jc w:val="center"/>
        <w:rPr>
          <w:rFonts w:ascii="Times New Roman" w:eastAsia="Times New Roman" w:hAnsi="Times New Roman"/>
          <w:b/>
          <w:i/>
          <w:sz w:val="24"/>
          <w:szCs w:val="24"/>
          <w:lang w:eastAsia="ru-RU"/>
        </w:rPr>
      </w:pPr>
    </w:p>
    <w:p w14:paraId="42E44622" w14:textId="77777777" w:rsidR="00D80530" w:rsidRPr="00D80530" w:rsidRDefault="00D80530" w:rsidP="00D80530">
      <w:pPr>
        <w:shd w:val="clear" w:color="auto" w:fill="FFFFFF"/>
        <w:tabs>
          <w:tab w:val="left" w:pos="4962"/>
          <w:tab w:val="left" w:pos="9214"/>
        </w:tabs>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Варианты вопросов для итоговой письменной работы </w:t>
      </w:r>
    </w:p>
    <w:p w14:paraId="4A6352EE" w14:textId="77777777" w:rsidR="00D80530" w:rsidRPr="00D80530" w:rsidRDefault="00D80530" w:rsidP="00D80530">
      <w:pPr>
        <w:shd w:val="clear" w:color="auto" w:fill="FFFFFF"/>
        <w:tabs>
          <w:tab w:val="left" w:pos="4962"/>
          <w:tab w:val="left" w:pos="9214"/>
        </w:tabs>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или устного экзамена</w:t>
      </w:r>
    </w:p>
    <w:p w14:paraId="5F71405D"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Кто из великих композиторов жил в </w:t>
      </w:r>
      <w:r w:rsidRPr="00D80530">
        <w:rPr>
          <w:rFonts w:ascii="Times New Roman" w:hAnsi="Times New Roman"/>
          <w:sz w:val="28"/>
          <w:szCs w:val="28"/>
          <w:lang w:val="en-US"/>
        </w:rPr>
        <w:t>XVIII</w:t>
      </w:r>
      <w:r w:rsidRPr="00D80530">
        <w:rPr>
          <w:rFonts w:ascii="Times New Roman" w:hAnsi="Times New Roman"/>
          <w:sz w:val="28"/>
          <w:szCs w:val="28"/>
        </w:rPr>
        <w:t xml:space="preserve"> веке, в каких странах?</w:t>
      </w:r>
    </w:p>
    <w:p w14:paraId="16BF09B4"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В какой исторической последовательности возникли эти  жанры: симфония, концертная увертюра, опера, концерт.</w:t>
      </w:r>
    </w:p>
    <w:p w14:paraId="39E3F0AB" w14:textId="77777777" w:rsidR="00D80530" w:rsidRPr="00D80530" w:rsidRDefault="00D80530" w:rsidP="00820D5B">
      <w:pPr>
        <w:numPr>
          <w:ilvl w:val="0"/>
          <w:numId w:val="10"/>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Назовите композиторов, в творчестве которых особое значение принадлежит полифонии. Укажите, в какой стране и в какое время они жили.</w:t>
      </w:r>
    </w:p>
    <w:p w14:paraId="7894A563"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из великих композиторов был выдающимся музыкантом-исполнителем? (укажите страну и время, когда жил этот музыкант)</w:t>
      </w:r>
    </w:p>
    <w:p w14:paraId="7999BBED" w14:textId="77777777" w:rsidR="00D80530" w:rsidRPr="00D80530" w:rsidRDefault="00D80530" w:rsidP="00820D5B">
      <w:pPr>
        <w:numPr>
          <w:ilvl w:val="0"/>
          <w:numId w:val="10"/>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Приведите примеры симфонических произведений, где используется хор (назовите автора, жанр, что за текст использован).</w:t>
      </w:r>
    </w:p>
    <w:p w14:paraId="19CB61C5"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Какие оперные жанры сложились к </w:t>
      </w:r>
      <w:r w:rsidRPr="00D80530">
        <w:rPr>
          <w:rFonts w:ascii="Times New Roman" w:hAnsi="Times New Roman"/>
          <w:sz w:val="28"/>
          <w:szCs w:val="28"/>
          <w:lang w:val="en-US"/>
        </w:rPr>
        <w:t>XVIII</w:t>
      </w:r>
      <w:r w:rsidRPr="00D80530">
        <w:rPr>
          <w:rFonts w:ascii="Times New Roman" w:hAnsi="Times New Roman"/>
          <w:sz w:val="28"/>
          <w:szCs w:val="28"/>
        </w:rPr>
        <w:t xml:space="preserve"> веку.</w:t>
      </w:r>
    </w:p>
    <w:p w14:paraId="2A7280FC"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Назовите оперы </w:t>
      </w:r>
      <w:proofErr w:type="spellStart"/>
      <w:r w:rsidRPr="00D80530">
        <w:rPr>
          <w:rFonts w:ascii="Times New Roman" w:hAnsi="Times New Roman"/>
          <w:sz w:val="28"/>
          <w:szCs w:val="28"/>
        </w:rPr>
        <w:t>Д.Россини</w:t>
      </w:r>
      <w:proofErr w:type="spellEnd"/>
      <w:r w:rsidRPr="00D80530">
        <w:rPr>
          <w:rFonts w:ascii="Times New Roman" w:hAnsi="Times New Roman"/>
          <w:sz w:val="28"/>
          <w:szCs w:val="28"/>
        </w:rPr>
        <w:t>, которые написаны на необычные для его времени сюжеты.</w:t>
      </w:r>
    </w:p>
    <w:p w14:paraId="05CB02CA"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считается создателем первой романтической оперы и как называется это произведение?</w:t>
      </w:r>
    </w:p>
    <w:p w14:paraId="5836BE8C" w14:textId="77777777" w:rsidR="00D80530" w:rsidRPr="00D80530" w:rsidRDefault="00D80530" w:rsidP="00820D5B">
      <w:pPr>
        <w:widowControl w:val="0"/>
        <w:numPr>
          <w:ilvl w:val="0"/>
          <w:numId w:val="10"/>
        </w:numPr>
        <w:suppressAutoHyphen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Какие новые, «романтические» жанры появляются в творчестве </w:t>
      </w:r>
      <w:proofErr w:type="spellStart"/>
      <w:r w:rsidRPr="00D80530">
        <w:rPr>
          <w:rFonts w:ascii="Times New Roman" w:eastAsia="Times New Roman" w:hAnsi="Times New Roman"/>
          <w:sz w:val="28"/>
          <w:szCs w:val="28"/>
          <w:lang w:eastAsia="ru-RU"/>
        </w:rPr>
        <w:t>Ф.Мендельсона</w:t>
      </w:r>
      <w:proofErr w:type="spellEnd"/>
      <w:r w:rsidRPr="00D80530">
        <w:rPr>
          <w:rFonts w:ascii="Times New Roman" w:eastAsia="Times New Roman" w:hAnsi="Times New Roman"/>
          <w:sz w:val="28"/>
          <w:szCs w:val="28"/>
          <w:lang w:eastAsia="ru-RU"/>
        </w:rPr>
        <w:t>?</w:t>
      </w:r>
    </w:p>
    <w:p w14:paraId="4738DF6B" w14:textId="77777777" w:rsidR="00D80530" w:rsidRPr="00D80530" w:rsidRDefault="00D80530" w:rsidP="00820D5B">
      <w:pPr>
        <w:widowControl w:val="0"/>
        <w:numPr>
          <w:ilvl w:val="0"/>
          <w:numId w:val="10"/>
        </w:numPr>
        <w:suppressAutoHyphen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немецких композиторов-романтиков был также:</w:t>
      </w:r>
    </w:p>
    <w:p w14:paraId="6BDFEE8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дирижером,</w:t>
      </w:r>
    </w:p>
    <w:p w14:paraId="08CF798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музыкальным писателем,</w:t>
      </w:r>
    </w:p>
    <w:p w14:paraId="1A7615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пианистом,</w:t>
      </w:r>
    </w:p>
    <w:p w14:paraId="3F31E01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преподавателем.</w:t>
      </w:r>
    </w:p>
    <w:p w14:paraId="776E57D2"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Назовите самые известные произведения </w:t>
      </w:r>
      <w:proofErr w:type="spellStart"/>
      <w:r w:rsidRPr="00D80530">
        <w:rPr>
          <w:rFonts w:ascii="Times New Roman" w:hAnsi="Times New Roman"/>
          <w:sz w:val="28"/>
          <w:szCs w:val="28"/>
        </w:rPr>
        <w:t>К.Сен</w:t>
      </w:r>
      <w:proofErr w:type="spellEnd"/>
      <w:r w:rsidRPr="00D80530">
        <w:rPr>
          <w:rFonts w:ascii="Times New Roman" w:hAnsi="Times New Roman"/>
          <w:sz w:val="28"/>
          <w:szCs w:val="28"/>
        </w:rPr>
        <w:t>-Санса.</w:t>
      </w:r>
    </w:p>
    <w:p w14:paraId="5F2C1D75"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Какие произведения написал </w:t>
      </w:r>
      <w:proofErr w:type="spellStart"/>
      <w:r w:rsidRPr="00D80530">
        <w:rPr>
          <w:rFonts w:ascii="Times New Roman" w:hAnsi="Times New Roman"/>
          <w:sz w:val="28"/>
          <w:szCs w:val="28"/>
        </w:rPr>
        <w:t>И.Брамс</w:t>
      </w:r>
      <w:proofErr w:type="spellEnd"/>
      <w:r w:rsidRPr="00D80530">
        <w:rPr>
          <w:rFonts w:ascii="Times New Roman" w:hAnsi="Times New Roman"/>
          <w:sz w:val="28"/>
          <w:szCs w:val="28"/>
        </w:rPr>
        <w:t xml:space="preserve"> для фортепиано?</w:t>
      </w:r>
    </w:p>
    <w:p w14:paraId="3A72E93F"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Где был построен «вагнеровский» театр и в чем его особенности?</w:t>
      </w:r>
    </w:p>
    <w:p w14:paraId="656AE442"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Что такое тетралогия?</w:t>
      </w:r>
    </w:p>
    <w:p w14:paraId="50C3B807"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Какие произведения, основанные на темах оперы </w:t>
      </w:r>
      <w:proofErr w:type="spellStart"/>
      <w:r w:rsidRPr="00D80530">
        <w:rPr>
          <w:rFonts w:ascii="Times New Roman" w:hAnsi="Times New Roman"/>
          <w:sz w:val="28"/>
          <w:szCs w:val="28"/>
        </w:rPr>
        <w:t>Ж.Бизе</w:t>
      </w:r>
      <w:proofErr w:type="spellEnd"/>
      <w:r w:rsidRPr="00D80530">
        <w:rPr>
          <w:rFonts w:ascii="Times New Roman" w:hAnsi="Times New Roman"/>
          <w:sz w:val="28"/>
          <w:szCs w:val="28"/>
        </w:rPr>
        <w:t xml:space="preserve"> «Кармен», вы знаете?</w:t>
      </w:r>
    </w:p>
    <w:p w14:paraId="7F77CEA3"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Какие страны представляют данные композиторы:</w:t>
      </w:r>
    </w:p>
    <w:p w14:paraId="323F4B36" w14:textId="77777777" w:rsidR="00D80530" w:rsidRPr="00D80530" w:rsidRDefault="00D80530" w:rsidP="00D80530">
      <w:pPr>
        <w:spacing w:after="0" w:line="360" w:lineRule="auto"/>
        <w:contextualSpacing/>
        <w:jc w:val="both"/>
        <w:rPr>
          <w:rFonts w:ascii="Times New Roman" w:hAnsi="Times New Roman"/>
          <w:sz w:val="28"/>
          <w:szCs w:val="28"/>
        </w:rPr>
      </w:pPr>
      <w:proofErr w:type="spellStart"/>
      <w:r w:rsidRPr="00D80530">
        <w:rPr>
          <w:rFonts w:ascii="Times New Roman" w:hAnsi="Times New Roman"/>
          <w:sz w:val="28"/>
          <w:szCs w:val="28"/>
        </w:rPr>
        <w:t>Б.Сметана</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Э.Григ</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А.Дворжак</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К.Дебюсси</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Я.Сибелиус</w:t>
      </w:r>
      <w:proofErr w:type="spellEnd"/>
      <w:r w:rsidRPr="00D80530">
        <w:rPr>
          <w:rFonts w:ascii="Times New Roman" w:hAnsi="Times New Roman"/>
          <w:sz w:val="28"/>
          <w:szCs w:val="28"/>
        </w:rPr>
        <w:t xml:space="preserve">, </w:t>
      </w:r>
      <w:proofErr w:type="spellStart"/>
      <w:r w:rsidRPr="00D80530">
        <w:rPr>
          <w:rFonts w:ascii="Times New Roman" w:hAnsi="Times New Roman"/>
          <w:sz w:val="28"/>
          <w:szCs w:val="28"/>
        </w:rPr>
        <w:t>М.Равель</w:t>
      </w:r>
      <w:proofErr w:type="spellEnd"/>
      <w:r w:rsidRPr="00D80530">
        <w:rPr>
          <w:rFonts w:ascii="Times New Roman" w:hAnsi="Times New Roman"/>
          <w:sz w:val="28"/>
          <w:szCs w:val="28"/>
        </w:rPr>
        <w:t>.</w:t>
      </w:r>
    </w:p>
    <w:p w14:paraId="4135242B"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Укажите жанры и авторов этих произведений:</w:t>
      </w:r>
    </w:p>
    <w:p w14:paraId="2EB95F63"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«Из Нового света»</w:t>
      </w:r>
    </w:p>
    <w:p w14:paraId="188D23AC"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«Проданная невеста»</w:t>
      </w:r>
    </w:p>
    <w:p w14:paraId="799E34A1"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«Море»</w:t>
      </w:r>
    </w:p>
    <w:p w14:paraId="4555F8B4"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lastRenderedPageBreak/>
        <w:t>«</w:t>
      </w:r>
      <w:proofErr w:type="spellStart"/>
      <w:r w:rsidRPr="00D80530">
        <w:rPr>
          <w:rFonts w:ascii="Times New Roman" w:hAnsi="Times New Roman"/>
          <w:sz w:val="28"/>
          <w:szCs w:val="28"/>
        </w:rPr>
        <w:t>Туонельский</w:t>
      </w:r>
      <w:proofErr w:type="spellEnd"/>
      <w:r w:rsidRPr="00D80530">
        <w:rPr>
          <w:rFonts w:ascii="Times New Roman" w:hAnsi="Times New Roman"/>
          <w:sz w:val="28"/>
          <w:szCs w:val="28"/>
        </w:rPr>
        <w:t xml:space="preserve"> лебедь»</w:t>
      </w:r>
    </w:p>
    <w:p w14:paraId="0E32E0BE"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«Влтава»</w:t>
      </w:r>
    </w:p>
    <w:p w14:paraId="50E49A36"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«Пер </w:t>
      </w:r>
      <w:proofErr w:type="spellStart"/>
      <w:r w:rsidRPr="00D80530">
        <w:rPr>
          <w:rFonts w:ascii="Times New Roman" w:hAnsi="Times New Roman"/>
          <w:sz w:val="28"/>
          <w:szCs w:val="28"/>
        </w:rPr>
        <w:t>Гюнт</w:t>
      </w:r>
      <w:proofErr w:type="spellEnd"/>
      <w:r w:rsidRPr="00D80530">
        <w:rPr>
          <w:rFonts w:ascii="Times New Roman" w:hAnsi="Times New Roman"/>
          <w:sz w:val="28"/>
          <w:szCs w:val="28"/>
        </w:rPr>
        <w:t>»</w:t>
      </w:r>
    </w:p>
    <w:p w14:paraId="6CFCE481"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«Норвежские танцы»</w:t>
      </w:r>
    </w:p>
    <w:p w14:paraId="3CD70F5E"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«Славянские танцы»</w:t>
      </w:r>
    </w:p>
    <w:p w14:paraId="21754F35"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«Грустный вальс»</w:t>
      </w:r>
    </w:p>
    <w:p w14:paraId="2C6C77BA" w14:textId="77777777" w:rsidR="00D80530" w:rsidRPr="00D80530" w:rsidRDefault="00D80530" w:rsidP="00D80530">
      <w:pPr>
        <w:spacing w:line="360" w:lineRule="auto"/>
        <w:contextualSpacing/>
        <w:jc w:val="both"/>
        <w:rPr>
          <w:rFonts w:ascii="Times New Roman" w:hAnsi="Times New Roman"/>
          <w:sz w:val="28"/>
          <w:szCs w:val="28"/>
        </w:rPr>
      </w:pPr>
      <w:r w:rsidRPr="00D80530">
        <w:rPr>
          <w:rFonts w:ascii="Times New Roman" w:hAnsi="Times New Roman"/>
          <w:sz w:val="28"/>
          <w:szCs w:val="28"/>
        </w:rPr>
        <w:t>«Болеро»</w:t>
      </w:r>
    </w:p>
    <w:p w14:paraId="5839DB62" w14:textId="77777777" w:rsidR="00D80530" w:rsidRPr="00D80530" w:rsidRDefault="00D80530" w:rsidP="00D80530">
      <w:pPr>
        <w:shd w:val="clear" w:color="auto" w:fill="FFFFFF"/>
        <w:tabs>
          <w:tab w:val="left" w:pos="9214"/>
        </w:tabs>
        <w:spacing w:line="360" w:lineRule="auto"/>
        <w:ind w:right="-199"/>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Результат освоения программы «Музыкальная литература». </w:t>
      </w:r>
    </w:p>
    <w:p w14:paraId="3EA21D03" w14:textId="77777777" w:rsidR="00D80530" w:rsidRPr="00D80530" w:rsidRDefault="00D80530" w:rsidP="00D80530">
      <w:pPr>
        <w:shd w:val="clear" w:color="auto" w:fill="FFFFFF"/>
        <w:tabs>
          <w:tab w:val="left" w:pos="9214"/>
        </w:tabs>
        <w:spacing w:after="0" w:line="360" w:lineRule="auto"/>
        <w:ind w:right="-199"/>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Шестой год обучения</w:t>
      </w:r>
    </w:p>
    <w:p w14:paraId="6C3FD0D5" w14:textId="77777777" w:rsidR="00D80530" w:rsidRPr="00D80530" w:rsidRDefault="00D80530" w:rsidP="00D80530">
      <w:pPr>
        <w:shd w:val="clear" w:color="auto" w:fill="FFFFFF"/>
        <w:tabs>
          <w:tab w:val="left" w:pos="9214"/>
        </w:tabs>
        <w:spacing w:after="0" w:line="360" w:lineRule="auto"/>
        <w:ind w:right="-19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Выпускники должны продемонстрировать:</w:t>
      </w:r>
    </w:p>
    <w:p w14:paraId="673B65ED" w14:textId="77777777" w:rsidR="00D80530" w:rsidRPr="00D80530" w:rsidRDefault="00D80530" w:rsidP="00D80530">
      <w:pPr>
        <w:shd w:val="clear" w:color="auto" w:fill="FFFFFF"/>
        <w:tabs>
          <w:tab w:val="left" w:pos="9214"/>
        </w:tabs>
        <w:spacing w:after="0" w:line="360" w:lineRule="auto"/>
        <w:ind w:right="-19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первичные знания в области основных эстетических и стилевых направлений музыкального, изобразительного, театрального и киноискусства;</w:t>
      </w:r>
    </w:p>
    <w:p w14:paraId="6CC21A53" w14:textId="77777777" w:rsidR="00D80530" w:rsidRPr="00D80530" w:rsidRDefault="00D80530" w:rsidP="00D80530">
      <w:pPr>
        <w:widowControl w:val="0"/>
        <w:shd w:val="clear" w:color="auto" w:fill="FFFFFF"/>
        <w:tabs>
          <w:tab w:val="left" w:pos="142"/>
        </w:tabs>
        <w:autoSpaceDE w:val="0"/>
        <w:autoSpaceDN w:val="0"/>
        <w:adjustRightInd w:val="0"/>
        <w:spacing w:after="0" w:line="360" w:lineRule="auto"/>
        <w:ind w:left="142" w:right="82" w:firstLine="567"/>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навыки восприятия современной музыки;</w:t>
      </w:r>
    </w:p>
    <w:p w14:paraId="6D78CB33" w14:textId="77777777" w:rsidR="00D80530" w:rsidRPr="00D80530" w:rsidRDefault="00D80530" w:rsidP="00D80530">
      <w:pPr>
        <w:widowControl w:val="0"/>
        <w:shd w:val="clear" w:color="auto" w:fill="FFFFFF"/>
        <w:tabs>
          <w:tab w:val="left" w:pos="0"/>
        </w:tabs>
        <w:autoSpaceDE w:val="0"/>
        <w:autoSpaceDN w:val="0"/>
        <w:adjustRightInd w:val="0"/>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умение понять и объяснить роль и значимость выразительных средств музыки в исполняемом музыкальном произведении;</w:t>
      </w:r>
      <w:r w:rsidRPr="00D80530">
        <w:rPr>
          <w:rFonts w:ascii="Times New Roman" w:eastAsia="Times New Roman" w:hAnsi="Times New Roman"/>
          <w:sz w:val="28"/>
          <w:szCs w:val="28"/>
          <w:lang w:eastAsia="ru-RU"/>
        </w:rPr>
        <w:br/>
        <w:t xml:space="preserve">         умение проанализировать незнакомое музыкальное произведение.</w:t>
      </w:r>
    </w:p>
    <w:p w14:paraId="4E1856D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16C864E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20D4A460" w14:textId="77777777" w:rsidR="00D80530" w:rsidRPr="00D80530" w:rsidRDefault="00D80530" w:rsidP="00D80530">
      <w:pPr>
        <w:spacing w:after="24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val="en-US" w:eastAsia="ru-RU"/>
        </w:rPr>
        <w:t>VII</w:t>
      </w:r>
      <w:r w:rsidRPr="00D80530">
        <w:rPr>
          <w:rFonts w:ascii="Times New Roman" w:eastAsia="Times New Roman" w:hAnsi="Times New Roman"/>
          <w:b/>
          <w:sz w:val="28"/>
          <w:szCs w:val="28"/>
          <w:u w:val="single"/>
          <w:lang w:eastAsia="ru-RU"/>
        </w:rPr>
        <w:t>. МЕТОДИЧЕСКОЕ ОБЕСПЕЧЕНИЕ УЧЕБНОГО ПРОЦЕССА</w:t>
      </w:r>
    </w:p>
    <w:p w14:paraId="18B2CD4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Занятия по предмету «Музыкальная литература проводятся в сформированных группах от 4 до 10 человек (мелкогрупповые занятия).</w:t>
      </w:r>
    </w:p>
    <w:p w14:paraId="1E79941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Работа на уроках предполагает соединение нескольких видов получения информации: рассказ (но не монолог) педагога, разбор и прослушивание музыкального произведения. Методически оправдано постоянное подключение обучающихся к обсуждаемой теме, вовлечение их в активный диалог. Подобный метод способствует осознанному восприятию информации, что приводит к формированию устойчивых знаний. </w:t>
      </w:r>
    </w:p>
    <w:p w14:paraId="3933809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  каждом уроке «Музыкальной литературы» необходимо повторять и закреплять сведения, полученные на предыдущих занятиях.</w:t>
      </w:r>
    </w:p>
    <w:p w14:paraId="07D8DDD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Современные технологии позволяют не только прослушивать музыкальные произведения, но и осуществлять просмотр видеозаписей. Наиболее целесообразными становятся просмотры на уроках отрывков балетов и опер, концертных фрагментов, сопровождаемых комментариями педагога.</w:t>
      </w:r>
    </w:p>
    <w:p w14:paraId="25C3A22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 уроках зачастую невозможно прослушать или просмотреть произведение целиком, подобная ситуация предусмотрена учебным планом. Однако в старших классах целесообразно в пределах самостоятельной работы предлагать обучающимся ознакомиться с сочинением в целом, используя возможности Интернета.</w:t>
      </w:r>
    </w:p>
    <w:p w14:paraId="5D2F8CBA" w14:textId="77777777" w:rsidR="00D80530" w:rsidRPr="00D80530" w:rsidRDefault="00D80530" w:rsidP="00D80530">
      <w:pPr>
        <w:spacing w:after="0" w:line="360" w:lineRule="auto"/>
        <w:ind w:left="720" w:hanging="1287"/>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Методические рекомендации преподавателям</w:t>
      </w:r>
    </w:p>
    <w:p w14:paraId="0436930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Урок музыкальной литературы, как правило, имеет следующую структуру: повторение пройденного и проверка самостоятельной работы, изучение нового материала, закрепление и объяснение домашнего задания. </w:t>
      </w:r>
    </w:p>
    <w:p w14:paraId="3CB2B2F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Повторение и проверка знаний в начале урока помогает мобилизовать внимание учеников, активизировать работу группы и установить связь между  темами уроков. Чтобы вовлечь в процесс всех присутствующих в классе, рекомендуется пользоваться формой фронтального устного опроса. Возможно проведение небольшой тестовой работы в письменном виде. Реже используется форма индивидуального опроса. </w:t>
      </w:r>
    </w:p>
    <w:p w14:paraId="2E8824D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Изложение нового материала и прослушивание музыкальных произведений занимает основную часть урока. Необходимо пользоваться всеми возможными методами обучения для достижения максимально эффективных результатов обучения.</w:t>
      </w:r>
    </w:p>
    <w:p w14:paraId="37F9282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Практически весь новый материал учащиеся воспринимают со слов преподавателя и при музыкальных прослушиваниях, поэтому огромное значение имеют разнообразные </w:t>
      </w:r>
      <w:r w:rsidRPr="00D80530">
        <w:rPr>
          <w:rFonts w:ascii="Times New Roman" w:eastAsia="Times New Roman" w:hAnsi="Times New Roman"/>
          <w:b/>
          <w:sz w:val="28"/>
          <w:szCs w:val="28"/>
          <w:lang w:eastAsia="ru-RU"/>
        </w:rPr>
        <w:t>словесные методы</w:t>
      </w:r>
      <w:r w:rsidRPr="00D80530">
        <w:rPr>
          <w:rFonts w:ascii="Times New Roman" w:eastAsia="Times New Roman" w:hAnsi="Times New Roman"/>
          <w:sz w:val="28"/>
          <w:szCs w:val="28"/>
          <w:lang w:eastAsia="ru-RU"/>
        </w:rPr>
        <w:t xml:space="preserve"> (объяснение, поисковая и закрепляющая беседа, рассказ). Предпочтение должно быть отдано такому методу, как </w:t>
      </w:r>
      <w:r w:rsidRPr="00D80530">
        <w:rPr>
          <w:rFonts w:ascii="Times New Roman" w:eastAsia="Times New Roman" w:hAnsi="Times New Roman"/>
          <w:b/>
          <w:sz w:val="28"/>
          <w:szCs w:val="28"/>
          <w:lang w:eastAsia="ru-RU"/>
        </w:rPr>
        <w:t>беседа</w:t>
      </w:r>
      <w:r w:rsidRPr="00D80530">
        <w:rPr>
          <w:rFonts w:ascii="Times New Roman" w:eastAsia="Times New Roman" w:hAnsi="Times New Roman"/>
          <w:sz w:val="28"/>
          <w:szCs w:val="28"/>
          <w:lang w:eastAsia="ru-RU"/>
        </w:rPr>
        <w:t xml:space="preserve">, в результате которой ученики самостоятельно приходят к новым знаниям. Беседа, особенно поисковая, требует от преподавателя умения грамотно составить систему направленных вопросов и опыта управления </w:t>
      </w:r>
      <w:r w:rsidRPr="00D80530">
        <w:rPr>
          <w:rFonts w:ascii="Times New Roman" w:eastAsia="Times New Roman" w:hAnsi="Times New Roman"/>
          <w:sz w:val="28"/>
          <w:szCs w:val="28"/>
          <w:lang w:eastAsia="ru-RU"/>
        </w:rPr>
        <w:lastRenderedPageBreak/>
        <w:t xml:space="preserve">беседой. Конечно, на уроках музыкальной литературы нельзя обойтись без такого универсального метода обучения, как </w:t>
      </w:r>
      <w:r w:rsidRPr="00D80530">
        <w:rPr>
          <w:rFonts w:ascii="Times New Roman" w:eastAsia="Times New Roman" w:hAnsi="Times New Roman"/>
          <w:b/>
          <w:sz w:val="28"/>
          <w:szCs w:val="28"/>
          <w:lang w:eastAsia="ru-RU"/>
        </w:rPr>
        <w:t>объяснение</w:t>
      </w:r>
      <w:r w:rsidRPr="00D80530">
        <w:rPr>
          <w:rFonts w:ascii="Times New Roman" w:eastAsia="Times New Roman" w:hAnsi="Times New Roman"/>
          <w:sz w:val="28"/>
          <w:szCs w:val="28"/>
          <w:lang w:eastAsia="ru-RU"/>
        </w:rPr>
        <w:t xml:space="preserve">. Объяснение необходимо при разговоре о различных музыкальных жанрах, формах, приемах композиции, нередко нуждаются в объяснении названия музыкальных произведений, вышедшие из употребления слова, различные словосочетания,  фразеологические обороты. Специфическим именно для уроков музыкальной литературы является такой словесный метод, как </w:t>
      </w:r>
      <w:r w:rsidRPr="00D80530">
        <w:rPr>
          <w:rFonts w:ascii="Times New Roman" w:eastAsia="Times New Roman" w:hAnsi="Times New Roman"/>
          <w:b/>
          <w:sz w:val="28"/>
          <w:szCs w:val="28"/>
          <w:lang w:eastAsia="ru-RU"/>
        </w:rPr>
        <w:t>рассказ</w:t>
      </w:r>
      <w:r w:rsidRPr="00D80530">
        <w:rPr>
          <w:rFonts w:ascii="Times New Roman" w:eastAsia="Times New Roman" w:hAnsi="Times New Roman"/>
          <w:sz w:val="28"/>
          <w:szCs w:val="28"/>
          <w:lang w:eastAsia="ru-RU"/>
        </w:rPr>
        <w:t>, который  требует от преподавателя владения не только информацией, но и ораторским и актерским мастерством. В построении рассказа могут использоваться прямая речь, цитаты, риторические вопросы, рассуждения. Рассказ должен быть подан эмоционально, с хорошей дикцией, интонационной гибкостью, в определенном темпе. В форме рассказа может быть представлена биография композитора, изложение оперного сюжета, история создания и исполнения некоторых произведений.</w:t>
      </w:r>
    </w:p>
    <w:p w14:paraId="6C869C9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Наглядные методы</w:t>
      </w:r>
      <w:r w:rsidRPr="00D80530">
        <w:rPr>
          <w:rFonts w:ascii="Times New Roman" w:eastAsia="Times New Roman" w:hAnsi="Times New Roman"/>
          <w:sz w:val="28"/>
          <w:szCs w:val="28"/>
          <w:lang w:eastAsia="ru-RU"/>
        </w:rPr>
        <w:t>. Помимо традиционной для многих учебных предметов изобразительной и графической наглядности, на музыкальной литературе используется такой специфический метод, как наблюдение за звучащей музыкой по нотам. Использование репродукций, фотоматериалов, видеозаписей уместно на биографических уроках, при изучении театральных произведений, при знакомстве с различными музыкальными инструментами и оркестровыми составами, и даже для лучшего понимания некоторых жанров – концерт, квартет, фортепианное трио. Использование различных схем, таблиц помогает структурировать материал биографии композитора, осознать последовательность событий в сюжете оперы, представить структуру сонатно-симфонического цикла, строение различных музыкальных форм. Подобного рода схемы могут быть заранее подготовлены педагогом или составлены на уроке в совместной работе с учениками.</w:t>
      </w:r>
    </w:p>
    <w:p w14:paraId="03330636" w14:textId="77777777" w:rsidR="00D80530" w:rsidRPr="00D80530" w:rsidRDefault="00D80530" w:rsidP="00D80530">
      <w:pPr>
        <w:spacing w:after="0" w:line="360" w:lineRule="auto"/>
        <w:ind w:firstLine="709"/>
        <w:jc w:val="both"/>
        <w:rPr>
          <w:rFonts w:ascii="Times New Roman" w:eastAsia="Times New Roman" w:hAnsi="Times New Roman"/>
          <w:sz w:val="20"/>
          <w:szCs w:val="20"/>
          <w:lang w:eastAsia="ru-RU"/>
        </w:rPr>
      </w:pPr>
    </w:p>
    <w:p w14:paraId="5781EAB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Пример таблицы по биографии </w:t>
      </w:r>
      <w:proofErr w:type="spellStart"/>
      <w:r w:rsidRPr="00D80530">
        <w:rPr>
          <w:rFonts w:ascii="Times New Roman" w:eastAsia="Times New Roman" w:hAnsi="Times New Roman"/>
          <w:sz w:val="28"/>
          <w:szCs w:val="28"/>
          <w:lang w:eastAsia="ru-RU"/>
        </w:rPr>
        <w:t>П.И.Чайковского</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989"/>
        <w:gridCol w:w="2206"/>
        <w:gridCol w:w="1476"/>
        <w:gridCol w:w="1873"/>
      </w:tblGrid>
      <w:tr w:rsidR="00D80530" w:rsidRPr="00D80530" w14:paraId="1BE084B7" w14:textId="77777777" w:rsidTr="00AC460E">
        <w:trPr>
          <w:trHeight w:val="604"/>
        </w:trPr>
        <w:tc>
          <w:tcPr>
            <w:tcW w:w="9012" w:type="dxa"/>
            <w:gridSpan w:val="5"/>
            <w:shd w:val="clear" w:color="auto" w:fill="auto"/>
          </w:tcPr>
          <w:p w14:paraId="2E15F83A" w14:textId="77777777" w:rsidR="00D80530" w:rsidRPr="00D80530" w:rsidRDefault="00D80530" w:rsidP="00D80530">
            <w:pPr>
              <w:spacing w:after="0" w:line="360" w:lineRule="auto"/>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Годы жизни</w:t>
            </w:r>
          </w:p>
        </w:tc>
      </w:tr>
      <w:tr w:rsidR="00D80530" w:rsidRPr="00D80530" w14:paraId="7682C2D3" w14:textId="77777777" w:rsidTr="00AC460E">
        <w:trPr>
          <w:trHeight w:val="600"/>
        </w:trPr>
        <w:tc>
          <w:tcPr>
            <w:tcW w:w="1468" w:type="dxa"/>
            <w:shd w:val="clear" w:color="auto" w:fill="auto"/>
          </w:tcPr>
          <w:p w14:paraId="0F502A70"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lastRenderedPageBreak/>
              <w:t>1840-1850</w:t>
            </w:r>
          </w:p>
        </w:tc>
        <w:tc>
          <w:tcPr>
            <w:tcW w:w="1989" w:type="dxa"/>
            <w:shd w:val="clear" w:color="auto" w:fill="auto"/>
          </w:tcPr>
          <w:p w14:paraId="1178C8E2" w14:textId="77777777" w:rsidR="00D80530" w:rsidRPr="00D80530" w:rsidRDefault="00D80530" w:rsidP="00D80530">
            <w:pPr>
              <w:spacing w:after="0" w:line="360" w:lineRule="auto"/>
              <w:ind w:firstLine="38"/>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1850-1865</w:t>
            </w:r>
          </w:p>
        </w:tc>
        <w:tc>
          <w:tcPr>
            <w:tcW w:w="2206" w:type="dxa"/>
            <w:shd w:val="clear" w:color="auto" w:fill="auto"/>
          </w:tcPr>
          <w:p w14:paraId="61BF306F"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1866-1877</w:t>
            </w:r>
          </w:p>
        </w:tc>
        <w:tc>
          <w:tcPr>
            <w:tcW w:w="1476" w:type="dxa"/>
            <w:shd w:val="clear" w:color="auto" w:fill="auto"/>
          </w:tcPr>
          <w:p w14:paraId="7EB20436"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1877-1885    </w:t>
            </w:r>
          </w:p>
        </w:tc>
        <w:tc>
          <w:tcPr>
            <w:tcW w:w="1873" w:type="dxa"/>
            <w:shd w:val="clear" w:color="auto" w:fill="auto"/>
          </w:tcPr>
          <w:p w14:paraId="0E588F6B"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1885-1893</w:t>
            </w:r>
          </w:p>
        </w:tc>
      </w:tr>
      <w:tr w:rsidR="00D80530" w:rsidRPr="00D80530" w14:paraId="6DCF7A79" w14:textId="77777777" w:rsidTr="00AC460E">
        <w:tc>
          <w:tcPr>
            <w:tcW w:w="9012" w:type="dxa"/>
            <w:gridSpan w:val="5"/>
            <w:shd w:val="clear" w:color="auto" w:fill="auto"/>
          </w:tcPr>
          <w:p w14:paraId="11791962" w14:textId="77777777" w:rsidR="00D80530" w:rsidRPr="00D80530" w:rsidRDefault="00D80530" w:rsidP="00D80530">
            <w:pPr>
              <w:spacing w:after="0" w:line="360" w:lineRule="auto"/>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Место пребывания</w:t>
            </w:r>
          </w:p>
        </w:tc>
      </w:tr>
      <w:tr w:rsidR="00D80530" w:rsidRPr="00D80530" w14:paraId="157089AA" w14:textId="77777777" w:rsidTr="00AC460E">
        <w:tc>
          <w:tcPr>
            <w:tcW w:w="1468" w:type="dxa"/>
            <w:shd w:val="clear" w:color="auto" w:fill="auto"/>
          </w:tcPr>
          <w:p w14:paraId="4B9A64CC"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Воткинск</w:t>
            </w:r>
          </w:p>
        </w:tc>
        <w:tc>
          <w:tcPr>
            <w:tcW w:w="1989" w:type="dxa"/>
            <w:shd w:val="clear" w:color="auto" w:fill="auto"/>
          </w:tcPr>
          <w:p w14:paraId="7D19D53A"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Петербург</w:t>
            </w:r>
          </w:p>
        </w:tc>
        <w:tc>
          <w:tcPr>
            <w:tcW w:w="2206" w:type="dxa"/>
            <w:shd w:val="clear" w:color="auto" w:fill="auto"/>
          </w:tcPr>
          <w:p w14:paraId="6315FA38"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Москва</w:t>
            </w:r>
          </w:p>
        </w:tc>
        <w:tc>
          <w:tcPr>
            <w:tcW w:w="1476" w:type="dxa"/>
            <w:shd w:val="clear" w:color="auto" w:fill="auto"/>
          </w:tcPr>
          <w:p w14:paraId="5D2D22C3" w14:textId="77777777" w:rsidR="00D80530" w:rsidRPr="00D80530" w:rsidRDefault="00D80530" w:rsidP="00D80530">
            <w:pPr>
              <w:spacing w:after="0"/>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Европа, Россия</w:t>
            </w:r>
          </w:p>
        </w:tc>
        <w:tc>
          <w:tcPr>
            <w:tcW w:w="1873" w:type="dxa"/>
            <w:shd w:val="clear" w:color="auto" w:fill="auto"/>
          </w:tcPr>
          <w:p w14:paraId="279B8CAD" w14:textId="77777777" w:rsidR="00D80530" w:rsidRPr="00D80530" w:rsidRDefault="00D80530" w:rsidP="00D80530">
            <w:pPr>
              <w:spacing w:after="0"/>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Подмосковье, Клин</w:t>
            </w:r>
          </w:p>
        </w:tc>
      </w:tr>
      <w:tr w:rsidR="00D80530" w:rsidRPr="00D80530" w14:paraId="44D21194" w14:textId="77777777" w:rsidTr="00AC460E">
        <w:tc>
          <w:tcPr>
            <w:tcW w:w="9012" w:type="dxa"/>
            <w:gridSpan w:val="5"/>
            <w:shd w:val="clear" w:color="auto" w:fill="auto"/>
          </w:tcPr>
          <w:p w14:paraId="195DF6CF" w14:textId="77777777" w:rsidR="00D80530" w:rsidRPr="00D80530" w:rsidRDefault="00D80530" w:rsidP="00D80530">
            <w:pPr>
              <w:spacing w:after="0" w:line="360" w:lineRule="auto"/>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Периоды в биографии </w:t>
            </w:r>
          </w:p>
        </w:tc>
      </w:tr>
      <w:tr w:rsidR="00D80530" w:rsidRPr="00D80530" w14:paraId="77EE3986" w14:textId="77777777" w:rsidTr="00AC460E">
        <w:tc>
          <w:tcPr>
            <w:tcW w:w="1468" w:type="dxa"/>
            <w:shd w:val="clear" w:color="auto" w:fill="auto"/>
          </w:tcPr>
          <w:p w14:paraId="49F94550"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Детство</w:t>
            </w:r>
          </w:p>
        </w:tc>
        <w:tc>
          <w:tcPr>
            <w:tcW w:w="1989" w:type="dxa"/>
            <w:shd w:val="clear" w:color="auto" w:fill="auto"/>
          </w:tcPr>
          <w:p w14:paraId="7AE4F323" w14:textId="77777777" w:rsidR="00D80530" w:rsidRPr="00D80530" w:rsidRDefault="00D80530" w:rsidP="00D80530">
            <w:pPr>
              <w:spacing w:after="0"/>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Обучение в училище правоведения и консерватории</w:t>
            </w:r>
          </w:p>
        </w:tc>
        <w:tc>
          <w:tcPr>
            <w:tcW w:w="2206" w:type="dxa"/>
            <w:shd w:val="clear" w:color="auto" w:fill="auto"/>
          </w:tcPr>
          <w:p w14:paraId="3C508731" w14:textId="77777777" w:rsidR="00D80530" w:rsidRPr="00D80530" w:rsidRDefault="00D80530" w:rsidP="00D80530">
            <w:pPr>
              <w:spacing w:after="0"/>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Работа в консерватории. Педагогическая, композиторская, музыкально-критическая деятельность</w:t>
            </w:r>
          </w:p>
        </w:tc>
        <w:tc>
          <w:tcPr>
            <w:tcW w:w="3349" w:type="dxa"/>
            <w:gridSpan w:val="2"/>
            <w:shd w:val="clear" w:color="auto" w:fill="auto"/>
          </w:tcPr>
          <w:p w14:paraId="785F37D7" w14:textId="77777777" w:rsidR="00D80530" w:rsidRPr="00D80530" w:rsidRDefault="00D80530" w:rsidP="00D80530">
            <w:pPr>
              <w:spacing w:after="0"/>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Композиторская и дирижерская деятельность, концертные поездки по России, городам Европы и Америки</w:t>
            </w:r>
          </w:p>
        </w:tc>
      </w:tr>
    </w:tbl>
    <w:p w14:paraId="0921C4CA" w14:textId="77777777" w:rsidR="00D80530" w:rsidRPr="00D80530" w:rsidRDefault="00D80530" w:rsidP="00D80530">
      <w:pPr>
        <w:spacing w:after="0" w:line="360" w:lineRule="auto"/>
        <w:ind w:firstLine="709"/>
        <w:jc w:val="both"/>
        <w:rPr>
          <w:rFonts w:ascii="Times New Roman" w:eastAsia="Times New Roman" w:hAnsi="Times New Roman"/>
          <w:sz w:val="16"/>
          <w:szCs w:val="16"/>
          <w:lang w:eastAsia="ru-RU"/>
        </w:rPr>
      </w:pPr>
    </w:p>
    <w:p w14:paraId="6F873DA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 усмотрение преподавателя такая таблица может быть дополнена перечнем самых значительных произведений композитора.</w:t>
      </w:r>
    </w:p>
    <w:p w14:paraId="3254A8A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Наблюдение за звучащей музыкой по нотам, разбор  нотных примеров перед прослушиванием музыки также тесно соприкасается с </w:t>
      </w:r>
      <w:r w:rsidRPr="00D80530">
        <w:rPr>
          <w:rFonts w:ascii="Times New Roman" w:eastAsia="Times New Roman" w:hAnsi="Times New Roman"/>
          <w:b/>
          <w:sz w:val="28"/>
          <w:szCs w:val="28"/>
          <w:lang w:eastAsia="ru-RU"/>
        </w:rPr>
        <w:t>практическими методами обучения.</w:t>
      </w:r>
      <w:r w:rsidRPr="00D80530">
        <w:rPr>
          <w:rFonts w:ascii="Times New Roman" w:eastAsia="Times New Roman" w:hAnsi="Times New Roman"/>
          <w:sz w:val="28"/>
          <w:szCs w:val="28"/>
          <w:lang w:eastAsia="ru-RU"/>
        </w:rPr>
        <w:t xml:space="preserve"> К ним можно также отнести прослушивание музыкальных произведений без нотного текста и работу с текстом учебника. Формирование умения слушать музыкальное произведение с одновременным наблюдением по нотам должно происходить в ходе систематических упражнений. Степень трудности должна быть посильной для учеников и не отвлекать их от музыки. Наиболее простой текст для наблюдения по нотам представляет фортепианная музыка, сложнее ориентироваться в  переложении симфонической музыки для фортепиано. Известную трудность представляют вокальные произведения, оперы, где необходимо следить за записью нот на нескольких нотоносцах и за текстом. Знакомство</w:t>
      </w:r>
      <w:r w:rsidRPr="00D80530">
        <w:rPr>
          <w:rFonts w:ascii="Times New Roman" w:eastAsia="Times New Roman" w:hAnsi="Times New Roman"/>
          <w:color w:val="00B050"/>
          <w:sz w:val="28"/>
          <w:szCs w:val="28"/>
          <w:lang w:eastAsia="ru-RU"/>
        </w:rPr>
        <w:t xml:space="preserve"> с </w:t>
      </w:r>
      <w:r w:rsidRPr="00D80530">
        <w:rPr>
          <w:rFonts w:ascii="Times New Roman" w:eastAsia="Times New Roman" w:hAnsi="Times New Roman"/>
          <w:sz w:val="28"/>
          <w:szCs w:val="28"/>
          <w:lang w:eastAsia="ru-RU"/>
        </w:rPr>
        <w:t>партитурой предполагается в старших классах и должно носить выборочный характер. Перед началом прослушивания любого произведения преподавателю следует объяснить, на что следует обратить внимание, а во время прослушивания помогать ученикам следить по нотам. Такая систематическая работа со временем помогает выработать стойкие ассоциативные связи между звуковыми образами и соответствующей нотной записью.</w:t>
      </w:r>
    </w:p>
    <w:p w14:paraId="74D5D94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Прослушивание музыки без нотного текста, с одной стороны, представляется самым естественным, с другой стороны  имеет свои сложности. Обучая детей слушать музыку, трудно наглядно продемонстрировать, как это надо делать, и проверить, насколько это получается у учеников. Преподаватель может лишь косвенно проследить, насколько внимательны ученики. Необходимо помнить о том, что слуховое внимание достаточно хрупко. Устойчивость внимания обеспечивается длительностью слуховой сосредоточенности. Именно поэтому объем звучащего музыкального произведения должен увеличиваться постепенно. Педагогу необходимо уметь организовывать внимание учащихся, используя определенные приемы для сосредоточения внимания и для его поддержания (рассказ об истории создания произведения, разъяснение содержания произведения, привлечение изобразительной наглядности, создание определенного эмоционального состояния, постановка слуховых поисковых задач, переключение слухового внимания).</w:t>
      </w:r>
    </w:p>
    <w:p w14:paraId="4AFCE90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Работа с учебником является одним из общих учебных видов работы. На музыкальной литературе целесообразно использовать учебник в классной работе для того, чтобы ученики рассмотрели иллюстрацию, разобрали нотный пример, сверили написание сложных имен и фамилий, названий произведений, терминов, нашли в тексте определенную информацию (даты, перечисление жанров, количество произведений). Возможно выполнение небольшого самостоятельного задания в классе по учебнику (например, чтение фрагмента биографии, содержания</w:t>
      </w:r>
      <w:r w:rsidRPr="00D80530">
        <w:rPr>
          <w:rFonts w:ascii="Times New Roman" w:eastAsia="Times New Roman" w:hAnsi="Times New Roman"/>
          <w:color w:val="00B050"/>
          <w:sz w:val="28"/>
          <w:szCs w:val="28"/>
          <w:lang w:eastAsia="ru-RU"/>
        </w:rPr>
        <w:t xml:space="preserve"> </w:t>
      </w:r>
      <w:r w:rsidRPr="00D80530">
        <w:rPr>
          <w:rFonts w:ascii="Times New Roman" w:eastAsia="Times New Roman" w:hAnsi="Times New Roman"/>
          <w:sz w:val="28"/>
          <w:szCs w:val="28"/>
          <w:lang w:eastAsia="ru-RU"/>
        </w:rPr>
        <w:t>сценического произведения). Учебник должен максимально использоваться учениками для самостоятельной домашней работы.</w:t>
      </w:r>
    </w:p>
    <w:p w14:paraId="6385B8E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Завершая урок, целесообразно сделать небольшое повторение, акцентировав внимание учеников на новых знаниях, полученных во время занятия. </w:t>
      </w:r>
    </w:p>
    <w:p w14:paraId="1C12F7DE" w14:textId="77777777" w:rsidR="00D80530" w:rsidRPr="00D80530" w:rsidRDefault="00D80530" w:rsidP="00D80530">
      <w:pPr>
        <w:widowControl w:val="0"/>
        <w:spacing w:after="0" w:line="360" w:lineRule="auto"/>
        <w:jc w:val="center"/>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Рекомендации по организации самостоятельной работы обучающихся</w:t>
      </w:r>
    </w:p>
    <w:p w14:paraId="1EBBCED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Домашнее задание, которое ученики получают в конце урока, должно логично вытекать из пройденного в классе. Ученикам следует не просто </w:t>
      </w:r>
      <w:r w:rsidRPr="00D80530">
        <w:rPr>
          <w:rFonts w:ascii="Times New Roman" w:eastAsia="Times New Roman" w:hAnsi="Times New Roman"/>
          <w:sz w:val="28"/>
          <w:szCs w:val="28"/>
          <w:lang w:eastAsia="ru-RU"/>
        </w:rPr>
        <w:lastRenderedPageBreak/>
        <w:t>указать, какие страницы в учебнике они должны прочитать, необходимо подчеркнуть, что они должны сделать на следующем уроке (рассказывать, отвечать на вопросы, объяснять значение терминов, узнавать музыкальные примеры и т.д.) и объяснить, что для этого нужно сделать дома.</w:t>
      </w:r>
    </w:p>
    <w:p w14:paraId="25FB347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Самостоятельная (внеаудиторная) работа составляет 1 час в неделю. Для достижения лучших результатов рекомендуется делить это время на две части на протяжении недели от урока до урока. Регулярная самостоятельная работа включает в себя, в том числе, повторение пройденного материала (соответствующие разделы в учебниках), поиск информации и закрепление сведений, связанных с изучаемыми темами, повторение музыкальных тем.</w:t>
      </w:r>
    </w:p>
    <w:p w14:paraId="3117DC8C" w14:textId="77777777" w:rsidR="00D80530" w:rsidRPr="00D80530" w:rsidRDefault="00D80530" w:rsidP="00D80530">
      <w:pPr>
        <w:spacing w:after="0" w:line="360" w:lineRule="auto"/>
        <w:jc w:val="center"/>
        <w:rPr>
          <w:rFonts w:ascii="Times New Roman" w:eastAsia="Times New Roman" w:hAnsi="Times New Roman"/>
          <w:b/>
          <w:sz w:val="32"/>
          <w:szCs w:val="32"/>
          <w:u w:val="single"/>
          <w:lang w:eastAsia="ru-RU"/>
        </w:rPr>
      </w:pPr>
      <w:r w:rsidRPr="00D80530">
        <w:rPr>
          <w:rFonts w:ascii="Times New Roman" w:eastAsia="Times New Roman" w:hAnsi="Times New Roman"/>
          <w:b/>
          <w:sz w:val="32"/>
          <w:szCs w:val="32"/>
          <w:u w:val="single"/>
          <w:lang w:val="en-US" w:eastAsia="ru-RU"/>
        </w:rPr>
        <w:t>VIII</w:t>
      </w:r>
      <w:r w:rsidRPr="00D80530">
        <w:rPr>
          <w:rFonts w:ascii="Times New Roman" w:eastAsia="Times New Roman" w:hAnsi="Times New Roman"/>
          <w:b/>
          <w:sz w:val="32"/>
          <w:szCs w:val="32"/>
          <w:u w:val="single"/>
          <w:lang w:eastAsia="ru-RU"/>
        </w:rPr>
        <w:t>. Список учебной и методической литературы</w:t>
      </w:r>
    </w:p>
    <w:p w14:paraId="7B74A63F"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Учебники</w:t>
      </w:r>
    </w:p>
    <w:p w14:paraId="451AB25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Аверьянова О.И. «Отечественная музыкальная литература ХХ века» Учебник для ДМШ (четвертый год обучения). М.: «Музыка», 2005</w:t>
      </w:r>
    </w:p>
    <w:p w14:paraId="2C38FD1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Брянцева В.Н. «Музыкальная литература зарубежных стран: учебник для  детских музыкальных школ  (второй год обучения)», М. «Музыка», 2002</w:t>
      </w:r>
    </w:p>
    <w:p w14:paraId="21521F6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Козлова Н.П. «Русская музыкальная литература». Учебник для ДМШ. Третий год обучения. М.: «Музыка», 2004</w:t>
      </w:r>
    </w:p>
    <w:p w14:paraId="668B167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Лагутин А. И, Владимиров В.Н. Музыкальная литература. Учебник для 4 класса детских музыкальных школ и школ искусств (первый год обучения предмету). М.: «Престо», 2006</w:t>
      </w:r>
    </w:p>
    <w:p w14:paraId="00E9DCF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proofErr w:type="spellStart"/>
      <w:r w:rsidRPr="00D80530">
        <w:rPr>
          <w:rFonts w:ascii="Times New Roman" w:eastAsia="Times New Roman" w:hAnsi="Times New Roman"/>
          <w:sz w:val="28"/>
          <w:szCs w:val="28"/>
          <w:lang w:eastAsia="ru-RU"/>
        </w:rPr>
        <w:t>Осовицкая</w:t>
      </w:r>
      <w:proofErr w:type="spellEnd"/>
      <w:r w:rsidRPr="00D80530">
        <w:rPr>
          <w:rFonts w:ascii="Times New Roman" w:eastAsia="Times New Roman" w:hAnsi="Times New Roman"/>
          <w:sz w:val="28"/>
          <w:szCs w:val="28"/>
          <w:lang w:eastAsia="ru-RU"/>
        </w:rPr>
        <w:t xml:space="preserve"> З.Е., Казаринова А.С. Музыкальная литература. Первый год обучения</w:t>
      </w:r>
    </w:p>
    <w:p w14:paraId="26CE2A93" w14:textId="77777777" w:rsidR="00D80530" w:rsidRPr="00D80530" w:rsidRDefault="00D80530" w:rsidP="00D80530">
      <w:pPr>
        <w:spacing w:after="0" w:line="360" w:lineRule="auto"/>
        <w:ind w:firstLine="709"/>
        <w:jc w:val="both"/>
        <w:rPr>
          <w:rFonts w:ascii="Times New Roman" w:eastAsia="Times New Roman" w:hAnsi="Times New Roman"/>
          <w:i/>
          <w:sz w:val="28"/>
          <w:szCs w:val="28"/>
          <w:lang w:eastAsia="ru-RU"/>
        </w:rPr>
      </w:pPr>
      <w:r w:rsidRPr="00D80530">
        <w:rPr>
          <w:rFonts w:ascii="Times New Roman" w:eastAsia="Times New Roman" w:hAnsi="Times New Roman"/>
          <w:sz w:val="28"/>
          <w:szCs w:val="28"/>
          <w:lang w:eastAsia="ru-RU"/>
        </w:rPr>
        <w:t xml:space="preserve">Прохорова И.А. «Музыкальная литература зарубежных стран» для 5 класса ДМШ. М.: «Музыка», 1985. </w:t>
      </w:r>
    </w:p>
    <w:p w14:paraId="4E440A2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Смирнова Э.С. «Русская музыкальная литература». Учебник для ДМШ (третий год обучения). М.: «Музыка» </w:t>
      </w:r>
    </w:p>
    <w:p w14:paraId="2345EA06"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Учебные пособия</w:t>
      </w:r>
    </w:p>
    <w:p w14:paraId="4C2FA95E"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Калинина Г.Ф. Тесты по музыкальной литературе для 4 класса</w:t>
      </w:r>
    </w:p>
    <w:p w14:paraId="5B815609"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Тесты по зарубежной музыке</w:t>
      </w:r>
    </w:p>
    <w:p w14:paraId="0BCE7DC6"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Тесты по русской музыке</w:t>
      </w:r>
    </w:p>
    <w:p w14:paraId="0BBBDAFE"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Калинина Г.Ф.,  Егорова  Л.Н. Тесты по отечественной музыке</w:t>
      </w:r>
    </w:p>
    <w:p w14:paraId="40CCEF6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Островская Я.Е., Фролова Л. А., </w:t>
      </w:r>
      <w:proofErr w:type="spellStart"/>
      <w:r w:rsidRPr="00D80530">
        <w:rPr>
          <w:rFonts w:ascii="Times New Roman" w:eastAsia="Times New Roman" w:hAnsi="Times New Roman"/>
          <w:sz w:val="28"/>
          <w:szCs w:val="28"/>
          <w:lang w:eastAsia="ru-RU"/>
        </w:rPr>
        <w:t>Цес</w:t>
      </w:r>
      <w:proofErr w:type="spellEnd"/>
      <w:r w:rsidRPr="00D80530">
        <w:rPr>
          <w:rFonts w:ascii="Times New Roman" w:eastAsia="Times New Roman" w:hAnsi="Times New Roman"/>
          <w:sz w:val="28"/>
          <w:szCs w:val="28"/>
          <w:lang w:eastAsia="ru-RU"/>
        </w:rPr>
        <w:t xml:space="preserve"> Н.Н. Рабочая тетрадь по музыкальной литературе зарубежных стран 5 класс (2 год обучения). «Композитор» С-Пб, 2012</w:t>
      </w:r>
    </w:p>
    <w:p w14:paraId="1108436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Панова Н.В. Музыкальная литература зарубежных стран (рабочая тетрадь для 5 </w:t>
      </w:r>
      <w:proofErr w:type="spellStart"/>
      <w:r w:rsidRPr="00D80530">
        <w:rPr>
          <w:rFonts w:ascii="Times New Roman" w:eastAsia="Times New Roman" w:hAnsi="Times New Roman"/>
          <w:sz w:val="28"/>
          <w:szCs w:val="28"/>
          <w:lang w:eastAsia="ru-RU"/>
        </w:rPr>
        <w:t>кл</w:t>
      </w:r>
      <w:proofErr w:type="spellEnd"/>
      <w:r w:rsidRPr="00D80530">
        <w:rPr>
          <w:rFonts w:ascii="Times New Roman" w:eastAsia="Times New Roman" w:hAnsi="Times New Roman"/>
          <w:sz w:val="28"/>
          <w:szCs w:val="28"/>
          <w:lang w:eastAsia="ru-RU"/>
        </w:rPr>
        <w:t>.). М., «Престо», 2009</w:t>
      </w:r>
    </w:p>
    <w:p w14:paraId="050F17E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Панова Н.В. Русская музыкальная литература (рабочая тетрадь для 6-7 </w:t>
      </w:r>
      <w:proofErr w:type="spellStart"/>
      <w:r w:rsidRPr="00D80530">
        <w:rPr>
          <w:rFonts w:ascii="Times New Roman" w:eastAsia="Times New Roman" w:hAnsi="Times New Roman"/>
          <w:sz w:val="28"/>
          <w:szCs w:val="28"/>
          <w:lang w:eastAsia="ru-RU"/>
        </w:rPr>
        <w:t>кл</w:t>
      </w:r>
      <w:proofErr w:type="spellEnd"/>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I</w:t>
      </w:r>
      <w:r w:rsidRPr="00D80530">
        <w:rPr>
          <w:rFonts w:ascii="Times New Roman" w:eastAsia="Times New Roman" w:hAnsi="Times New Roman"/>
          <w:sz w:val="28"/>
          <w:szCs w:val="28"/>
          <w:lang w:eastAsia="ru-RU"/>
        </w:rPr>
        <w:t xml:space="preserve"> часть. М., «Престо», 2009; </w:t>
      </w:r>
      <w:r w:rsidRPr="00D80530">
        <w:rPr>
          <w:rFonts w:ascii="Times New Roman" w:eastAsia="Times New Roman" w:hAnsi="Times New Roman"/>
          <w:sz w:val="28"/>
          <w:szCs w:val="28"/>
          <w:lang w:val="en-US" w:eastAsia="ru-RU"/>
        </w:rPr>
        <w:t>II</w:t>
      </w:r>
      <w:r w:rsidRPr="00D80530">
        <w:rPr>
          <w:rFonts w:ascii="Times New Roman" w:eastAsia="Times New Roman" w:hAnsi="Times New Roman"/>
          <w:sz w:val="28"/>
          <w:szCs w:val="28"/>
          <w:lang w:eastAsia="ru-RU"/>
        </w:rPr>
        <w:t xml:space="preserve"> часть. М., «Престо», 2010</w:t>
      </w:r>
    </w:p>
    <w:p w14:paraId="2F15671E"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Хрестоматии</w:t>
      </w:r>
    </w:p>
    <w:p w14:paraId="6321AE1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Хрестоматия по музыкальной литературе для 4 класса ДМШ. Составители Владимиров В.Н., Лагутин А.М.: «Музыка», 1970</w:t>
      </w:r>
    </w:p>
    <w:p w14:paraId="1E2040B6" w14:textId="77777777" w:rsidR="00D80530" w:rsidRPr="00D80530" w:rsidRDefault="00D80530" w:rsidP="00D80530">
      <w:pPr>
        <w:spacing w:after="0" w:line="360" w:lineRule="auto"/>
        <w:ind w:firstLine="709"/>
        <w:jc w:val="both"/>
        <w:rPr>
          <w:rFonts w:ascii="Times New Roman" w:eastAsia="Times New Roman" w:hAnsi="Times New Roman"/>
          <w:sz w:val="28"/>
          <w:szCs w:val="28"/>
          <w:u w:val="single"/>
          <w:lang w:eastAsia="ru-RU"/>
        </w:rPr>
      </w:pPr>
      <w:r w:rsidRPr="00D80530">
        <w:rPr>
          <w:rFonts w:ascii="Times New Roman" w:eastAsia="Times New Roman" w:hAnsi="Times New Roman"/>
          <w:sz w:val="28"/>
          <w:szCs w:val="28"/>
          <w:lang w:eastAsia="ru-RU"/>
        </w:rPr>
        <w:t>Хрестоматия по музыкальной литературе зарубежных стран для 5 класса ДМШ. Составитель Прохорова И.М.: «Музыка», 1990</w:t>
      </w:r>
    </w:p>
    <w:p w14:paraId="565F3AD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Хрестоматия по русской музыкальной литературе для 6-7 классов ДМШ. Составители. Смирнова Э.С., </w:t>
      </w:r>
      <w:proofErr w:type="spellStart"/>
      <w:r w:rsidRPr="00D80530">
        <w:rPr>
          <w:rFonts w:ascii="Times New Roman" w:eastAsia="Times New Roman" w:hAnsi="Times New Roman"/>
          <w:sz w:val="28"/>
          <w:szCs w:val="28"/>
          <w:lang w:eastAsia="ru-RU"/>
        </w:rPr>
        <w:t>Самонов</w:t>
      </w:r>
      <w:proofErr w:type="spellEnd"/>
      <w:r w:rsidRPr="00D80530">
        <w:rPr>
          <w:rFonts w:ascii="Times New Roman" w:eastAsia="Times New Roman" w:hAnsi="Times New Roman"/>
          <w:sz w:val="28"/>
          <w:szCs w:val="28"/>
          <w:lang w:eastAsia="ru-RU"/>
        </w:rPr>
        <w:t xml:space="preserve"> А.М.: «Музыка», 1968</w:t>
      </w:r>
    </w:p>
    <w:p w14:paraId="1E622BB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Хрестоматия по музыкальной литературе советского периода для 7 класса ДМШ. Составитель </w:t>
      </w:r>
      <w:proofErr w:type="spellStart"/>
      <w:r w:rsidRPr="00D80530">
        <w:rPr>
          <w:rFonts w:ascii="Times New Roman" w:eastAsia="Times New Roman" w:hAnsi="Times New Roman"/>
          <w:sz w:val="28"/>
          <w:szCs w:val="28"/>
          <w:lang w:eastAsia="ru-RU"/>
        </w:rPr>
        <w:t>Самонов</w:t>
      </w:r>
      <w:proofErr w:type="spellEnd"/>
      <w:r w:rsidRPr="00D80530">
        <w:rPr>
          <w:rFonts w:ascii="Times New Roman" w:eastAsia="Times New Roman" w:hAnsi="Times New Roman"/>
          <w:sz w:val="28"/>
          <w:szCs w:val="28"/>
          <w:lang w:eastAsia="ru-RU"/>
        </w:rPr>
        <w:t xml:space="preserve"> А.М.: «Музыка», 1993</w:t>
      </w:r>
    </w:p>
    <w:p w14:paraId="3733055C"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Методическая литература</w:t>
      </w:r>
    </w:p>
    <w:p w14:paraId="3B616F0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Лагутин А.И. Методика преподавания музыкальной литературы в детской музыкальной школе. М., Музыка, 1982</w:t>
      </w:r>
    </w:p>
    <w:p w14:paraId="23ECC91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Лагутин А.И. Методика преподавания музыкальной литературы в детской музыкальной школе (для музыкальных училищ). М., 2005</w:t>
      </w:r>
    </w:p>
    <w:p w14:paraId="4DEA5822"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Лисянская Е.Б. Музыкальная литература: методическое пособие.  </w:t>
      </w:r>
      <w:proofErr w:type="spellStart"/>
      <w:r w:rsidRPr="00D80530">
        <w:rPr>
          <w:rFonts w:ascii="Times New Roman" w:eastAsia="Times New Roman" w:hAnsi="Times New Roman"/>
          <w:sz w:val="28"/>
          <w:szCs w:val="28"/>
          <w:lang w:eastAsia="ru-RU"/>
        </w:rPr>
        <w:t>Росмэн</w:t>
      </w:r>
      <w:proofErr w:type="spellEnd"/>
      <w:r w:rsidRPr="00D80530">
        <w:rPr>
          <w:rFonts w:ascii="Times New Roman" w:eastAsia="Times New Roman" w:hAnsi="Times New Roman"/>
          <w:sz w:val="28"/>
          <w:szCs w:val="28"/>
          <w:lang w:eastAsia="ru-RU"/>
        </w:rPr>
        <w:t>, 2001</w:t>
      </w:r>
    </w:p>
    <w:p w14:paraId="3243EAB7"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Методические записки по вопросам музыкального образования. Сб. статей, вып.3. М.: «Музыка»,1991</w:t>
      </w:r>
    </w:p>
    <w:p w14:paraId="72904A91"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Рекомендуемая дополнительная литература</w:t>
      </w:r>
    </w:p>
    <w:p w14:paraId="24897F9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Всеобщая история музыки /авт.-сост. </w:t>
      </w:r>
      <w:proofErr w:type="spellStart"/>
      <w:r w:rsidRPr="00D80530">
        <w:rPr>
          <w:rFonts w:ascii="Times New Roman" w:eastAsia="Times New Roman" w:hAnsi="Times New Roman"/>
          <w:sz w:val="28"/>
          <w:szCs w:val="28"/>
          <w:lang w:eastAsia="ru-RU"/>
        </w:rPr>
        <w:t>А.Минакова</w:t>
      </w:r>
      <w:proofErr w:type="spellEnd"/>
      <w:r w:rsidRPr="00D80530">
        <w:rPr>
          <w:rFonts w:ascii="Times New Roman" w:eastAsia="Times New Roman" w:hAnsi="Times New Roman"/>
          <w:sz w:val="28"/>
          <w:szCs w:val="28"/>
          <w:lang w:eastAsia="ru-RU"/>
        </w:rPr>
        <w:t>, С. Минаков – М.: Эксмо, 2009.</w:t>
      </w:r>
    </w:p>
    <w:p w14:paraId="49F047F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Жизни великих музыкантов. Эпоха творчества:</w:t>
      </w:r>
    </w:p>
    <w:p w14:paraId="22061B4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вып.1 – Роланд Вернон. </w:t>
      </w:r>
      <w:proofErr w:type="spellStart"/>
      <w:r w:rsidRPr="00D80530">
        <w:rPr>
          <w:rFonts w:ascii="Times New Roman" w:eastAsia="Times New Roman" w:hAnsi="Times New Roman"/>
          <w:sz w:val="28"/>
          <w:szCs w:val="28"/>
          <w:lang w:eastAsia="ru-RU"/>
        </w:rPr>
        <w:t>А.Вивальди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И.С.Бах</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В.А.Моцарт</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Л.Бетховен</w:t>
      </w:r>
      <w:proofErr w:type="spellEnd"/>
      <w:r w:rsidRPr="00D80530">
        <w:rPr>
          <w:rFonts w:ascii="Times New Roman" w:eastAsia="Times New Roman" w:hAnsi="Times New Roman"/>
          <w:sz w:val="28"/>
          <w:szCs w:val="28"/>
          <w:lang w:eastAsia="ru-RU"/>
        </w:rPr>
        <w:t>;</w:t>
      </w:r>
    </w:p>
    <w:p w14:paraId="5F5194B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вып.2 – Роланд Вернон. </w:t>
      </w:r>
      <w:proofErr w:type="spellStart"/>
      <w:r w:rsidRPr="00D80530">
        <w:rPr>
          <w:rFonts w:ascii="Times New Roman" w:eastAsia="Times New Roman" w:hAnsi="Times New Roman"/>
          <w:sz w:val="28"/>
          <w:szCs w:val="28"/>
          <w:lang w:eastAsia="ru-RU"/>
        </w:rPr>
        <w:t>Ф.Шопен</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Дж.Верди</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Дж.Гершвин</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И.Стравинский</w:t>
      </w:r>
      <w:proofErr w:type="spellEnd"/>
      <w:r w:rsidRPr="00D80530">
        <w:rPr>
          <w:rFonts w:ascii="Times New Roman" w:eastAsia="Times New Roman" w:hAnsi="Times New Roman"/>
          <w:sz w:val="28"/>
          <w:szCs w:val="28"/>
          <w:lang w:eastAsia="ru-RU"/>
        </w:rPr>
        <w:t>;</w:t>
      </w:r>
    </w:p>
    <w:p w14:paraId="57C2F81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вып.3 – Николай Осипов. </w:t>
      </w:r>
      <w:proofErr w:type="spellStart"/>
      <w:r w:rsidRPr="00D80530">
        <w:rPr>
          <w:rFonts w:ascii="Times New Roman" w:eastAsia="Times New Roman" w:hAnsi="Times New Roman"/>
          <w:sz w:val="28"/>
          <w:szCs w:val="28"/>
          <w:lang w:eastAsia="ru-RU"/>
        </w:rPr>
        <w:t>М.Глинка</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П.Чайковский</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М.Мусоргский</w:t>
      </w:r>
      <w:proofErr w:type="spellEnd"/>
      <w:r w:rsidRPr="00D80530">
        <w:rPr>
          <w:rFonts w:ascii="Times New Roman" w:eastAsia="Times New Roman" w:hAnsi="Times New Roman"/>
          <w:sz w:val="28"/>
          <w:szCs w:val="28"/>
          <w:lang w:eastAsia="ru-RU"/>
        </w:rPr>
        <w:t xml:space="preserve">, </w:t>
      </w:r>
      <w:proofErr w:type="spellStart"/>
      <w:r w:rsidRPr="00D80530">
        <w:rPr>
          <w:rFonts w:ascii="Times New Roman" w:eastAsia="Times New Roman" w:hAnsi="Times New Roman"/>
          <w:sz w:val="28"/>
          <w:szCs w:val="28"/>
          <w:lang w:eastAsia="ru-RU"/>
        </w:rPr>
        <w:t>Н.Римский</w:t>
      </w:r>
      <w:proofErr w:type="spellEnd"/>
      <w:r w:rsidRPr="00D80530">
        <w:rPr>
          <w:rFonts w:ascii="Times New Roman" w:eastAsia="Times New Roman" w:hAnsi="Times New Roman"/>
          <w:sz w:val="28"/>
          <w:szCs w:val="28"/>
          <w:lang w:eastAsia="ru-RU"/>
        </w:rPr>
        <w:t>-Корсаков. Изд-во «</w:t>
      </w:r>
      <w:proofErr w:type="spellStart"/>
      <w:r w:rsidRPr="00D80530">
        <w:rPr>
          <w:rFonts w:ascii="Times New Roman" w:eastAsia="Times New Roman" w:hAnsi="Times New Roman"/>
          <w:sz w:val="28"/>
          <w:szCs w:val="28"/>
          <w:lang w:eastAsia="ru-RU"/>
        </w:rPr>
        <w:t>Поматур</w:t>
      </w:r>
      <w:proofErr w:type="spellEnd"/>
      <w:r w:rsidRPr="00D80530">
        <w:rPr>
          <w:rFonts w:ascii="Times New Roman" w:eastAsia="Times New Roman" w:hAnsi="Times New Roman"/>
          <w:sz w:val="28"/>
          <w:szCs w:val="28"/>
          <w:lang w:eastAsia="ru-RU"/>
        </w:rPr>
        <w:t xml:space="preserve">». </w:t>
      </w:r>
    </w:p>
    <w:sectPr w:rsidR="00D80530" w:rsidRPr="00D80530" w:rsidSect="00B73B81">
      <w:pgSz w:w="11906" w:h="16838"/>
      <w:pgMar w:top="1134" w:right="850" w:bottom="71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5"/>
    <w:lvl w:ilvl="0">
      <w:start w:val="1"/>
      <w:numFmt w:val="decimal"/>
      <w:lvlText w:val="%1."/>
      <w:lvlJc w:val="left"/>
      <w:pPr>
        <w:tabs>
          <w:tab w:val="num" w:pos="1"/>
        </w:tabs>
        <w:ind w:left="928" w:hanging="360"/>
      </w:pPr>
      <w:rPr>
        <w:rFonts w:eastAsia="Helvetica"/>
        <w:b/>
        <w:i/>
      </w:rPr>
    </w:lvl>
  </w:abstractNum>
  <w:abstractNum w:abstractNumId="1" w15:restartNumberingAfterBreak="0">
    <w:nsid w:val="00000008"/>
    <w:multiLevelType w:val="singleLevel"/>
    <w:tmpl w:val="00000008"/>
    <w:name w:val="WW8Num12"/>
    <w:lvl w:ilvl="0">
      <w:start w:val="1"/>
      <w:numFmt w:val="bullet"/>
      <w:lvlText w:val=""/>
      <w:lvlJc w:val="left"/>
      <w:pPr>
        <w:tabs>
          <w:tab w:val="num" w:pos="0"/>
        </w:tabs>
        <w:ind w:left="720" w:hanging="360"/>
      </w:pPr>
      <w:rPr>
        <w:rFonts w:ascii="Symbol" w:hAnsi="Symbol"/>
      </w:rPr>
    </w:lvl>
  </w:abstractNum>
  <w:abstractNum w:abstractNumId="2" w15:restartNumberingAfterBreak="0">
    <w:nsid w:val="01D91E21"/>
    <w:multiLevelType w:val="singleLevel"/>
    <w:tmpl w:val="0C09000F"/>
    <w:lvl w:ilvl="0">
      <w:start w:val="1"/>
      <w:numFmt w:val="decimal"/>
      <w:lvlText w:val="%1."/>
      <w:lvlJc w:val="left"/>
      <w:pPr>
        <w:tabs>
          <w:tab w:val="num" w:pos="360"/>
        </w:tabs>
        <w:ind w:left="360" w:hanging="360"/>
      </w:pPr>
      <w:rPr>
        <w:rFonts w:hint="default"/>
      </w:rPr>
    </w:lvl>
  </w:abstractNum>
  <w:abstractNum w:abstractNumId="3" w15:restartNumberingAfterBreak="0">
    <w:nsid w:val="117E4154"/>
    <w:multiLevelType w:val="hybridMultilevel"/>
    <w:tmpl w:val="05C47EDE"/>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4" w15:restartNumberingAfterBreak="0">
    <w:nsid w:val="190215C9"/>
    <w:multiLevelType w:val="hybridMultilevel"/>
    <w:tmpl w:val="95102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F651D84"/>
    <w:multiLevelType w:val="hybridMultilevel"/>
    <w:tmpl w:val="3638805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6907D9"/>
    <w:multiLevelType w:val="hybridMultilevel"/>
    <w:tmpl w:val="5F40A0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0D784E"/>
    <w:multiLevelType w:val="hybridMultilevel"/>
    <w:tmpl w:val="66240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7417EE5"/>
    <w:multiLevelType w:val="hybridMultilevel"/>
    <w:tmpl w:val="956E0108"/>
    <w:lvl w:ilvl="0" w:tplc="C16008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AE2DEB"/>
    <w:multiLevelType w:val="hybridMultilevel"/>
    <w:tmpl w:val="0EE232D2"/>
    <w:lvl w:ilvl="0" w:tplc="1C7C352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9A5087A"/>
    <w:multiLevelType w:val="hybridMultilevel"/>
    <w:tmpl w:val="8ECEF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9F201CD"/>
    <w:multiLevelType w:val="hybridMultilevel"/>
    <w:tmpl w:val="D9DA2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1FB5F3E"/>
    <w:multiLevelType w:val="singleLevel"/>
    <w:tmpl w:val="0C09000F"/>
    <w:lvl w:ilvl="0">
      <w:start w:val="1"/>
      <w:numFmt w:val="decimal"/>
      <w:lvlText w:val="%1."/>
      <w:lvlJc w:val="left"/>
      <w:pPr>
        <w:tabs>
          <w:tab w:val="num" w:pos="360"/>
        </w:tabs>
        <w:ind w:left="360" w:hanging="360"/>
      </w:pPr>
      <w:rPr>
        <w:rFonts w:hint="default"/>
      </w:rPr>
    </w:lvl>
  </w:abstractNum>
  <w:abstractNum w:abstractNumId="13" w15:restartNumberingAfterBreak="0">
    <w:nsid w:val="6D8A0FF2"/>
    <w:multiLevelType w:val="hybridMultilevel"/>
    <w:tmpl w:val="756415EC"/>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4" w15:restartNumberingAfterBreak="0">
    <w:nsid w:val="6DDF5E8F"/>
    <w:multiLevelType w:val="hybridMultilevel"/>
    <w:tmpl w:val="ACEEC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456607"/>
    <w:multiLevelType w:val="hybridMultilevel"/>
    <w:tmpl w:val="1076CE0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13"/>
  </w:num>
  <w:num w:numId="4">
    <w:abstractNumId w:val="11"/>
  </w:num>
  <w:num w:numId="5">
    <w:abstractNumId w:val="4"/>
  </w:num>
  <w:num w:numId="6">
    <w:abstractNumId w:val="10"/>
  </w:num>
  <w:num w:numId="7">
    <w:abstractNumId w:val="2"/>
  </w:num>
  <w:num w:numId="8">
    <w:abstractNumId w:val="12"/>
  </w:num>
  <w:num w:numId="9">
    <w:abstractNumId w:val="14"/>
  </w:num>
  <w:num w:numId="10">
    <w:abstractNumId w:val="5"/>
  </w:num>
  <w:num w:numId="11">
    <w:abstractNumId w:val="8"/>
  </w:num>
  <w:num w:numId="12">
    <w:abstractNumId w:val="9"/>
  </w:num>
  <w:num w:numId="13">
    <w:abstractNumId w:val="1"/>
  </w:num>
  <w:num w:numId="14">
    <w:abstractNumId w:val="15"/>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8AF"/>
    <w:rsid w:val="000E7841"/>
    <w:rsid w:val="002671EB"/>
    <w:rsid w:val="005B7CC3"/>
    <w:rsid w:val="0062629F"/>
    <w:rsid w:val="0064065D"/>
    <w:rsid w:val="00663498"/>
    <w:rsid w:val="006E6A02"/>
    <w:rsid w:val="007A38AF"/>
    <w:rsid w:val="00820D5B"/>
    <w:rsid w:val="00844D79"/>
    <w:rsid w:val="008A4045"/>
    <w:rsid w:val="00B73B81"/>
    <w:rsid w:val="00C04453"/>
    <w:rsid w:val="00C7239B"/>
    <w:rsid w:val="00CE5B76"/>
    <w:rsid w:val="00CF3605"/>
    <w:rsid w:val="00D41CA5"/>
    <w:rsid w:val="00D80530"/>
    <w:rsid w:val="00FD73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CE31B"/>
  <w15:docId w15:val="{9CB6EADD-7B99-4C53-8380-D142D6A3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38AF"/>
    <w:rPr>
      <w:rFonts w:ascii="Calibri" w:eastAsia="Calibri" w:hAnsi="Calibri" w:cs="Times New Roman"/>
    </w:rPr>
  </w:style>
  <w:style w:type="paragraph" w:styleId="1">
    <w:name w:val="heading 1"/>
    <w:basedOn w:val="a"/>
    <w:next w:val="a"/>
    <w:link w:val="11"/>
    <w:qFormat/>
    <w:rsid w:val="007A38A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D8053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7A38A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D80530"/>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7A38A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7A38AF"/>
    <w:rPr>
      <w:rFonts w:ascii="Arial" w:eastAsia="Times New Roman" w:hAnsi="Arial" w:cs="Arial"/>
      <w:b/>
      <w:bCs/>
      <w:sz w:val="26"/>
      <w:szCs w:val="26"/>
      <w:lang w:eastAsia="ru-RU"/>
    </w:rPr>
  </w:style>
  <w:style w:type="character" w:customStyle="1" w:styleId="FontStyle16">
    <w:name w:val="Font Style16"/>
    <w:rsid w:val="007A38AF"/>
    <w:rPr>
      <w:rFonts w:ascii="Times New Roman" w:hAnsi="Times New Roman" w:cs="Times New Roman"/>
      <w:sz w:val="24"/>
      <w:szCs w:val="24"/>
    </w:rPr>
  </w:style>
  <w:style w:type="paragraph" w:styleId="a3">
    <w:name w:val="List Paragraph"/>
    <w:basedOn w:val="a"/>
    <w:qFormat/>
    <w:rsid w:val="007A38AF"/>
    <w:pPr>
      <w:ind w:left="720"/>
      <w:contextualSpacing/>
    </w:pPr>
  </w:style>
  <w:style w:type="paragraph" w:styleId="a4">
    <w:name w:val="Body Text"/>
    <w:basedOn w:val="a"/>
    <w:link w:val="a5"/>
    <w:rsid w:val="007A38AF"/>
    <w:pPr>
      <w:spacing w:after="120"/>
    </w:pPr>
  </w:style>
  <w:style w:type="character" w:customStyle="1" w:styleId="a5">
    <w:name w:val="Основной текст Знак"/>
    <w:basedOn w:val="a0"/>
    <w:link w:val="a4"/>
    <w:rsid w:val="007A38AF"/>
    <w:rPr>
      <w:rFonts w:ascii="Calibri" w:eastAsia="Calibri" w:hAnsi="Calibri" w:cs="Times New Roman"/>
    </w:rPr>
  </w:style>
  <w:style w:type="character" w:customStyle="1" w:styleId="21">
    <w:name w:val="Основной текст (2)_"/>
    <w:basedOn w:val="a0"/>
    <w:link w:val="210"/>
    <w:rsid w:val="007A38AF"/>
    <w:rPr>
      <w:b/>
      <w:bCs/>
      <w:sz w:val="27"/>
      <w:szCs w:val="27"/>
      <w:shd w:val="clear" w:color="auto" w:fill="FFFFFF"/>
    </w:rPr>
  </w:style>
  <w:style w:type="paragraph" w:customStyle="1" w:styleId="210">
    <w:name w:val="Основной текст (2)1"/>
    <w:basedOn w:val="a"/>
    <w:link w:val="21"/>
    <w:rsid w:val="007A38AF"/>
    <w:pPr>
      <w:widowControl w:val="0"/>
      <w:shd w:val="clear" w:color="auto" w:fill="FFFFFF"/>
      <w:spacing w:after="2220" w:line="322" w:lineRule="exact"/>
      <w:jc w:val="center"/>
    </w:pPr>
    <w:rPr>
      <w:rFonts w:asciiTheme="minorHAnsi" w:eastAsiaTheme="minorHAnsi" w:hAnsiTheme="minorHAnsi" w:cstheme="minorBidi"/>
      <w:b/>
      <w:bCs/>
      <w:sz w:val="27"/>
      <w:szCs w:val="27"/>
    </w:rPr>
  </w:style>
  <w:style w:type="table" w:styleId="a6">
    <w:name w:val="Table Grid"/>
    <w:basedOn w:val="a1"/>
    <w:rsid w:val="007A3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тиль1"/>
    <w:basedOn w:val="a"/>
    <w:rsid w:val="007A38AF"/>
    <w:pPr>
      <w:spacing w:after="0" w:line="240" w:lineRule="auto"/>
    </w:pPr>
    <w:rPr>
      <w:rFonts w:ascii="Book Antiqua" w:eastAsia="Times New Roman" w:hAnsi="Book Antiqua" w:cs="Lucida Sans Unicode"/>
      <w:sz w:val="52"/>
      <w:szCs w:val="24"/>
      <w:lang w:eastAsia="ru-RU"/>
    </w:rPr>
  </w:style>
  <w:style w:type="paragraph" w:customStyle="1" w:styleId="22">
    <w:name w:val="Стиль2"/>
    <w:basedOn w:val="a"/>
    <w:rsid w:val="007A38AF"/>
    <w:pPr>
      <w:spacing w:after="0" w:line="240" w:lineRule="auto"/>
      <w:jc w:val="center"/>
    </w:pPr>
    <w:rPr>
      <w:rFonts w:ascii="Times New Roman" w:eastAsia="Times New Roman" w:hAnsi="Times New Roman" w:cs="Lucida Sans Unicode"/>
      <w:sz w:val="38"/>
      <w:szCs w:val="38"/>
      <w:lang w:eastAsia="ru-RU"/>
    </w:rPr>
  </w:style>
  <w:style w:type="paragraph" w:customStyle="1" w:styleId="Style14">
    <w:name w:val="Style14"/>
    <w:basedOn w:val="a"/>
    <w:rsid w:val="007A38AF"/>
    <w:pPr>
      <w:widowControl w:val="0"/>
      <w:autoSpaceDE w:val="0"/>
      <w:autoSpaceDN w:val="0"/>
      <w:adjustRightInd w:val="0"/>
      <w:spacing w:after="0" w:line="334" w:lineRule="exact"/>
    </w:pPr>
    <w:rPr>
      <w:rFonts w:ascii="Times New Roman" w:eastAsia="Times New Roman" w:hAnsi="Times New Roman"/>
      <w:sz w:val="20"/>
      <w:szCs w:val="24"/>
      <w:lang w:eastAsia="ru-RU"/>
    </w:rPr>
  </w:style>
  <w:style w:type="character" w:customStyle="1" w:styleId="FontStyle20">
    <w:name w:val="Font Style20"/>
    <w:basedOn w:val="a0"/>
    <w:rsid w:val="007A38AF"/>
    <w:rPr>
      <w:rFonts w:ascii="Times New Roman" w:hAnsi="Times New Roman" w:cs="Times New Roman" w:hint="default"/>
      <w:sz w:val="26"/>
      <w:szCs w:val="26"/>
    </w:rPr>
  </w:style>
  <w:style w:type="character" w:customStyle="1" w:styleId="11">
    <w:name w:val="Заголовок 1 Знак1"/>
    <w:basedOn w:val="a0"/>
    <w:link w:val="1"/>
    <w:rsid w:val="007A38AF"/>
    <w:rPr>
      <w:rFonts w:ascii="Arial" w:eastAsia="Times New Roman" w:hAnsi="Arial" w:cs="Arial"/>
      <w:b/>
      <w:bCs/>
      <w:kern w:val="32"/>
      <w:sz w:val="32"/>
      <w:szCs w:val="32"/>
      <w:lang w:eastAsia="ru-RU"/>
    </w:rPr>
  </w:style>
  <w:style w:type="character" w:customStyle="1" w:styleId="5">
    <w:name w:val="Основной текст (5)_"/>
    <w:basedOn w:val="a0"/>
    <w:link w:val="51"/>
    <w:rsid w:val="007A38AF"/>
    <w:rPr>
      <w:b/>
      <w:bCs/>
      <w:i/>
      <w:iCs/>
      <w:sz w:val="27"/>
      <w:szCs w:val="27"/>
      <w:shd w:val="clear" w:color="auto" w:fill="FFFFFF"/>
    </w:rPr>
  </w:style>
  <w:style w:type="character" w:customStyle="1" w:styleId="13">
    <w:name w:val="Заголовок №1_"/>
    <w:basedOn w:val="a0"/>
    <w:link w:val="14"/>
    <w:rsid w:val="007A38AF"/>
    <w:rPr>
      <w:b/>
      <w:bCs/>
      <w:i/>
      <w:iCs/>
      <w:sz w:val="27"/>
      <w:szCs w:val="27"/>
      <w:shd w:val="clear" w:color="auto" w:fill="FFFFFF"/>
    </w:rPr>
  </w:style>
  <w:style w:type="paragraph" w:customStyle="1" w:styleId="51">
    <w:name w:val="Основной текст (5)1"/>
    <w:basedOn w:val="a"/>
    <w:link w:val="5"/>
    <w:rsid w:val="007A38AF"/>
    <w:pPr>
      <w:widowControl w:val="0"/>
      <w:shd w:val="clear" w:color="auto" w:fill="FFFFFF"/>
      <w:spacing w:before="420" w:after="120" w:line="485" w:lineRule="exact"/>
      <w:jc w:val="both"/>
    </w:pPr>
    <w:rPr>
      <w:rFonts w:asciiTheme="minorHAnsi" w:eastAsiaTheme="minorHAnsi" w:hAnsiTheme="minorHAnsi" w:cstheme="minorBidi"/>
      <w:b/>
      <w:bCs/>
      <w:i/>
      <w:iCs/>
      <w:sz w:val="27"/>
      <w:szCs w:val="27"/>
    </w:rPr>
  </w:style>
  <w:style w:type="paragraph" w:customStyle="1" w:styleId="14">
    <w:name w:val="Заголовок №1"/>
    <w:basedOn w:val="a"/>
    <w:link w:val="13"/>
    <w:rsid w:val="007A38AF"/>
    <w:pPr>
      <w:widowControl w:val="0"/>
      <w:shd w:val="clear" w:color="auto" w:fill="FFFFFF"/>
      <w:spacing w:before="180" w:after="0" w:line="480" w:lineRule="exact"/>
      <w:jc w:val="both"/>
      <w:outlineLvl w:val="0"/>
    </w:pPr>
    <w:rPr>
      <w:rFonts w:asciiTheme="minorHAnsi" w:eastAsiaTheme="minorHAnsi" w:hAnsiTheme="minorHAnsi" w:cstheme="minorBidi"/>
      <w:b/>
      <w:bCs/>
      <w:i/>
      <w:iCs/>
      <w:sz w:val="27"/>
      <w:szCs w:val="27"/>
    </w:rPr>
  </w:style>
  <w:style w:type="character" w:customStyle="1" w:styleId="50">
    <w:name w:val="Основной текст (5)"/>
    <w:basedOn w:val="5"/>
    <w:rsid w:val="007A38AF"/>
    <w:rPr>
      <w:rFonts w:ascii="Times New Roman" w:hAnsi="Times New Roman" w:cs="Times New Roman"/>
      <w:b/>
      <w:bCs/>
      <w:i/>
      <w:iCs/>
      <w:sz w:val="27"/>
      <w:szCs w:val="27"/>
      <w:u w:val="none"/>
      <w:shd w:val="clear" w:color="auto" w:fill="FFFFFF"/>
    </w:rPr>
  </w:style>
  <w:style w:type="character" w:customStyle="1" w:styleId="31">
    <w:name w:val="Заголовок №3_"/>
    <w:basedOn w:val="a0"/>
    <w:link w:val="32"/>
    <w:rsid w:val="007A38AF"/>
    <w:rPr>
      <w:b/>
      <w:bCs/>
      <w:sz w:val="27"/>
      <w:szCs w:val="27"/>
      <w:shd w:val="clear" w:color="auto" w:fill="FFFFFF"/>
    </w:rPr>
  </w:style>
  <w:style w:type="paragraph" w:customStyle="1" w:styleId="32">
    <w:name w:val="Заголовок №3"/>
    <w:basedOn w:val="a"/>
    <w:link w:val="31"/>
    <w:rsid w:val="007A38AF"/>
    <w:pPr>
      <w:widowControl w:val="0"/>
      <w:shd w:val="clear" w:color="auto" w:fill="FFFFFF"/>
      <w:spacing w:after="60" w:line="480" w:lineRule="exact"/>
      <w:ind w:firstLine="720"/>
      <w:jc w:val="both"/>
      <w:outlineLvl w:val="2"/>
    </w:pPr>
    <w:rPr>
      <w:rFonts w:asciiTheme="minorHAnsi" w:eastAsiaTheme="minorHAnsi" w:hAnsiTheme="minorHAnsi" w:cstheme="minorBidi"/>
      <w:b/>
      <w:bCs/>
      <w:sz w:val="27"/>
      <w:szCs w:val="27"/>
    </w:rPr>
  </w:style>
  <w:style w:type="character" w:customStyle="1" w:styleId="20">
    <w:name w:val="Заголовок 2 Знак"/>
    <w:basedOn w:val="a0"/>
    <w:link w:val="2"/>
    <w:rsid w:val="00D80530"/>
    <w:rPr>
      <w:rFonts w:ascii="Arial" w:eastAsia="Times New Roman" w:hAnsi="Arial" w:cs="Arial"/>
      <w:b/>
      <w:bCs/>
      <w:i/>
      <w:iCs/>
      <w:sz w:val="28"/>
      <w:szCs w:val="28"/>
      <w:lang w:eastAsia="ru-RU"/>
    </w:rPr>
  </w:style>
  <w:style w:type="character" w:customStyle="1" w:styleId="40">
    <w:name w:val="Заголовок 4 Знак"/>
    <w:basedOn w:val="a0"/>
    <w:link w:val="4"/>
    <w:rsid w:val="00D80530"/>
    <w:rPr>
      <w:rFonts w:ascii="Times New Roman" w:eastAsia="Times New Roman" w:hAnsi="Times New Roman" w:cs="Times New Roman"/>
      <w:b/>
      <w:bCs/>
      <w:sz w:val="28"/>
      <w:szCs w:val="28"/>
      <w:lang w:eastAsia="ru-RU"/>
    </w:rPr>
  </w:style>
  <w:style w:type="numbering" w:customStyle="1" w:styleId="15">
    <w:name w:val="Нет списка1"/>
    <w:next w:val="a2"/>
    <w:uiPriority w:val="99"/>
    <w:semiHidden/>
    <w:unhideWhenUsed/>
    <w:rsid w:val="00D80530"/>
  </w:style>
  <w:style w:type="paragraph" w:styleId="a7">
    <w:name w:val="footer"/>
    <w:basedOn w:val="a"/>
    <w:link w:val="a8"/>
    <w:uiPriority w:val="99"/>
    <w:rsid w:val="00D80530"/>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8">
    <w:name w:val="Нижний колонтитул Знак"/>
    <w:basedOn w:val="a0"/>
    <w:link w:val="a7"/>
    <w:uiPriority w:val="99"/>
    <w:rsid w:val="00D80530"/>
    <w:rPr>
      <w:rFonts w:ascii="Times New Roman" w:eastAsia="Times New Roman" w:hAnsi="Times New Roman" w:cs="Times New Roman"/>
      <w:sz w:val="20"/>
      <w:szCs w:val="20"/>
      <w:lang w:eastAsia="ru-RU"/>
    </w:rPr>
  </w:style>
  <w:style w:type="character" w:styleId="a9">
    <w:name w:val="page number"/>
    <w:basedOn w:val="a0"/>
    <w:rsid w:val="00D80530"/>
  </w:style>
  <w:style w:type="paragraph" w:styleId="aa">
    <w:name w:val="header"/>
    <w:basedOn w:val="a"/>
    <w:link w:val="ab"/>
    <w:rsid w:val="00D80530"/>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b">
    <w:name w:val="Верхний колонтитул Знак"/>
    <w:basedOn w:val="a0"/>
    <w:link w:val="aa"/>
    <w:rsid w:val="00D80530"/>
    <w:rPr>
      <w:rFonts w:ascii="Times New Roman" w:eastAsia="Times New Roman" w:hAnsi="Times New Roman" w:cs="Times New Roman"/>
      <w:sz w:val="20"/>
      <w:szCs w:val="20"/>
      <w:lang w:eastAsia="ru-RU"/>
    </w:rPr>
  </w:style>
  <w:style w:type="table" w:customStyle="1" w:styleId="16">
    <w:name w:val="Сетка таблицы1"/>
    <w:basedOn w:val="a1"/>
    <w:next w:val="a6"/>
    <w:rsid w:val="00D805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сновной текст1"/>
    <w:basedOn w:val="a"/>
    <w:rsid w:val="00D80530"/>
    <w:pPr>
      <w:spacing w:after="0" w:line="240" w:lineRule="auto"/>
      <w:jc w:val="both"/>
    </w:pPr>
    <w:rPr>
      <w:rFonts w:ascii="Times New Roman" w:eastAsia="Times New Roman" w:hAnsi="Times New Roman"/>
      <w:snapToGrid w:val="0"/>
      <w:color w:val="000000"/>
      <w:sz w:val="24"/>
      <w:szCs w:val="20"/>
      <w:lang w:eastAsia="ru-RU"/>
    </w:rPr>
  </w:style>
  <w:style w:type="paragraph" w:styleId="ac">
    <w:name w:val="No Spacing"/>
    <w:uiPriority w:val="1"/>
    <w:qFormat/>
    <w:rsid w:val="00D80530"/>
    <w:pPr>
      <w:widowControl w:val="0"/>
      <w:spacing w:after="0" w:line="240" w:lineRule="auto"/>
    </w:pPr>
    <w:rPr>
      <w:rFonts w:ascii="Courier New" w:eastAsia="Times New Roman" w:hAnsi="Courier New" w:cs="Courier New"/>
      <w:color w:val="000000"/>
      <w:sz w:val="24"/>
      <w:szCs w:val="24"/>
      <w:lang w:eastAsia="ru-RU"/>
    </w:rPr>
  </w:style>
  <w:style w:type="character" w:customStyle="1" w:styleId="18">
    <w:name w:val="Основной текст Знак1"/>
    <w:rsid w:val="00D80530"/>
    <w:rPr>
      <w:rFonts w:ascii="Calibri" w:hAnsi="Calibri" w:cs="Calibri"/>
      <w:sz w:val="31"/>
      <w:szCs w:val="31"/>
    </w:rPr>
  </w:style>
  <w:style w:type="paragraph" w:customStyle="1" w:styleId="Body1">
    <w:name w:val="Body 1"/>
    <w:rsid w:val="00D80530"/>
    <w:pPr>
      <w:suppressAutoHyphens/>
      <w:spacing w:after="0" w:line="240" w:lineRule="auto"/>
    </w:pPr>
    <w:rPr>
      <w:rFonts w:ascii="Helvetica" w:eastAsia="ヒラギノ角ゴ Pro W3" w:hAnsi="Helvetica" w:cs="Times New Roman"/>
      <w:color w:val="000000"/>
      <w:sz w:val="24"/>
      <w:szCs w:val="20"/>
      <w:lang w:val="en-US" w:eastAsia="ar-SA"/>
    </w:rPr>
  </w:style>
  <w:style w:type="paragraph" w:styleId="ad">
    <w:name w:val="Balloon Text"/>
    <w:basedOn w:val="a"/>
    <w:link w:val="ae"/>
    <w:rsid w:val="00D80530"/>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rsid w:val="00D8053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A5D87-1683-4D65-AE9A-49ECBD174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66</Pages>
  <Words>15030</Words>
  <Characters>85677</Characters>
  <Application>Microsoft Office Word</Application>
  <DocSecurity>0</DocSecurity>
  <Lines>713</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100506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user</cp:lastModifiedBy>
  <cp:revision>3</cp:revision>
  <cp:lastPrinted>2021-09-05T19:17:00Z</cp:lastPrinted>
  <dcterms:created xsi:type="dcterms:W3CDTF">2021-09-05T19:20:00Z</dcterms:created>
  <dcterms:modified xsi:type="dcterms:W3CDTF">2021-09-05T19:20:00Z</dcterms:modified>
</cp:coreProperties>
</file>