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235A" w14:textId="77777777" w:rsidR="00CE5B76" w:rsidRDefault="00CE5B76" w:rsidP="0064065D">
      <w:pPr>
        <w:spacing w:after="0" w:line="240" w:lineRule="auto"/>
        <w:rPr>
          <w:rFonts w:ascii="Times New Roman" w:hAnsi="Times New Roman"/>
        </w:rPr>
      </w:pPr>
    </w:p>
    <w:p w14:paraId="65AB8AAE" w14:textId="77777777" w:rsidR="00CE5B76" w:rsidRDefault="00CE5B76" w:rsidP="00CE5B76">
      <w:pPr>
        <w:spacing w:after="0" w:line="240" w:lineRule="auto"/>
        <w:jc w:val="center"/>
        <w:rPr>
          <w:rFonts w:ascii="Times New Roman" w:hAnsi="Times New Roman"/>
        </w:rPr>
      </w:pPr>
    </w:p>
    <w:p w14:paraId="31115371" w14:textId="12DCD22E" w:rsidR="00CE5B76" w:rsidRDefault="0062629F" w:rsidP="00CE5B76">
      <w:pPr>
        <w:spacing w:after="0" w:line="240" w:lineRule="auto"/>
        <w:jc w:val="center"/>
        <w:rPr>
          <w:rFonts w:ascii="Times New Roman" w:hAnsi="Times New Roman"/>
        </w:rPr>
      </w:pPr>
      <w:r w:rsidRPr="0062629F">
        <w:rPr>
          <w:rFonts w:ascii="Times New Roman" w:hAnsi="Times New Roman"/>
          <w:noProof/>
        </w:rPr>
        <w:drawing>
          <wp:inline distT="0" distB="0" distL="0" distR="0" wp14:anchorId="0D395FBF" wp14:editId="20C665F3">
            <wp:extent cx="5940425" cy="84455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45500"/>
                    </a:xfrm>
                    <a:prstGeom prst="rect">
                      <a:avLst/>
                    </a:prstGeom>
                    <a:noFill/>
                    <a:ln>
                      <a:noFill/>
                    </a:ln>
                  </pic:spPr>
                </pic:pic>
              </a:graphicData>
            </a:graphic>
          </wp:inline>
        </w:drawing>
      </w:r>
    </w:p>
    <w:p w14:paraId="5820D734" w14:textId="77777777" w:rsidR="0062629F" w:rsidRDefault="0062629F" w:rsidP="00CE5B76">
      <w:pPr>
        <w:spacing w:after="0" w:line="240" w:lineRule="auto"/>
        <w:jc w:val="center"/>
        <w:rPr>
          <w:rFonts w:ascii="Times New Roman" w:hAnsi="Times New Roman"/>
        </w:rPr>
      </w:pPr>
    </w:p>
    <w:p w14:paraId="5CF42A0D" w14:textId="77777777" w:rsidR="0062629F" w:rsidRDefault="0062629F" w:rsidP="00CE5B76">
      <w:pPr>
        <w:spacing w:after="0" w:line="240" w:lineRule="auto"/>
        <w:jc w:val="center"/>
        <w:rPr>
          <w:rFonts w:ascii="Times New Roman" w:hAnsi="Times New Roman"/>
        </w:rPr>
      </w:pPr>
    </w:p>
    <w:p w14:paraId="37E5EBF3" w14:textId="77777777" w:rsidR="0062629F" w:rsidRDefault="0062629F" w:rsidP="00CE5B76">
      <w:pPr>
        <w:spacing w:after="0" w:line="240" w:lineRule="auto"/>
        <w:jc w:val="center"/>
        <w:rPr>
          <w:rFonts w:ascii="Times New Roman" w:hAnsi="Times New Roman"/>
        </w:rPr>
      </w:pPr>
    </w:p>
    <w:p w14:paraId="412ADD8E" w14:textId="77777777" w:rsidR="0062629F" w:rsidRDefault="0062629F" w:rsidP="00CE5B76">
      <w:pPr>
        <w:spacing w:after="0" w:line="240" w:lineRule="auto"/>
        <w:jc w:val="center"/>
        <w:rPr>
          <w:rFonts w:ascii="Times New Roman" w:hAnsi="Times New Roman"/>
        </w:rPr>
      </w:pPr>
    </w:p>
    <w:p w14:paraId="53BEE7E5" w14:textId="69D98A5C" w:rsidR="007A38AF" w:rsidRPr="00014FEF" w:rsidRDefault="007A38AF" w:rsidP="00CE5B76">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w:t>
      </w:r>
      <w:r w:rsidR="00AB254A">
        <w:rPr>
          <w:rFonts w:ascii="Times New Roman" w:hAnsi="Times New Roman"/>
        </w:rPr>
        <w:t>А</w:t>
      </w:r>
      <w:r w:rsidRPr="00014FEF">
        <w:rPr>
          <w:rFonts w:ascii="Times New Roman" w:hAnsi="Times New Roman"/>
        </w:rPr>
        <w:t>ЛЬНАЯ ШКОЛА ИМЕНИ А.С. АРЕНСКОГО»</w:t>
      </w:r>
    </w:p>
    <w:p w14:paraId="5DD32AA2" w14:textId="77777777" w:rsidR="007A38AF" w:rsidRPr="00014FEF" w:rsidRDefault="007A38AF" w:rsidP="007A38AF">
      <w:pPr>
        <w:spacing w:after="0" w:line="240" w:lineRule="auto"/>
        <w:jc w:val="center"/>
        <w:rPr>
          <w:rFonts w:ascii="Times New Roman" w:hAnsi="Times New Roman"/>
        </w:rPr>
      </w:pPr>
    </w:p>
    <w:p w14:paraId="09177F04" w14:textId="77777777" w:rsidR="007A38AF" w:rsidRPr="00014FEF" w:rsidRDefault="007A38AF" w:rsidP="007A38AF">
      <w:pPr>
        <w:spacing w:line="240" w:lineRule="auto"/>
        <w:jc w:val="center"/>
        <w:rPr>
          <w:rFonts w:ascii="Times New Roman" w:hAnsi="Times New Roman"/>
        </w:rPr>
      </w:pPr>
    </w:p>
    <w:p w14:paraId="65708116"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11"/>
        <w:gridCol w:w="4544"/>
      </w:tblGrid>
      <w:tr w:rsidR="007A38AF" w:rsidRPr="00014FEF" w14:paraId="4C874C2A" w14:textId="77777777" w:rsidTr="00B73B81">
        <w:tc>
          <w:tcPr>
            <w:tcW w:w="4858" w:type="dxa"/>
          </w:tcPr>
          <w:p w14:paraId="28151185" w14:textId="77777777" w:rsidR="007A38AF" w:rsidRPr="00014FEF" w:rsidRDefault="007A38AF" w:rsidP="00B73B81">
            <w:pPr>
              <w:spacing w:after="0" w:line="240" w:lineRule="auto"/>
              <w:jc w:val="right"/>
              <w:rPr>
                <w:rFonts w:ascii="Times New Roman" w:hAnsi="Times New Roman"/>
              </w:rPr>
            </w:pPr>
          </w:p>
          <w:p w14:paraId="4B4DDDB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053F19B0"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60C91980" w14:textId="05BCE45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1DE435EB" w14:textId="77777777" w:rsidR="007A38AF" w:rsidRPr="00014FEF" w:rsidRDefault="007A38AF" w:rsidP="00B73B81">
            <w:pPr>
              <w:spacing w:after="0" w:line="240" w:lineRule="auto"/>
              <w:jc w:val="right"/>
              <w:rPr>
                <w:rFonts w:ascii="Times New Roman" w:hAnsi="Times New Roman"/>
                <w:sz w:val="24"/>
                <w:szCs w:val="24"/>
              </w:rPr>
            </w:pPr>
          </w:p>
          <w:p w14:paraId="56F539DB" w14:textId="5D447654"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2671EB">
              <w:rPr>
                <w:rFonts w:ascii="Times New Roman" w:hAnsi="Times New Roman"/>
                <w:sz w:val="24"/>
                <w:szCs w:val="24"/>
                <w:u w:val="single"/>
              </w:rPr>
              <w:t>02</w:t>
            </w:r>
            <w:r w:rsidRPr="00014FEF">
              <w:rPr>
                <w:rFonts w:ascii="Times New Roman" w:hAnsi="Times New Roman"/>
                <w:sz w:val="24"/>
                <w:szCs w:val="24"/>
              </w:rPr>
              <w:t>__»________</w:t>
            </w:r>
            <w:r w:rsidR="002671EB">
              <w:rPr>
                <w:rFonts w:ascii="Times New Roman" w:hAnsi="Times New Roman"/>
                <w:sz w:val="24"/>
                <w:szCs w:val="24"/>
                <w:u w:val="single"/>
              </w:rPr>
              <w:t>сентября</w:t>
            </w:r>
            <w:r w:rsidRPr="00014FEF">
              <w:rPr>
                <w:rFonts w:ascii="Times New Roman" w:hAnsi="Times New Roman"/>
                <w:sz w:val="24"/>
                <w:szCs w:val="24"/>
              </w:rPr>
              <w:t>______20</w:t>
            </w:r>
            <w:r w:rsidR="002671EB">
              <w:rPr>
                <w:rFonts w:ascii="Times New Roman" w:hAnsi="Times New Roman"/>
                <w:sz w:val="24"/>
                <w:szCs w:val="24"/>
              </w:rPr>
              <w:t>21</w:t>
            </w:r>
            <w:r w:rsidRPr="00014FEF">
              <w:rPr>
                <w:rFonts w:ascii="Times New Roman" w:hAnsi="Times New Roman"/>
                <w:sz w:val="24"/>
                <w:szCs w:val="24"/>
              </w:rPr>
              <w:t xml:space="preserve">    г.</w:t>
            </w:r>
          </w:p>
          <w:p w14:paraId="18B97D53" w14:textId="77777777" w:rsidR="007A38AF" w:rsidRPr="00014FEF" w:rsidRDefault="007A38AF" w:rsidP="00B73B81">
            <w:pPr>
              <w:spacing w:after="0" w:line="240" w:lineRule="auto"/>
              <w:jc w:val="right"/>
              <w:rPr>
                <w:rFonts w:ascii="Times New Roman" w:hAnsi="Times New Roman"/>
              </w:rPr>
            </w:pPr>
          </w:p>
        </w:tc>
        <w:tc>
          <w:tcPr>
            <w:tcW w:w="4712" w:type="dxa"/>
          </w:tcPr>
          <w:p w14:paraId="1F0988CF" w14:textId="77777777" w:rsidR="007A38AF" w:rsidRPr="00014FEF" w:rsidRDefault="007A38AF" w:rsidP="00B73B81">
            <w:pPr>
              <w:spacing w:after="0" w:line="240" w:lineRule="auto"/>
              <w:jc w:val="right"/>
              <w:rPr>
                <w:rFonts w:ascii="Times New Roman" w:hAnsi="Times New Roman"/>
                <w:sz w:val="24"/>
                <w:szCs w:val="24"/>
              </w:rPr>
            </w:pPr>
          </w:p>
          <w:p w14:paraId="4BD234C1"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5A3EBBDC" w14:textId="267C6642"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3B9C868"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7949FD51" w14:textId="4733F94B"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proofErr w:type="spellStart"/>
            <w:r w:rsidR="002671EB">
              <w:rPr>
                <w:rFonts w:ascii="Times New Roman" w:hAnsi="Times New Roman"/>
                <w:sz w:val="24"/>
                <w:szCs w:val="24"/>
              </w:rPr>
              <w:t>Деменцова</w:t>
            </w:r>
            <w:proofErr w:type="spellEnd"/>
            <w:r w:rsidR="002671EB">
              <w:rPr>
                <w:rFonts w:ascii="Times New Roman" w:hAnsi="Times New Roman"/>
                <w:sz w:val="24"/>
                <w:szCs w:val="24"/>
              </w:rPr>
              <w:t xml:space="preserve"> Е.Н</w:t>
            </w:r>
            <w:r w:rsidRPr="00014FEF">
              <w:rPr>
                <w:rFonts w:ascii="Times New Roman" w:hAnsi="Times New Roman"/>
                <w:sz w:val="24"/>
                <w:szCs w:val="24"/>
              </w:rPr>
              <w:t>.</w:t>
            </w:r>
          </w:p>
          <w:p w14:paraId="26880DD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   г.</w:t>
            </w:r>
          </w:p>
        </w:tc>
      </w:tr>
    </w:tbl>
    <w:p w14:paraId="7D81D267" w14:textId="77777777" w:rsidR="007A38AF" w:rsidRPr="00014FEF" w:rsidRDefault="007A38AF" w:rsidP="007A38AF">
      <w:pPr>
        <w:spacing w:line="240" w:lineRule="auto"/>
        <w:jc w:val="center"/>
        <w:rPr>
          <w:rFonts w:ascii="Times New Roman" w:hAnsi="Times New Roman"/>
          <w:lang w:val="en-US"/>
        </w:rPr>
      </w:pPr>
    </w:p>
    <w:p w14:paraId="7871AFE0" w14:textId="77777777" w:rsidR="007A38AF" w:rsidRDefault="007A38AF" w:rsidP="007A38AF">
      <w:pPr>
        <w:spacing w:line="240" w:lineRule="auto"/>
        <w:jc w:val="center"/>
        <w:rPr>
          <w:rFonts w:ascii="Times New Roman" w:hAnsi="Times New Roman"/>
        </w:rPr>
      </w:pPr>
    </w:p>
    <w:p w14:paraId="3C752B52" w14:textId="77777777" w:rsidR="00844D79" w:rsidRDefault="00844D79" w:rsidP="007A38AF">
      <w:pPr>
        <w:spacing w:line="240" w:lineRule="auto"/>
        <w:jc w:val="center"/>
        <w:rPr>
          <w:rFonts w:ascii="Times New Roman" w:hAnsi="Times New Roman"/>
        </w:rPr>
      </w:pPr>
    </w:p>
    <w:p w14:paraId="760BC7DF" w14:textId="77777777" w:rsidR="00844D79" w:rsidRPr="00844D79" w:rsidRDefault="00844D79" w:rsidP="007A38AF">
      <w:pPr>
        <w:spacing w:line="240" w:lineRule="auto"/>
        <w:jc w:val="center"/>
        <w:rPr>
          <w:rFonts w:ascii="Times New Roman" w:hAnsi="Times New Roman"/>
        </w:rPr>
      </w:pPr>
    </w:p>
    <w:p w14:paraId="3CFFA31C" w14:textId="77777777" w:rsidR="007A38AF" w:rsidRPr="00014FEF" w:rsidRDefault="007A38AF" w:rsidP="007A38AF">
      <w:pPr>
        <w:spacing w:line="240" w:lineRule="auto"/>
        <w:jc w:val="center"/>
        <w:rPr>
          <w:rFonts w:ascii="Times New Roman" w:hAnsi="Times New Roman"/>
          <w:lang w:val="en-US"/>
        </w:rPr>
      </w:pPr>
    </w:p>
    <w:p w14:paraId="36212EA2" w14:textId="77777777" w:rsidR="007A38AF" w:rsidRPr="00014FEF" w:rsidRDefault="007A38AF" w:rsidP="007A38AF">
      <w:pPr>
        <w:spacing w:line="240" w:lineRule="auto"/>
        <w:jc w:val="center"/>
        <w:rPr>
          <w:rFonts w:ascii="Times New Roman" w:hAnsi="Times New Roman"/>
          <w:lang w:val="en-US"/>
        </w:rPr>
      </w:pPr>
    </w:p>
    <w:p w14:paraId="3206BEF1"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47D7DEF8" w14:textId="3B8B82FB" w:rsidR="007A38AF"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w:t>
      </w:r>
      <w:r w:rsidR="002671EB">
        <w:rPr>
          <w:rFonts w:ascii="Times New Roman" w:hAnsi="Times New Roman"/>
          <w:b/>
          <w:sz w:val="36"/>
          <w:szCs w:val="36"/>
        </w:rPr>
        <w:t>МУЗЫКАЛЬНАЯ ЛИТЕРАТУРА</w:t>
      </w:r>
      <w:r w:rsidRPr="00EE097B">
        <w:rPr>
          <w:rFonts w:ascii="Times New Roman" w:hAnsi="Times New Roman"/>
          <w:b/>
          <w:sz w:val="36"/>
          <w:szCs w:val="36"/>
        </w:rPr>
        <w:t>»</w:t>
      </w:r>
    </w:p>
    <w:p w14:paraId="722CBB0F" w14:textId="2A1E558B" w:rsidR="002671EB" w:rsidRPr="00EE097B" w:rsidRDefault="002671EB" w:rsidP="007A38AF">
      <w:pPr>
        <w:spacing w:line="240" w:lineRule="auto"/>
        <w:jc w:val="center"/>
        <w:rPr>
          <w:rFonts w:ascii="Times New Roman" w:hAnsi="Times New Roman"/>
          <w:b/>
          <w:sz w:val="36"/>
          <w:szCs w:val="36"/>
        </w:rPr>
      </w:pPr>
      <w:r>
        <w:rPr>
          <w:rFonts w:ascii="Times New Roman" w:hAnsi="Times New Roman"/>
          <w:b/>
          <w:sz w:val="36"/>
          <w:szCs w:val="36"/>
        </w:rPr>
        <w:t>(зарубежная, отечественная)</w:t>
      </w:r>
    </w:p>
    <w:p w14:paraId="3F91AB82" w14:textId="6C8C7685"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w:t>
      </w:r>
      <w:r w:rsidR="002671EB">
        <w:rPr>
          <w:rFonts w:ascii="Times New Roman" w:hAnsi="Times New Roman"/>
          <w:sz w:val="28"/>
          <w:szCs w:val="28"/>
        </w:rPr>
        <w:t>3</w:t>
      </w:r>
      <w:r w:rsidRPr="00EE097B">
        <w:rPr>
          <w:rFonts w:ascii="Times New Roman" w:hAnsi="Times New Roman"/>
          <w:sz w:val="28"/>
          <w:szCs w:val="28"/>
        </w:rPr>
        <w:t xml:space="preserve"> ТЕОРИЯ И ИСТОРИЯ МУЗЫКИ</w:t>
      </w:r>
      <w:r w:rsidR="00D41CA5">
        <w:rPr>
          <w:rFonts w:ascii="Times New Roman" w:hAnsi="Times New Roman"/>
          <w:sz w:val="28"/>
          <w:szCs w:val="28"/>
        </w:rPr>
        <w:t xml:space="preserve"> (срок обучения 8 лет)</w:t>
      </w:r>
    </w:p>
    <w:p w14:paraId="294CB492" w14:textId="73F318A8"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ПО.02УП.02 ТЕОРИЯ И ИСТОРИЯ МУЗЫКИ</w:t>
      </w:r>
      <w:r w:rsidR="00D41CA5">
        <w:rPr>
          <w:rFonts w:ascii="Times New Roman" w:hAnsi="Times New Roman"/>
          <w:sz w:val="28"/>
          <w:szCs w:val="28"/>
        </w:rPr>
        <w:t xml:space="preserve"> (срок обучения 5 лет)</w:t>
      </w:r>
    </w:p>
    <w:p w14:paraId="0801002A" w14:textId="4AE561D6" w:rsidR="002671EB" w:rsidRPr="00EE097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w:t>
      </w:r>
      <w:r w:rsidR="00D41CA5">
        <w:rPr>
          <w:rFonts w:ascii="Times New Roman" w:hAnsi="Times New Roman"/>
          <w:sz w:val="28"/>
          <w:szCs w:val="28"/>
        </w:rPr>
        <w:t>срок обучения 5 лет; дополнительный год обучения (6,</w:t>
      </w:r>
      <w:r>
        <w:rPr>
          <w:rFonts w:ascii="Times New Roman" w:hAnsi="Times New Roman"/>
          <w:sz w:val="28"/>
          <w:szCs w:val="28"/>
        </w:rPr>
        <w:t xml:space="preserve"> 9 класс)</w:t>
      </w:r>
    </w:p>
    <w:p w14:paraId="526D64C8" w14:textId="77777777" w:rsidR="007A38AF" w:rsidRPr="00014FEF" w:rsidRDefault="007A38AF" w:rsidP="007A38AF">
      <w:pPr>
        <w:spacing w:line="240" w:lineRule="auto"/>
        <w:jc w:val="center"/>
        <w:rPr>
          <w:rFonts w:ascii="Times New Roman" w:hAnsi="Times New Roman"/>
          <w:sz w:val="36"/>
          <w:szCs w:val="36"/>
        </w:rPr>
      </w:pPr>
    </w:p>
    <w:p w14:paraId="49C01C3B" w14:textId="77777777" w:rsidR="007A38AF" w:rsidRPr="00014FEF" w:rsidRDefault="007A38AF" w:rsidP="007A38AF">
      <w:pPr>
        <w:spacing w:line="240" w:lineRule="auto"/>
        <w:jc w:val="center"/>
        <w:rPr>
          <w:rFonts w:ascii="Times New Roman" w:hAnsi="Times New Roman"/>
        </w:rPr>
      </w:pPr>
    </w:p>
    <w:p w14:paraId="6A07D986" w14:textId="77777777" w:rsidR="007A38AF" w:rsidRPr="00014FEF" w:rsidRDefault="007A38AF" w:rsidP="007A38AF">
      <w:pPr>
        <w:spacing w:line="240" w:lineRule="auto"/>
        <w:jc w:val="center"/>
        <w:rPr>
          <w:rFonts w:ascii="Times New Roman" w:hAnsi="Times New Roman"/>
        </w:rPr>
      </w:pPr>
    </w:p>
    <w:p w14:paraId="29CE27FF" w14:textId="4E2584FD"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w:t>
      </w:r>
    </w:p>
    <w:p w14:paraId="64E11B8E" w14:textId="5247A2E6" w:rsidR="007A38AF" w:rsidRPr="00014FEF" w:rsidRDefault="00D41CA5" w:rsidP="007A38AF">
      <w:pPr>
        <w:spacing w:after="0" w:line="240" w:lineRule="auto"/>
        <w:jc w:val="both"/>
        <w:rPr>
          <w:rFonts w:ascii="Times New Roman" w:hAnsi="Times New Roman"/>
          <w:sz w:val="24"/>
          <w:szCs w:val="24"/>
        </w:rPr>
      </w:pPr>
      <w:r>
        <w:rPr>
          <w:rFonts w:ascii="Times New Roman" w:hAnsi="Times New Roman"/>
          <w:i/>
          <w:sz w:val="24"/>
          <w:szCs w:val="24"/>
        </w:rPr>
        <w:t>Даниленко Елена Юрьевна</w:t>
      </w:r>
      <w:r w:rsidR="007A38AF" w:rsidRPr="00014FEF">
        <w:rPr>
          <w:rFonts w:ascii="Times New Roman" w:hAnsi="Times New Roman"/>
          <w:sz w:val="24"/>
          <w:szCs w:val="24"/>
        </w:rPr>
        <w:t>,</w:t>
      </w:r>
      <w:r>
        <w:rPr>
          <w:rFonts w:ascii="Times New Roman" w:hAnsi="Times New Roman"/>
          <w:sz w:val="24"/>
          <w:szCs w:val="24"/>
        </w:rPr>
        <w:t xml:space="preserve"> </w:t>
      </w:r>
      <w:r w:rsidR="007A38AF" w:rsidRPr="00014FEF">
        <w:rPr>
          <w:rFonts w:ascii="Times New Roman" w:hAnsi="Times New Roman"/>
          <w:sz w:val="24"/>
          <w:szCs w:val="24"/>
        </w:rPr>
        <w:t xml:space="preserve">преподаватель </w:t>
      </w:r>
      <w:r w:rsidR="007A38AF">
        <w:rPr>
          <w:rFonts w:ascii="Times New Roman" w:hAnsi="Times New Roman"/>
          <w:sz w:val="24"/>
          <w:szCs w:val="24"/>
        </w:rPr>
        <w:t>теоретических дисциплин</w:t>
      </w:r>
      <w:r w:rsidR="007A38AF" w:rsidRPr="00014FEF">
        <w:rPr>
          <w:rFonts w:ascii="Times New Roman" w:hAnsi="Times New Roman"/>
          <w:sz w:val="24"/>
          <w:szCs w:val="24"/>
        </w:rPr>
        <w:t xml:space="preserve"> </w:t>
      </w:r>
      <w:r>
        <w:rPr>
          <w:rFonts w:ascii="Times New Roman" w:hAnsi="Times New Roman"/>
          <w:sz w:val="24"/>
          <w:szCs w:val="24"/>
        </w:rPr>
        <w:t>первой</w:t>
      </w:r>
      <w:r w:rsidR="007A38AF" w:rsidRPr="00014FEF">
        <w:rPr>
          <w:rFonts w:ascii="Times New Roman" w:hAnsi="Times New Roman"/>
          <w:sz w:val="24"/>
          <w:szCs w:val="24"/>
        </w:rPr>
        <w:t xml:space="preserve"> квалификационной категории.</w:t>
      </w:r>
    </w:p>
    <w:p w14:paraId="2AEB0016" w14:textId="77777777" w:rsidR="007A38AF" w:rsidRPr="00014FEF" w:rsidRDefault="007A38AF" w:rsidP="007A38AF">
      <w:pPr>
        <w:spacing w:after="0" w:line="240" w:lineRule="auto"/>
        <w:jc w:val="center"/>
        <w:rPr>
          <w:rFonts w:ascii="Times New Roman" w:hAnsi="Times New Roman"/>
          <w:sz w:val="24"/>
          <w:szCs w:val="24"/>
        </w:rPr>
      </w:pPr>
    </w:p>
    <w:p w14:paraId="146F1C3E"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2FBD901C" w14:textId="77777777" w:rsidR="007A38AF" w:rsidRPr="00014FEF" w:rsidRDefault="007A38AF" w:rsidP="0064065D">
      <w:pPr>
        <w:spacing w:after="0" w:line="240" w:lineRule="auto"/>
        <w:rPr>
          <w:rFonts w:ascii="Times New Roman" w:hAnsi="Times New Roman"/>
          <w:sz w:val="24"/>
          <w:szCs w:val="24"/>
        </w:rPr>
      </w:pPr>
    </w:p>
    <w:p w14:paraId="164E46CF" w14:textId="77777777" w:rsidR="007A38AF" w:rsidRPr="00014FEF" w:rsidRDefault="007A38AF" w:rsidP="007A38AF">
      <w:pPr>
        <w:spacing w:after="0" w:line="240" w:lineRule="auto"/>
        <w:jc w:val="center"/>
        <w:rPr>
          <w:rFonts w:ascii="Times New Roman" w:hAnsi="Times New Roman"/>
          <w:sz w:val="24"/>
          <w:szCs w:val="24"/>
        </w:rPr>
      </w:pPr>
    </w:p>
    <w:p w14:paraId="53FF355C" w14:textId="77777777"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00AEF32D" w14:textId="13A8FFB3"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20</w:t>
      </w:r>
      <w:r w:rsidR="002671EB">
        <w:rPr>
          <w:rFonts w:ascii="Times New Roman" w:hAnsi="Times New Roman"/>
          <w:sz w:val="24"/>
          <w:szCs w:val="24"/>
        </w:rPr>
        <w:t>21</w:t>
      </w:r>
    </w:p>
    <w:p w14:paraId="52B3B646"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53648CB9" w14:textId="77777777" w:rsidR="007A38AF" w:rsidRPr="00014FEF" w:rsidRDefault="007A38AF" w:rsidP="007A38AF">
      <w:pPr>
        <w:autoSpaceDE w:val="0"/>
        <w:autoSpaceDN w:val="0"/>
        <w:adjustRightInd w:val="0"/>
        <w:spacing w:after="0" w:line="240" w:lineRule="auto"/>
        <w:rPr>
          <w:rFonts w:ascii="Times New Roman" w:hAnsi="Times New Roman"/>
          <w:i/>
          <w:iCs/>
          <w:color w:val="000000"/>
          <w:sz w:val="24"/>
          <w:szCs w:val="24"/>
        </w:rPr>
      </w:pPr>
    </w:p>
    <w:p w14:paraId="53776CB9"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DCAEB58"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Структура программы учебного предмета</w:t>
      </w:r>
    </w:p>
    <w:p w14:paraId="0CB34ED0" w14:textId="77777777" w:rsidR="00D80530" w:rsidRPr="00D80530" w:rsidRDefault="00D80530" w:rsidP="00D80530">
      <w:pPr>
        <w:spacing w:after="0" w:line="240" w:lineRule="auto"/>
        <w:ind w:left="1416" w:firstLine="708"/>
        <w:jc w:val="both"/>
        <w:rPr>
          <w:rFonts w:ascii="Times New Roman" w:eastAsia="Times New Roman" w:hAnsi="Times New Roman"/>
          <w:b/>
          <w:sz w:val="16"/>
          <w:szCs w:val="16"/>
          <w:lang w:eastAsia="ru-RU"/>
        </w:rPr>
      </w:pPr>
    </w:p>
    <w:p w14:paraId="55E32BB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eastAsia="ru-RU"/>
        </w:rPr>
        <w:tab/>
        <w:t>Пояснительная записка</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0712225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Характеристика учебного предмета, его место и роль в образовательном процессе;</w:t>
      </w:r>
    </w:p>
    <w:p w14:paraId="5DBC494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Срок реализации учебного предмета;</w:t>
      </w:r>
    </w:p>
    <w:p w14:paraId="1B543BA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Объем учебного времени, предусмотренный учебным планом образовательного  учреждения на реализацию учебного предмета;</w:t>
      </w:r>
    </w:p>
    <w:p w14:paraId="0981501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Форма проведения учебных аудиторных занятий;</w:t>
      </w:r>
    </w:p>
    <w:p w14:paraId="40EAFED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Цель и задачи учебного предмета;</w:t>
      </w:r>
    </w:p>
    <w:p w14:paraId="1240431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Обоснование структуры программы учебного предмета;</w:t>
      </w:r>
    </w:p>
    <w:p w14:paraId="4659DAC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Методы обучения; </w:t>
      </w:r>
    </w:p>
    <w:p w14:paraId="002A40C9"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Описание материально-технических условий реализации учебного </w:t>
      </w:r>
    </w:p>
    <w:p w14:paraId="70041F9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предмета;</w:t>
      </w:r>
    </w:p>
    <w:p w14:paraId="693D6D2D" w14:textId="77777777" w:rsidR="00D80530" w:rsidRPr="00D80530" w:rsidRDefault="00D80530" w:rsidP="00D80530">
      <w:pPr>
        <w:widowControl w:val="0"/>
        <w:spacing w:after="0" w:line="240" w:lineRule="auto"/>
        <w:rPr>
          <w:rFonts w:ascii="Times New Roman" w:eastAsia="Times New Roman" w:hAnsi="Times New Roman"/>
          <w:i/>
          <w:color w:val="000000"/>
          <w:sz w:val="28"/>
          <w:szCs w:val="28"/>
          <w:lang w:eastAsia="ru-RU"/>
        </w:rPr>
      </w:pPr>
    </w:p>
    <w:p w14:paraId="749246EA"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II.     Учебно-тематический план     </w:t>
      </w:r>
    </w:p>
    <w:p w14:paraId="2AB76A9B" w14:textId="77777777" w:rsidR="00D80530" w:rsidRPr="00D80530" w:rsidRDefault="00D80530" w:rsidP="00D80530">
      <w:pPr>
        <w:widowControl w:val="0"/>
        <w:spacing w:after="0" w:line="240" w:lineRule="auto"/>
        <w:rPr>
          <w:rFonts w:ascii="Times New Roman" w:eastAsia="Times New Roman" w:hAnsi="Times New Roman"/>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59818FDA"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II</w:t>
      </w:r>
      <w:r w:rsidRPr="00D80530">
        <w:rPr>
          <w:rFonts w:ascii="Times New Roman" w:eastAsia="Times New Roman" w:hAnsi="Times New Roman"/>
          <w:b/>
          <w:sz w:val="28"/>
          <w:szCs w:val="28"/>
          <w:lang w:val="en-US" w:eastAsia="ru-RU"/>
        </w:rPr>
        <w:t>I</w:t>
      </w:r>
      <w:r w:rsidRPr="00D80530">
        <w:rPr>
          <w:rFonts w:ascii="Times New Roman" w:eastAsia="Times New Roman" w:hAnsi="Times New Roman"/>
          <w:b/>
          <w:sz w:val="28"/>
          <w:szCs w:val="28"/>
          <w:lang w:eastAsia="ru-RU"/>
        </w:rPr>
        <w:t>.</w:t>
      </w:r>
      <w:r w:rsidRPr="00D80530">
        <w:rPr>
          <w:rFonts w:ascii="Times New Roman" w:eastAsia="Times New Roman" w:hAnsi="Times New Roman"/>
          <w:b/>
          <w:sz w:val="28"/>
          <w:szCs w:val="28"/>
          <w:lang w:eastAsia="ru-RU"/>
        </w:rPr>
        <w:tab/>
        <w:t>Содержание учебного предмета</w:t>
      </w:r>
    </w:p>
    <w:p w14:paraId="5A788C57"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DACBFE4"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Сведения о затратах учебного времени;</w:t>
      </w:r>
    </w:p>
    <w:p w14:paraId="474A894F" w14:textId="77777777" w:rsidR="00D80530" w:rsidRPr="00D80530" w:rsidRDefault="00D80530" w:rsidP="00D80530">
      <w:pPr>
        <w:widowControl w:val="0"/>
        <w:spacing w:after="0" w:line="240" w:lineRule="auto"/>
        <w:rPr>
          <w:rFonts w:ascii="Times New Roman" w:eastAsia="Times New Roman" w:hAnsi="Times New Roman"/>
          <w:bCs/>
          <w:i/>
          <w:color w:val="000000"/>
          <w:sz w:val="24"/>
          <w:szCs w:val="24"/>
          <w:lang w:eastAsia="ru-RU"/>
        </w:rPr>
      </w:pPr>
      <w:r w:rsidRPr="00D80530">
        <w:rPr>
          <w:rFonts w:ascii="Times New Roman" w:eastAsia="Times New Roman" w:hAnsi="Times New Roman"/>
          <w:i/>
          <w:color w:val="000000"/>
          <w:sz w:val="24"/>
          <w:szCs w:val="24"/>
          <w:lang w:eastAsia="ru-RU"/>
        </w:rPr>
        <w:t xml:space="preserve">- </w:t>
      </w:r>
      <w:r w:rsidRPr="00D80530">
        <w:rPr>
          <w:rFonts w:ascii="Times New Roman" w:eastAsia="Times New Roman" w:hAnsi="Times New Roman"/>
          <w:bCs/>
          <w:i/>
          <w:color w:val="000000"/>
          <w:sz w:val="24"/>
          <w:szCs w:val="24"/>
          <w:lang w:eastAsia="ru-RU"/>
        </w:rPr>
        <w:t>Годовые требования по классам;</w:t>
      </w:r>
    </w:p>
    <w:p w14:paraId="118282B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val="en-US" w:eastAsia="ru-RU"/>
        </w:rPr>
        <w:t>V</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sz w:val="28"/>
          <w:szCs w:val="28"/>
          <w:lang w:eastAsia="ru-RU"/>
        </w:rPr>
        <w:tab/>
        <w:t>Требования к уровню подготовки обучающихся</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6DDEA0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p>
    <w:p w14:paraId="1A6884FC" w14:textId="77777777" w:rsidR="00D80530" w:rsidRPr="00D80530" w:rsidRDefault="00D80530" w:rsidP="00D80530">
      <w:pPr>
        <w:widowControl w:val="0"/>
        <w:spacing w:after="0" w:line="36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w:t>
      </w:r>
      <w:r w:rsidRPr="00D80530">
        <w:rPr>
          <w:rFonts w:ascii="Times New Roman" w:eastAsia="Times New Roman" w:hAnsi="Times New Roman"/>
          <w:b/>
          <w:color w:val="000000"/>
          <w:sz w:val="28"/>
          <w:szCs w:val="28"/>
          <w:lang w:eastAsia="ru-RU"/>
        </w:rPr>
        <w:t xml:space="preserve">.   </w:t>
      </w:r>
      <w:r w:rsidRPr="00D80530">
        <w:rPr>
          <w:rFonts w:ascii="Times New Roman" w:eastAsia="Times New Roman" w:hAnsi="Times New Roman"/>
          <w:b/>
          <w:color w:val="000000"/>
          <w:sz w:val="28"/>
          <w:szCs w:val="28"/>
          <w:lang w:eastAsia="ru-RU"/>
        </w:rPr>
        <w:tab/>
        <w:t xml:space="preserve">Формы и методы контроля, система оценок </w:t>
      </w:r>
      <w:r w:rsidRPr="00D80530">
        <w:rPr>
          <w:rFonts w:ascii="Times New Roman" w:eastAsia="Times New Roman" w:hAnsi="Times New Roman"/>
          <w:b/>
          <w:color w:val="000000"/>
          <w:sz w:val="28"/>
          <w:szCs w:val="28"/>
          <w:lang w:eastAsia="ru-RU"/>
        </w:rPr>
        <w:tab/>
        <w:t xml:space="preserve">         </w:t>
      </w:r>
    </w:p>
    <w:p w14:paraId="36C27AF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Аттестация: цели, виды, форма, содержание; </w:t>
      </w:r>
    </w:p>
    <w:p w14:paraId="5DF4DB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Критерии оценки промежуточной аттестации в форме экзамена и итоговой   аттестации;</w:t>
      </w:r>
    </w:p>
    <w:p w14:paraId="158E1D4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Контрольные требования на разных этапах обучения;</w:t>
      </w:r>
    </w:p>
    <w:p w14:paraId="0806BDE9"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p>
    <w:p w14:paraId="05B04A32"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val="en-US" w:eastAsia="ru-RU"/>
        </w:rPr>
        <w:t>VI</w:t>
      </w:r>
      <w:r w:rsidRPr="00D80530">
        <w:rPr>
          <w:rFonts w:ascii="Times New Roman" w:eastAsia="Times New Roman" w:hAnsi="Times New Roman"/>
          <w:b/>
          <w:sz w:val="28"/>
          <w:szCs w:val="28"/>
          <w:lang w:eastAsia="ru-RU"/>
        </w:rPr>
        <w:t>.    Шестой год обучения по учебному предмету   «Музыкальная литература»  (9-й или 6-й класс)</w:t>
      </w:r>
    </w:p>
    <w:p w14:paraId="571B1CA1"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6263CBB"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w:t>
      </w:r>
      <w:r w:rsidRPr="00D80530">
        <w:rPr>
          <w:rFonts w:ascii="Times New Roman" w:eastAsia="Times New Roman" w:hAnsi="Times New Roman"/>
          <w:b/>
          <w:color w:val="000000"/>
          <w:sz w:val="28"/>
          <w:szCs w:val="28"/>
          <w:lang w:eastAsia="ru-RU"/>
        </w:rPr>
        <w:t>.</w:t>
      </w:r>
      <w:r w:rsidRPr="00D80530">
        <w:rPr>
          <w:rFonts w:ascii="Times New Roman" w:eastAsia="Times New Roman" w:hAnsi="Times New Roman"/>
          <w:b/>
          <w:color w:val="000000"/>
          <w:sz w:val="28"/>
          <w:szCs w:val="28"/>
          <w:lang w:eastAsia="ru-RU"/>
        </w:rPr>
        <w:tab/>
        <w:t xml:space="preserve"> Методическое обеспечение учебного процесса</w:t>
      </w:r>
    </w:p>
    <w:p w14:paraId="43F4AF85"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ab/>
      </w:r>
      <w:r w:rsidRPr="00D80530">
        <w:rPr>
          <w:rFonts w:ascii="Times New Roman" w:eastAsia="Times New Roman" w:hAnsi="Times New Roman"/>
          <w:b/>
          <w:color w:val="000000"/>
          <w:sz w:val="28"/>
          <w:szCs w:val="28"/>
          <w:lang w:eastAsia="ru-RU"/>
        </w:rPr>
        <w:tab/>
        <w:t xml:space="preserve"> </w:t>
      </w:r>
    </w:p>
    <w:p w14:paraId="1CFE562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Методические рекомендации педагогическим работникам;</w:t>
      </w:r>
    </w:p>
    <w:p w14:paraId="643B47DE"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r w:rsidRPr="00D80530">
        <w:rPr>
          <w:rFonts w:ascii="Times New Roman" w:eastAsia="Times New Roman" w:hAnsi="Times New Roman"/>
          <w:i/>
          <w:color w:val="000000"/>
          <w:sz w:val="24"/>
          <w:szCs w:val="24"/>
          <w:lang w:eastAsia="ru-RU"/>
        </w:rPr>
        <w:t>- Рекомендации по организации самостоятельной работы обучающихся</w:t>
      </w:r>
      <w:r w:rsidRPr="00D80530">
        <w:rPr>
          <w:rFonts w:ascii="Times New Roman" w:eastAsia="Times New Roman" w:hAnsi="Times New Roman"/>
          <w:color w:val="000000"/>
          <w:sz w:val="24"/>
          <w:szCs w:val="24"/>
          <w:lang w:eastAsia="ru-RU"/>
        </w:rPr>
        <w:t>;</w:t>
      </w:r>
    </w:p>
    <w:p w14:paraId="5140F09B"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35B45CC"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VIII</w:t>
      </w:r>
      <w:r w:rsidRPr="00D80530">
        <w:rPr>
          <w:rFonts w:ascii="Times New Roman" w:eastAsia="Times New Roman" w:hAnsi="Times New Roman"/>
          <w:b/>
          <w:color w:val="000000"/>
          <w:sz w:val="28"/>
          <w:szCs w:val="28"/>
          <w:lang w:eastAsia="ru-RU"/>
        </w:rPr>
        <w:t xml:space="preserve">.  Список учебной и методической литературы   </w:t>
      </w:r>
    </w:p>
    <w:p w14:paraId="1F9174A2"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2A3436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Учебники,  </w:t>
      </w:r>
    </w:p>
    <w:p w14:paraId="301424C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Учебные пособия;</w:t>
      </w:r>
    </w:p>
    <w:p w14:paraId="0FD4BDD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Хрестоматии;</w:t>
      </w:r>
    </w:p>
    <w:p w14:paraId="6F83B420"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Методическая литература;</w:t>
      </w:r>
    </w:p>
    <w:p w14:paraId="2AA2135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Рекомендуемая дополнительная литература.</w:t>
      </w:r>
    </w:p>
    <w:p w14:paraId="26CD5AE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2F254FBF"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45712795"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210846C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58F73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Характеристика учебного предмета, его место и роль в образовательном процессе</w:t>
      </w:r>
    </w:p>
    <w:p w14:paraId="7B42FC28" w14:textId="66BEC153" w:rsidR="00D80530" w:rsidRPr="00D80530" w:rsidRDefault="00D80530" w:rsidP="00D80530">
      <w:pPr>
        <w:spacing w:after="0" w:line="360" w:lineRule="auto"/>
        <w:ind w:firstLine="709"/>
        <w:contextualSpacing/>
        <w:jc w:val="both"/>
        <w:rPr>
          <w:rFonts w:ascii="Times New Roman" w:hAnsi="Times New Roman"/>
          <w:sz w:val="28"/>
          <w:szCs w:val="28"/>
        </w:rPr>
      </w:pPr>
      <w:r w:rsidRPr="00D80530">
        <w:rPr>
          <w:rFonts w:ascii="Times New Roman" w:hAnsi="Times New Roman"/>
          <w:sz w:val="28"/>
          <w:szCs w:val="28"/>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w:t>
      </w:r>
      <w:r w:rsidR="0037173B">
        <w:rPr>
          <w:rFonts w:ascii="Times New Roman" w:hAnsi="Times New Roman"/>
          <w:sz w:val="28"/>
          <w:szCs w:val="28"/>
        </w:rPr>
        <w:t xml:space="preserve"> «Духовые и ударные инструменты</w:t>
      </w:r>
      <w:r w:rsidRPr="00D80530">
        <w:rPr>
          <w:rFonts w:ascii="Times New Roman" w:hAnsi="Times New Roman"/>
          <w:sz w:val="28"/>
          <w:szCs w:val="28"/>
        </w:rPr>
        <w:t>»</w:t>
      </w:r>
      <w:r>
        <w:rPr>
          <w:rFonts w:ascii="Times New Roman" w:hAnsi="Times New Roman"/>
          <w:sz w:val="28"/>
          <w:szCs w:val="28"/>
        </w:rPr>
        <w:t>.</w:t>
      </w:r>
    </w:p>
    <w:p w14:paraId="53D0972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14:paraId="04444A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14:paraId="4AEDD03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14:paraId="20593CD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14:paraId="1A7F2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w:t>
      </w:r>
      <w:r w:rsidRPr="00D80530">
        <w:rPr>
          <w:rFonts w:ascii="Times New Roman" w:eastAsia="Times New Roman" w:hAnsi="Times New Roman"/>
          <w:sz w:val="28"/>
          <w:szCs w:val="28"/>
          <w:lang w:eastAsia="ru-RU"/>
        </w:rPr>
        <w:lastRenderedPageBreak/>
        <w:t>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14:paraId="1C06AEE4" w14:textId="77777777" w:rsidR="00D80530" w:rsidRPr="00D80530" w:rsidRDefault="00D80530" w:rsidP="00820D5B">
      <w:pPr>
        <w:numPr>
          <w:ilvl w:val="0"/>
          <w:numId w:val="12"/>
        </w:num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i/>
          <w:sz w:val="28"/>
          <w:szCs w:val="28"/>
          <w:lang w:eastAsia="ru-RU"/>
        </w:rPr>
        <w:t>Срок реализации учебного предмета</w:t>
      </w:r>
    </w:p>
    <w:p w14:paraId="47703127" w14:textId="6A22BE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r w:rsidR="0073622B">
        <w:rPr>
          <w:rFonts w:ascii="Times New Roman" w:eastAsia="Times New Roman" w:hAnsi="Times New Roman"/>
          <w:sz w:val="28"/>
          <w:szCs w:val="28"/>
          <w:lang w:eastAsia="ru-RU"/>
        </w:rPr>
        <w:t>, для поступивших в возрасте с десяти до двенадцати лет – 5 лет (с 1 по 5 класс).</w:t>
      </w:r>
    </w:p>
    <w:p w14:paraId="2FE9540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14:paraId="25492F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Объем учебного времени, предусмотренный учебным планом образовательного учреждения 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952"/>
        <w:gridCol w:w="950"/>
        <w:gridCol w:w="950"/>
        <w:gridCol w:w="950"/>
        <w:gridCol w:w="1188"/>
        <w:gridCol w:w="1654"/>
      </w:tblGrid>
      <w:tr w:rsidR="00D80530" w:rsidRPr="00D80530" w14:paraId="7F8E826A" w14:textId="77777777" w:rsidTr="00AC460E">
        <w:trPr>
          <w:trHeight w:val="540"/>
        </w:trPr>
        <w:tc>
          <w:tcPr>
            <w:tcW w:w="2401" w:type="dxa"/>
            <w:shd w:val="clear" w:color="auto" w:fill="auto"/>
          </w:tcPr>
          <w:p w14:paraId="03A42972"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Год обучения</w:t>
            </w:r>
          </w:p>
        </w:tc>
        <w:tc>
          <w:tcPr>
            <w:tcW w:w="952" w:type="dxa"/>
            <w:vMerge w:val="restart"/>
            <w:shd w:val="clear" w:color="auto" w:fill="auto"/>
          </w:tcPr>
          <w:p w14:paraId="4BD6A832"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1-й </w:t>
            </w:r>
          </w:p>
        </w:tc>
        <w:tc>
          <w:tcPr>
            <w:tcW w:w="950" w:type="dxa"/>
            <w:vMerge w:val="restart"/>
            <w:shd w:val="clear" w:color="auto" w:fill="auto"/>
          </w:tcPr>
          <w:p w14:paraId="04FF5F5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2-й </w:t>
            </w:r>
          </w:p>
        </w:tc>
        <w:tc>
          <w:tcPr>
            <w:tcW w:w="950" w:type="dxa"/>
            <w:vMerge w:val="restart"/>
            <w:shd w:val="clear" w:color="auto" w:fill="auto"/>
          </w:tcPr>
          <w:p w14:paraId="53F8F933"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3-й </w:t>
            </w:r>
          </w:p>
        </w:tc>
        <w:tc>
          <w:tcPr>
            <w:tcW w:w="950" w:type="dxa"/>
            <w:vMerge w:val="restart"/>
            <w:shd w:val="clear" w:color="auto" w:fill="auto"/>
          </w:tcPr>
          <w:p w14:paraId="117CF1A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4-й </w:t>
            </w:r>
          </w:p>
        </w:tc>
        <w:tc>
          <w:tcPr>
            <w:tcW w:w="1188" w:type="dxa"/>
            <w:vMerge w:val="restart"/>
            <w:shd w:val="clear" w:color="auto" w:fill="auto"/>
          </w:tcPr>
          <w:p w14:paraId="014F11CD"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5-й </w:t>
            </w:r>
          </w:p>
        </w:tc>
        <w:tc>
          <w:tcPr>
            <w:tcW w:w="1654" w:type="dxa"/>
            <w:vMerge w:val="restart"/>
            <w:shd w:val="clear" w:color="auto" w:fill="auto"/>
          </w:tcPr>
          <w:p w14:paraId="516A8431"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w:t>
            </w:r>
          </w:p>
          <w:p w14:paraId="7E5E37C5"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часов</w:t>
            </w:r>
          </w:p>
        </w:tc>
      </w:tr>
      <w:tr w:rsidR="00D80530" w:rsidRPr="00D80530" w14:paraId="60ED24F2" w14:textId="77777777" w:rsidTr="00AC460E">
        <w:trPr>
          <w:trHeight w:val="420"/>
        </w:trPr>
        <w:tc>
          <w:tcPr>
            <w:tcW w:w="2401" w:type="dxa"/>
            <w:shd w:val="clear" w:color="auto" w:fill="auto"/>
          </w:tcPr>
          <w:p w14:paraId="192E1479"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Форма занятий</w:t>
            </w:r>
          </w:p>
        </w:tc>
        <w:tc>
          <w:tcPr>
            <w:tcW w:w="952" w:type="dxa"/>
            <w:vMerge/>
            <w:shd w:val="clear" w:color="auto" w:fill="auto"/>
          </w:tcPr>
          <w:p w14:paraId="17D41218"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3DC6D5AC"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0FFFEEBF"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6876BEE5"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188" w:type="dxa"/>
            <w:vMerge/>
            <w:shd w:val="clear" w:color="auto" w:fill="auto"/>
          </w:tcPr>
          <w:p w14:paraId="2E864929"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654" w:type="dxa"/>
            <w:vMerge/>
            <w:shd w:val="clear" w:color="auto" w:fill="auto"/>
          </w:tcPr>
          <w:p w14:paraId="70B167EF"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p>
        </w:tc>
      </w:tr>
      <w:tr w:rsidR="00D80530" w:rsidRPr="00D80530" w14:paraId="7D5CFFAA" w14:textId="77777777" w:rsidTr="00AC460E">
        <w:tc>
          <w:tcPr>
            <w:tcW w:w="2401" w:type="dxa"/>
            <w:shd w:val="clear" w:color="auto" w:fill="auto"/>
          </w:tcPr>
          <w:p w14:paraId="04AF5220"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Аудиторная </w:t>
            </w:r>
          </w:p>
          <w:p w14:paraId="54EE52EA"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часах)</w:t>
            </w:r>
          </w:p>
        </w:tc>
        <w:tc>
          <w:tcPr>
            <w:tcW w:w="952" w:type="dxa"/>
            <w:shd w:val="clear" w:color="auto" w:fill="auto"/>
            <w:vAlign w:val="center"/>
          </w:tcPr>
          <w:p w14:paraId="55EFCB2D"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6B5253F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06C03AB"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AD5A85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1A7D6B0"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49,5</w:t>
            </w:r>
          </w:p>
        </w:tc>
        <w:tc>
          <w:tcPr>
            <w:tcW w:w="1654" w:type="dxa"/>
            <w:shd w:val="clear" w:color="auto" w:fill="auto"/>
            <w:vAlign w:val="center"/>
          </w:tcPr>
          <w:p w14:paraId="2EE409E9"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181,5</w:t>
            </w:r>
          </w:p>
        </w:tc>
      </w:tr>
      <w:tr w:rsidR="00D80530" w:rsidRPr="00D80530" w14:paraId="3378B13A" w14:textId="77777777" w:rsidTr="00AC460E">
        <w:tc>
          <w:tcPr>
            <w:tcW w:w="2401" w:type="dxa"/>
            <w:shd w:val="clear" w:color="auto" w:fill="auto"/>
          </w:tcPr>
          <w:p w14:paraId="73C91CA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Внеаудиторная</w:t>
            </w:r>
          </w:p>
          <w:p w14:paraId="055D5BA3"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 часах)</w:t>
            </w:r>
          </w:p>
        </w:tc>
        <w:tc>
          <w:tcPr>
            <w:tcW w:w="952" w:type="dxa"/>
            <w:shd w:val="clear" w:color="auto" w:fill="auto"/>
            <w:vAlign w:val="center"/>
          </w:tcPr>
          <w:p w14:paraId="6991206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7F95055A"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12FB4A2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4D5888C4"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883B5CC"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654" w:type="dxa"/>
            <w:shd w:val="clear" w:color="auto" w:fill="auto"/>
            <w:vAlign w:val="center"/>
          </w:tcPr>
          <w:p w14:paraId="4FE230D8"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165</w:t>
            </w:r>
          </w:p>
        </w:tc>
      </w:tr>
    </w:tbl>
    <w:p w14:paraId="3833C0F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347F3E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Максимальная учебная нагрузка по предмету «Музыкальная литература» составляет 346,5 часов.</w:t>
      </w:r>
    </w:p>
    <w:p w14:paraId="109C8547" w14:textId="523A1972"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 9-м классе учебная нагрузка распределяется следующим образом: аудиторная работа  - 49,5 часа, самостоятельная (внеаудиторная) работа   </w:t>
      </w:r>
      <w:r w:rsidRPr="00D80530">
        <w:rPr>
          <w:rFonts w:asciiTheme="minorHAnsi" w:eastAsia="Times New Roman" w:hAnsiTheme="minorHAnsi"/>
          <w:sz w:val="28"/>
          <w:szCs w:val="28"/>
          <w:lang w:eastAsia="ru-RU"/>
        </w:rPr>
        <w:t>–</w:t>
      </w:r>
      <w:r w:rsidRPr="00D80530">
        <w:rPr>
          <w:rFonts w:ascii="Times New Roman" w:eastAsia="Times New Roman" w:hAnsi="Times New Roman"/>
          <w:sz w:val="28"/>
          <w:szCs w:val="28"/>
          <w:lang w:eastAsia="ru-RU"/>
        </w:rPr>
        <w:t xml:space="preserve"> 33 часа, максимальная учебная нагрузка – 82,5 часа.</w:t>
      </w:r>
    </w:p>
    <w:p w14:paraId="5FB19D1A"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Форма проведения учебных аудиторных занятий</w:t>
      </w:r>
    </w:p>
    <w:p w14:paraId="3BE4E40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Форма проведения занятий по предмету «Музыкальная литература»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мелкогрупповая, от 4 до 10 человек.</w:t>
      </w:r>
    </w:p>
    <w:p w14:paraId="570BFA57" w14:textId="77777777" w:rsidR="00D80530" w:rsidRPr="00D80530" w:rsidRDefault="00D80530" w:rsidP="00820D5B">
      <w:pPr>
        <w:numPr>
          <w:ilvl w:val="0"/>
          <w:numId w:val="12"/>
        </w:numPr>
        <w:spacing w:after="0" w:line="360" w:lineRule="auto"/>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Цель и задачи учебного предмета «Музыкальная литература»</w:t>
      </w:r>
    </w:p>
    <w:p w14:paraId="018FBEB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Программа учебного предмета «Музыкальная литература» направлена  на художественно-эстетическое развитие личности учащегося.</w:t>
      </w:r>
    </w:p>
    <w:p w14:paraId="0295180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Целью</w:t>
      </w:r>
      <w:r w:rsidRPr="00D80530">
        <w:rPr>
          <w:rFonts w:ascii="Times New Roman" w:eastAsia="Times New Roman" w:hAnsi="Times New Roman"/>
          <w:sz w:val="28"/>
          <w:szCs w:val="28"/>
          <w:lang w:eastAsia="ru-RU"/>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14:paraId="2CC877D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Задачами</w:t>
      </w:r>
      <w:r w:rsidRPr="00D80530">
        <w:rPr>
          <w:rFonts w:ascii="Times New Roman" w:eastAsia="Times New Roman" w:hAnsi="Times New Roman"/>
          <w:sz w:val="28"/>
          <w:szCs w:val="28"/>
          <w:lang w:eastAsia="ru-RU"/>
        </w:rPr>
        <w:t xml:space="preserve"> предмета «Музыкальная литература» являются:</w:t>
      </w:r>
    </w:p>
    <w:p w14:paraId="21A9BB7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интереса и любви к классической музыке и музыкальной культуре в целом;</w:t>
      </w:r>
    </w:p>
    <w:p w14:paraId="0789C5AC"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14:paraId="4B7115DD"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овладение навыками восприятия элементов музыкального языка;  </w:t>
      </w:r>
    </w:p>
    <w:p w14:paraId="4C608E3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специфики различных музыкально-театральных и инструментальных жанров;</w:t>
      </w:r>
    </w:p>
    <w:p w14:paraId="2F3CF514"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о различных эпохах и стилях в истории и искусстве;</w:t>
      </w:r>
    </w:p>
    <w:p w14:paraId="5092C7F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работать с нотным текстом (клавиром, партитурой);</w:t>
      </w:r>
    </w:p>
    <w:p w14:paraId="2A0E6EC7" w14:textId="77777777" w:rsidR="00D80530" w:rsidRPr="00D80530" w:rsidRDefault="00D80530" w:rsidP="00820D5B">
      <w:pPr>
        <w:numPr>
          <w:ilvl w:val="0"/>
          <w:numId w:val="2"/>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использовать полученные теоретические знания при исполнительстве музыкальных произведений на инструменте;</w:t>
      </w:r>
    </w:p>
    <w:p w14:paraId="06BCA18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14:paraId="0D8DC510" w14:textId="77777777" w:rsidR="00D80530" w:rsidRPr="00D80530" w:rsidRDefault="00D80530" w:rsidP="00820D5B">
      <w:pPr>
        <w:widowControl w:val="0"/>
        <w:numPr>
          <w:ilvl w:val="0"/>
          <w:numId w:val="12"/>
        </w:numPr>
        <w:spacing w:after="0" w:line="360" w:lineRule="auto"/>
        <w:ind w:firstLine="709"/>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Обоснование структуры программы учебного предмета</w:t>
      </w:r>
    </w:p>
    <w:p w14:paraId="12CDA472"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lastRenderedPageBreak/>
        <w:t xml:space="preserve">Обоснованием структуры программы являются ФГТ, отражающие все аспекты работы преподавателя с учеником. </w:t>
      </w:r>
    </w:p>
    <w:p w14:paraId="762A74A4" w14:textId="77777777" w:rsidR="00D80530" w:rsidRPr="00D80530" w:rsidRDefault="00D80530" w:rsidP="00D80530">
      <w:pPr>
        <w:suppressAutoHyphens/>
        <w:spacing w:after="0" w:line="360" w:lineRule="auto"/>
        <w:ind w:firstLine="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Программа содержит  следующие разделы:</w:t>
      </w:r>
    </w:p>
    <w:p w14:paraId="55C99F8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сведения о затратах учебного времени, предусмотренного на освоение учебного предмета;</w:t>
      </w:r>
    </w:p>
    <w:p w14:paraId="32F8EF4E"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распределение учебного материала по годам обучения;</w:t>
      </w:r>
    </w:p>
    <w:p w14:paraId="13015C3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описание дидактических единиц учебного предмета;</w:t>
      </w:r>
    </w:p>
    <w:p w14:paraId="363AFAB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требования к уровню подготовки обучающихся;</w:t>
      </w:r>
    </w:p>
    <w:p w14:paraId="0FB08DA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формы и методы контроля, система оценок;</w:t>
      </w:r>
    </w:p>
    <w:p w14:paraId="033622D9" w14:textId="77777777" w:rsidR="00D80530" w:rsidRPr="00D80530" w:rsidRDefault="00D80530" w:rsidP="00D80530">
      <w:pPr>
        <w:suppressAutoHyphens/>
        <w:spacing w:after="0" w:line="360" w:lineRule="auto"/>
        <w:ind w:left="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методическое обеспечение учебного процесса.</w:t>
      </w:r>
    </w:p>
    <w:p w14:paraId="4EE38BA3" w14:textId="77777777" w:rsidR="00D80530" w:rsidRPr="00D80530" w:rsidRDefault="00D80530" w:rsidP="00D80530">
      <w:pPr>
        <w:spacing w:after="0" w:line="360" w:lineRule="auto"/>
        <w:ind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соответствии с данными направлениями строится основной раздел программы «Содержание учебного предмета».</w:t>
      </w:r>
    </w:p>
    <w:p w14:paraId="0A70DDE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Учебно-тематический план и содержание учебного предмета «Музыкальная литература» для 9 (6) класса представлены в самостоятельном разделе.</w:t>
      </w:r>
    </w:p>
    <w:p w14:paraId="26FD06A3" w14:textId="77777777" w:rsidR="00D80530" w:rsidRPr="00D80530" w:rsidRDefault="00D80530" w:rsidP="00D80530">
      <w:pPr>
        <w:suppressAutoHyphens/>
        <w:spacing w:after="0" w:line="360" w:lineRule="auto"/>
        <w:ind w:left="568"/>
        <w:jc w:val="both"/>
        <w:rPr>
          <w:rFonts w:ascii="Times New Roman" w:hAnsi="Times New Roman"/>
          <w:b/>
          <w:i/>
          <w:sz w:val="28"/>
          <w:szCs w:val="28"/>
        </w:rPr>
      </w:pPr>
      <w:r w:rsidRPr="00D80530">
        <w:rPr>
          <w:rFonts w:ascii="Times New Roman" w:eastAsia="Helvetica" w:hAnsi="Times New Roman"/>
          <w:b/>
          <w:i/>
          <w:sz w:val="28"/>
          <w:szCs w:val="28"/>
        </w:rPr>
        <w:t>7.</w:t>
      </w:r>
      <w:r w:rsidRPr="00D80530">
        <w:rPr>
          <w:rFonts w:ascii="Times New Roman" w:eastAsia="Helvetica" w:hAnsi="Times New Roman"/>
          <w:sz w:val="28"/>
          <w:szCs w:val="28"/>
        </w:rPr>
        <w:t xml:space="preserve">   </w:t>
      </w:r>
      <w:r w:rsidRPr="00D80530">
        <w:rPr>
          <w:rFonts w:ascii="Times New Roman" w:hAnsi="Times New Roman"/>
          <w:b/>
          <w:i/>
          <w:sz w:val="28"/>
          <w:szCs w:val="28"/>
        </w:rPr>
        <w:t>Методы обучения</w:t>
      </w:r>
    </w:p>
    <w:p w14:paraId="53F46565"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Для достижения поставленной цели и реализации задач предмета используются следующие методы обучения:</w:t>
      </w:r>
    </w:p>
    <w:p w14:paraId="61E2A6C9"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словесный (объяснение, рассказ, беседа);</w:t>
      </w:r>
    </w:p>
    <w:p w14:paraId="4F2557B8"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наглядный (показ, демонстрация, наблюдение);</w:t>
      </w:r>
    </w:p>
    <w:p w14:paraId="66A2FA7E"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практический (упражнения воспроизводящие и творческие).</w:t>
      </w:r>
    </w:p>
    <w:p w14:paraId="1570AD03" w14:textId="77777777" w:rsidR="00D80530" w:rsidRPr="00D80530" w:rsidRDefault="00D80530" w:rsidP="00D80530">
      <w:pPr>
        <w:suppressAutoHyphens/>
        <w:spacing w:after="0" w:line="360" w:lineRule="auto"/>
        <w:jc w:val="both"/>
        <w:rPr>
          <w:rFonts w:ascii="Times New Roman" w:eastAsia="Helvetica" w:hAnsi="Times New Roman"/>
          <w:color w:val="000000"/>
          <w:sz w:val="28"/>
          <w:szCs w:val="28"/>
          <w:lang w:eastAsia="ar-SA"/>
        </w:rPr>
      </w:pPr>
    </w:p>
    <w:p w14:paraId="1EA9FB86" w14:textId="77777777" w:rsidR="00D80530" w:rsidRPr="00D80530" w:rsidRDefault="00D80530" w:rsidP="00820D5B">
      <w:pPr>
        <w:widowControl w:val="0"/>
        <w:numPr>
          <w:ilvl w:val="0"/>
          <w:numId w:val="14"/>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Описание материально-технических условий реализации учебного предмета</w:t>
      </w:r>
    </w:p>
    <w:p w14:paraId="7A22F65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Материально-технические условия, необходимые для реализации учебного предмета «Музыкальная литература»:</w:t>
      </w:r>
    </w:p>
    <w:p w14:paraId="2A50ECA1"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14:paraId="7D92968E"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14:paraId="7BA6BD05"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наличие фонотеки, укомплектованной аудио- и видеозаписями музыкальных произведений, соответствующих требованиям программы; </w:t>
      </w:r>
    </w:p>
    <w:p w14:paraId="46AE575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каждого обучающегося основной учебной литературой;</w:t>
      </w:r>
    </w:p>
    <w:p w14:paraId="2959551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наличие официальных, справочно-библиографических и периодических изданий в расчете 1-2 экземпляра на каждые 100 обучающихся.</w:t>
      </w:r>
    </w:p>
    <w:p w14:paraId="6321F47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rsidRPr="00D80530">
        <w:rPr>
          <w:rFonts w:ascii="Times New Roman" w:eastAsia="Times New Roman" w:hAnsi="Times New Roman"/>
          <w:sz w:val="28"/>
          <w:szCs w:val="28"/>
          <w:lang w:eastAsia="ru-RU"/>
        </w:rPr>
        <w:t>звукотехническим</w:t>
      </w:r>
      <w:proofErr w:type="spellEnd"/>
      <w:r w:rsidRPr="00D80530">
        <w:rPr>
          <w:rFonts w:ascii="Times New Roman" w:eastAsia="Times New Roman" w:hAnsi="Times New Roman"/>
          <w:sz w:val="28"/>
          <w:szCs w:val="28"/>
          <w:lang w:eastAsia="ru-RU"/>
        </w:rPr>
        <w:t xml:space="preserve">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14:paraId="28ACA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031ED3E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0B404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50D7831" w14:textId="77777777" w:rsidR="00D80530" w:rsidRPr="00D80530" w:rsidRDefault="00D80530" w:rsidP="00820D5B">
      <w:pPr>
        <w:numPr>
          <w:ilvl w:val="0"/>
          <w:numId w:val="11"/>
        </w:numPr>
        <w:spacing w:after="0" w:line="24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УЧЕБНО-ТЕМАТИЧЕСКИЙ ПЛАН </w:t>
      </w:r>
    </w:p>
    <w:p w14:paraId="10C8C320" w14:textId="77777777" w:rsidR="00D80530" w:rsidRPr="00D80530" w:rsidRDefault="00D80530" w:rsidP="00D80530">
      <w:pPr>
        <w:spacing w:after="0" w:line="240" w:lineRule="auto"/>
        <w:ind w:left="1080"/>
        <w:rPr>
          <w:rFonts w:ascii="Times New Roman" w:eastAsia="Times New Roman" w:hAnsi="Times New Roman"/>
          <w:b/>
          <w:sz w:val="28"/>
          <w:szCs w:val="28"/>
          <w:u w:val="single"/>
          <w:lang w:eastAsia="ru-RU"/>
        </w:rPr>
      </w:pPr>
    </w:p>
    <w:p w14:paraId="00F2558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14:paraId="6BC6F6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14:paraId="4ADE0A2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lastRenderedPageBreak/>
        <w:t>1 год обучения</w:t>
      </w:r>
    </w:p>
    <w:p w14:paraId="4338C41A"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3831F0E" w14:textId="77777777" w:rsidTr="00AC460E">
        <w:tc>
          <w:tcPr>
            <w:tcW w:w="5920" w:type="dxa"/>
            <w:shd w:val="clear" w:color="auto" w:fill="auto"/>
          </w:tcPr>
          <w:p w14:paraId="73C7E0E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60CC8E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22E13B7" w14:textId="77777777" w:rsidTr="00AC460E">
        <w:tc>
          <w:tcPr>
            <w:tcW w:w="5920" w:type="dxa"/>
            <w:shd w:val="clear" w:color="auto" w:fill="auto"/>
          </w:tcPr>
          <w:p w14:paraId="184B223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Введение. Место музыки в жизни человека </w:t>
            </w:r>
          </w:p>
        </w:tc>
        <w:tc>
          <w:tcPr>
            <w:tcW w:w="2702" w:type="dxa"/>
            <w:shd w:val="clear" w:color="auto" w:fill="auto"/>
          </w:tcPr>
          <w:p w14:paraId="156C98C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9E4807" w14:textId="77777777" w:rsidTr="00AC460E">
        <w:tc>
          <w:tcPr>
            <w:tcW w:w="5920" w:type="dxa"/>
            <w:shd w:val="clear" w:color="auto" w:fill="auto"/>
          </w:tcPr>
          <w:p w14:paraId="3CB70BE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Содержание музыкальных произведений  </w:t>
            </w:r>
          </w:p>
        </w:tc>
        <w:tc>
          <w:tcPr>
            <w:tcW w:w="2702" w:type="dxa"/>
            <w:shd w:val="clear" w:color="auto" w:fill="auto"/>
          </w:tcPr>
          <w:p w14:paraId="55506E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50BFE6" w14:textId="77777777" w:rsidTr="00AC460E">
        <w:tc>
          <w:tcPr>
            <w:tcW w:w="5920" w:type="dxa"/>
            <w:shd w:val="clear" w:color="auto" w:fill="auto"/>
          </w:tcPr>
          <w:p w14:paraId="183DEC1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Выразительные средства музыки    </w:t>
            </w:r>
          </w:p>
        </w:tc>
        <w:tc>
          <w:tcPr>
            <w:tcW w:w="2702" w:type="dxa"/>
            <w:shd w:val="clear" w:color="auto" w:fill="auto"/>
          </w:tcPr>
          <w:p w14:paraId="1A96128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3078A96" w14:textId="77777777" w:rsidTr="00AC460E">
        <w:tc>
          <w:tcPr>
            <w:tcW w:w="5920" w:type="dxa"/>
            <w:shd w:val="clear" w:color="auto" w:fill="auto"/>
          </w:tcPr>
          <w:p w14:paraId="56DE96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Состав симфонического оркестра                                                                      </w:t>
            </w:r>
          </w:p>
        </w:tc>
        <w:tc>
          <w:tcPr>
            <w:tcW w:w="2702" w:type="dxa"/>
            <w:shd w:val="clear" w:color="auto" w:fill="auto"/>
          </w:tcPr>
          <w:p w14:paraId="34462B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1377A7" w14:textId="77777777" w:rsidTr="00AC460E">
        <w:tc>
          <w:tcPr>
            <w:tcW w:w="5920" w:type="dxa"/>
            <w:shd w:val="clear" w:color="auto" w:fill="auto"/>
          </w:tcPr>
          <w:p w14:paraId="535C491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Тембры певческих голосов                                                                               </w:t>
            </w:r>
          </w:p>
        </w:tc>
        <w:tc>
          <w:tcPr>
            <w:tcW w:w="2702" w:type="dxa"/>
            <w:shd w:val="clear" w:color="auto" w:fill="auto"/>
          </w:tcPr>
          <w:p w14:paraId="166C3AA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6E0409C" w14:textId="77777777" w:rsidTr="00AC460E">
        <w:tc>
          <w:tcPr>
            <w:tcW w:w="5920" w:type="dxa"/>
            <w:shd w:val="clear" w:color="auto" w:fill="auto"/>
          </w:tcPr>
          <w:p w14:paraId="72E23115"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A81F6A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41B4F47"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16BD2FE3"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2689CD0" w14:textId="77777777" w:rsidTr="00AC460E">
        <w:tc>
          <w:tcPr>
            <w:tcW w:w="5920" w:type="dxa"/>
            <w:shd w:val="clear" w:color="auto" w:fill="auto"/>
          </w:tcPr>
          <w:p w14:paraId="72E2C9D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165332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3072E0" w14:textId="77777777" w:rsidTr="00AC460E">
        <w:tc>
          <w:tcPr>
            <w:tcW w:w="5920" w:type="dxa"/>
            <w:shd w:val="clear" w:color="auto" w:fill="auto"/>
          </w:tcPr>
          <w:p w14:paraId="2254A724"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Понятие жанра в музыке. Основные жанры – песня, марш, танец   </w:t>
            </w:r>
          </w:p>
        </w:tc>
        <w:tc>
          <w:tcPr>
            <w:tcW w:w="2702" w:type="dxa"/>
            <w:shd w:val="clear" w:color="auto" w:fill="auto"/>
          </w:tcPr>
          <w:p w14:paraId="249CCB5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C52A51" w14:textId="77777777" w:rsidTr="00AC460E">
        <w:tc>
          <w:tcPr>
            <w:tcW w:w="5920" w:type="dxa"/>
            <w:shd w:val="clear" w:color="auto" w:fill="auto"/>
          </w:tcPr>
          <w:p w14:paraId="13B3BD0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Песня. Куплетная форма в песнях                                                                                  </w:t>
            </w:r>
          </w:p>
        </w:tc>
        <w:tc>
          <w:tcPr>
            <w:tcW w:w="2702" w:type="dxa"/>
            <w:shd w:val="clear" w:color="auto" w:fill="auto"/>
          </w:tcPr>
          <w:p w14:paraId="71686A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E65126E" w14:textId="77777777" w:rsidTr="00AC460E">
        <w:tc>
          <w:tcPr>
            <w:tcW w:w="5920" w:type="dxa"/>
            <w:shd w:val="clear" w:color="auto" w:fill="auto"/>
          </w:tcPr>
          <w:p w14:paraId="1FF554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Марш, танец. Трехчастная форма в маршах и танцах                                                  </w:t>
            </w:r>
          </w:p>
        </w:tc>
        <w:tc>
          <w:tcPr>
            <w:tcW w:w="2702" w:type="dxa"/>
            <w:shd w:val="clear" w:color="auto" w:fill="auto"/>
          </w:tcPr>
          <w:p w14:paraId="21B380E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12C0EA52" w14:textId="77777777" w:rsidTr="00AC460E">
        <w:tc>
          <w:tcPr>
            <w:tcW w:w="5920" w:type="dxa"/>
            <w:shd w:val="clear" w:color="auto" w:fill="auto"/>
          </w:tcPr>
          <w:p w14:paraId="0680F11D"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1BAE8F6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DE9F53A"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637176B4"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46155C5" w14:textId="77777777" w:rsidTr="00AC460E">
        <w:tc>
          <w:tcPr>
            <w:tcW w:w="5920" w:type="dxa"/>
            <w:shd w:val="clear" w:color="auto" w:fill="auto"/>
          </w:tcPr>
          <w:p w14:paraId="12E3BFE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46465CC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FB3965C" w14:textId="77777777" w:rsidTr="00AC460E">
        <w:tc>
          <w:tcPr>
            <w:tcW w:w="5920" w:type="dxa"/>
            <w:shd w:val="clear" w:color="auto" w:fill="auto"/>
          </w:tcPr>
          <w:p w14:paraId="7524317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shd w:val="clear" w:color="auto" w:fill="auto"/>
          </w:tcPr>
          <w:p w14:paraId="088BA13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9BC02D9" w14:textId="77777777" w:rsidTr="00AC460E">
        <w:tc>
          <w:tcPr>
            <w:tcW w:w="5920" w:type="dxa"/>
            <w:shd w:val="clear" w:color="auto" w:fill="auto"/>
          </w:tcPr>
          <w:p w14:paraId="579C452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Программно-изобразительная музыка                                                             </w:t>
            </w:r>
          </w:p>
        </w:tc>
        <w:tc>
          <w:tcPr>
            <w:tcW w:w="2702" w:type="dxa"/>
            <w:shd w:val="clear" w:color="auto" w:fill="auto"/>
          </w:tcPr>
          <w:p w14:paraId="2115BB37"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476D2F5" w14:textId="77777777" w:rsidTr="00AC460E">
        <w:tc>
          <w:tcPr>
            <w:tcW w:w="5920" w:type="dxa"/>
            <w:shd w:val="clear" w:color="auto" w:fill="auto"/>
          </w:tcPr>
          <w:p w14:paraId="1CC61E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«Музыка в драматическом театре»)  </w:t>
            </w:r>
          </w:p>
        </w:tc>
        <w:tc>
          <w:tcPr>
            <w:tcW w:w="2702" w:type="dxa"/>
            <w:shd w:val="clear" w:color="auto" w:fill="auto"/>
          </w:tcPr>
          <w:p w14:paraId="7799058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CEF476" w14:textId="77777777" w:rsidTr="00AC460E">
        <w:tc>
          <w:tcPr>
            <w:tcW w:w="5920" w:type="dxa"/>
            <w:shd w:val="clear" w:color="auto" w:fill="auto"/>
          </w:tcPr>
          <w:p w14:paraId="1D87C7A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Повторение   </w:t>
            </w:r>
          </w:p>
        </w:tc>
        <w:tc>
          <w:tcPr>
            <w:tcW w:w="2702" w:type="dxa"/>
            <w:shd w:val="clear" w:color="auto" w:fill="auto"/>
          </w:tcPr>
          <w:p w14:paraId="7D03833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7ABB0D1" w14:textId="77777777" w:rsidTr="00AC460E">
        <w:tc>
          <w:tcPr>
            <w:tcW w:w="5920" w:type="dxa"/>
            <w:shd w:val="clear" w:color="auto" w:fill="auto"/>
          </w:tcPr>
          <w:p w14:paraId="40850DF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4B76627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0AB1001"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D91B42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E0DC0C8" w14:textId="77777777" w:rsidTr="00AC460E">
        <w:tc>
          <w:tcPr>
            <w:tcW w:w="5920" w:type="dxa"/>
            <w:shd w:val="clear" w:color="auto" w:fill="auto"/>
          </w:tcPr>
          <w:p w14:paraId="49BA1CE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3F4B69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EDE38E" w14:textId="77777777" w:rsidTr="00AC460E">
        <w:tc>
          <w:tcPr>
            <w:tcW w:w="5920" w:type="dxa"/>
            <w:shd w:val="clear" w:color="auto" w:fill="auto"/>
          </w:tcPr>
          <w:p w14:paraId="50A9912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«Балет»)                                                                  </w:t>
            </w:r>
          </w:p>
        </w:tc>
        <w:tc>
          <w:tcPr>
            <w:tcW w:w="2702" w:type="dxa"/>
            <w:shd w:val="clear" w:color="auto" w:fill="auto"/>
          </w:tcPr>
          <w:p w14:paraId="143226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C0F2443" w14:textId="77777777" w:rsidTr="00AC460E">
        <w:tc>
          <w:tcPr>
            <w:tcW w:w="5920" w:type="dxa"/>
            <w:shd w:val="clear" w:color="auto" w:fill="auto"/>
          </w:tcPr>
          <w:p w14:paraId="5B3FAC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«Опера»)   </w:t>
            </w:r>
          </w:p>
        </w:tc>
        <w:tc>
          <w:tcPr>
            <w:tcW w:w="2702" w:type="dxa"/>
            <w:shd w:val="clear" w:color="auto" w:fill="auto"/>
          </w:tcPr>
          <w:p w14:paraId="34C6DCB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4E9E615" w14:textId="77777777" w:rsidTr="00AC460E">
        <w:tc>
          <w:tcPr>
            <w:tcW w:w="5920" w:type="dxa"/>
            <w:shd w:val="clear" w:color="auto" w:fill="auto"/>
          </w:tcPr>
          <w:p w14:paraId="7BEF03D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Повторение  </w:t>
            </w:r>
          </w:p>
        </w:tc>
        <w:tc>
          <w:tcPr>
            <w:tcW w:w="2702" w:type="dxa"/>
            <w:shd w:val="clear" w:color="auto" w:fill="auto"/>
          </w:tcPr>
          <w:p w14:paraId="1B743A3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A06E567" w14:textId="77777777" w:rsidTr="00AC460E">
        <w:tc>
          <w:tcPr>
            <w:tcW w:w="5920" w:type="dxa"/>
            <w:shd w:val="clear" w:color="auto" w:fill="auto"/>
          </w:tcPr>
          <w:p w14:paraId="2C2CA3D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Контрольный урок</w:t>
            </w:r>
          </w:p>
        </w:tc>
        <w:tc>
          <w:tcPr>
            <w:tcW w:w="2702" w:type="dxa"/>
            <w:shd w:val="clear" w:color="auto" w:fill="auto"/>
          </w:tcPr>
          <w:p w14:paraId="47977F9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97F3220" w14:textId="77777777" w:rsidTr="00AC460E">
        <w:tc>
          <w:tcPr>
            <w:tcW w:w="5920" w:type="dxa"/>
            <w:shd w:val="clear" w:color="auto" w:fill="auto"/>
          </w:tcPr>
          <w:p w14:paraId="159B6B9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67AA10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FB2C726"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588EC84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класс – 6 класс «Музыкальная литература зарубежных стран»</w:t>
      </w:r>
    </w:p>
    <w:p w14:paraId="78A56271" w14:textId="77777777" w:rsidR="00D80530" w:rsidRPr="00D80530" w:rsidRDefault="00D80530" w:rsidP="00D80530">
      <w:pPr>
        <w:spacing w:after="0" w:line="240" w:lineRule="auto"/>
        <w:rPr>
          <w:rFonts w:ascii="Times New Roman" w:eastAsia="Times New Roman" w:hAnsi="Times New Roman"/>
          <w:b/>
          <w:sz w:val="16"/>
          <w:szCs w:val="16"/>
          <w:u w:val="single"/>
          <w:lang w:eastAsia="ru-RU"/>
        </w:rPr>
      </w:pPr>
    </w:p>
    <w:p w14:paraId="7BBE7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2 год обучения</w:t>
      </w:r>
    </w:p>
    <w:p w14:paraId="556B2DF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1E7AACD" w14:textId="77777777" w:rsidTr="00AC460E">
        <w:tc>
          <w:tcPr>
            <w:tcW w:w="5920" w:type="dxa"/>
            <w:shd w:val="clear" w:color="auto" w:fill="auto"/>
          </w:tcPr>
          <w:p w14:paraId="0BCF47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9F6F37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BC7DA08" w14:textId="77777777" w:rsidTr="00AC460E">
        <w:tc>
          <w:tcPr>
            <w:tcW w:w="5920" w:type="dxa"/>
            <w:shd w:val="clear" w:color="auto" w:fill="auto"/>
          </w:tcPr>
          <w:p w14:paraId="2F902A4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История развития музыки от  Древней Греции до эпохи барокко</w:t>
            </w:r>
          </w:p>
        </w:tc>
        <w:tc>
          <w:tcPr>
            <w:tcW w:w="2702" w:type="dxa"/>
            <w:shd w:val="clear" w:color="auto" w:fill="auto"/>
          </w:tcPr>
          <w:p w14:paraId="48B2BB4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052CD" w14:textId="77777777" w:rsidTr="00AC460E">
        <w:tc>
          <w:tcPr>
            <w:tcW w:w="5920" w:type="dxa"/>
            <w:shd w:val="clear" w:color="auto" w:fill="auto"/>
          </w:tcPr>
          <w:p w14:paraId="0D0417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Музыкальная культура эпохи барокко, итальянская школа                       </w:t>
            </w:r>
          </w:p>
        </w:tc>
        <w:tc>
          <w:tcPr>
            <w:tcW w:w="2702" w:type="dxa"/>
            <w:shd w:val="clear" w:color="auto" w:fill="auto"/>
          </w:tcPr>
          <w:p w14:paraId="710E5A6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5122593" w14:textId="77777777" w:rsidTr="00AC460E">
        <w:tc>
          <w:tcPr>
            <w:tcW w:w="5920" w:type="dxa"/>
            <w:shd w:val="clear" w:color="auto" w:fill="auto"/>
          </w:tcPr>
          <w:p w14:paraId="5D6573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814126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FEB5E1" w14:textId="77777777" w:rsidTr="00AC460E">
        <w:tc>
          <w:tcPr>
            <w:tcW w:w="5920" w:type="dxa"/>
            <w:shd w:val="clear" w:color="auto" w:fill="auto"/>
          </w:tcPr>
          <w:p w14:paraId="343848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Органные сочинения                                                                                        </w:t>
            </w:r>
          </w:p>
        </w:tc>
        <w:tc>
          <w:tcPr>
            <w:tcW w:w="2702" w:type="dxa"/>
            <w:shd w:val="clear" w:color="auto" w:fill="auto"/>
          </w:tcPr>
          <w:p w14:paraId="6E3F572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23772" w14:textId="77777777" w:rsidTr="00AC460E">
        <w:tc>
          <w:tcPr>
            <w:tcW w:w="5920" w:type="dxa"/>
            <w:shd w:val="clear" w:color="auto" w:fill="auto"/>
          </w:tcPr>
          <w:p w14:paraId="5C943C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Клавирная музыка. Инвенции                                                                     </w:t>
            </w:r>
          </w:p>
        </w:tc>
        <w:tc>
          <w:tcPr>
            <w:tcW w:w="2702" w:type="dxa"/>
            <w:shd w:val="clear" w:color="auto" w:fill="auto"/>
          </w:tcPr>
          <w:p w14:paraId="3DDDEFB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DABBBB6" w14:textId="77777777" w:rsidTr="00AC460E">
        <w:tc>
          <w:tcPr>
            <w:tcW w:w="5920" w:type="dxa"/>
            <w:shd w:val="clear" w:color="auto" w:fill="auto"/>
          </w:tcPr>
          <w:p w14:paraId="3555BC79"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Хорошо темперированный клавир</w:t>
            </w:r>
          </w:p>
        </w:tc>
        <w:tc>
          <w:tcPr>
            <w:tcW w:w="2702" w:type="dxa"/>
            <w:shd w:val="clear" w:color="auto" w:fill="auto"/>
          </w:tcPr>
          <w:p w14:paraId="352C404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30CBF37" w14:textId="77777777" w:rsidTr="00AC460E">
        <w:tc>
          <w:tcPr>
            <w:tcW w:w="5920" w:type="dxa"/>
            <w:shd w:val="clear" w:color="auto" w:fill="auto"/>
          </w:tcPr>
          <w:p w14:paraId="404D2AF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Сюиты   </w:t>
            </w:r>
          </w:p>
        </w:tc>
        <w:tc>
          <w:tcPr>
            <w:tcW w:w="2702" w:type="dxa"/>
            <w:shd w:val="clear" w:color="auto" w:fill="auto"/>
          </w:tcPr>
          <w:p w14:paraId="6B76AE6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73B5033" w14:textId="77777777" w:rsidTr="00AC460E">
        <w:tc>
          <w:tcPr>
            <w:tcW w:w="5920" w:type="dxa"/>
            <w:shd w:val="clear" w:color="auto" w:fill="auto"/>
          </w:tcPr>
          <w:p w14:paraId="5B10841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A90BE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29808AD9" w14:textId="77777777" w:rsidR="00D80530" w:rsidRPr="00D80530" w:rsidRDefault="00D80530" w:rsidP="00D80530">
      <w:pPr>
        <w:spacing w:after="0" w:line="360" w:lineRule="auto"/>
        <w:rPr>
          <w:rFonts w:ascii="Times New Roman" w:eastAsia="Times New Roman" w:hAnsi="Times New Roman"/>
          <w:b/>
          <w:bCs/>
          <w:sz w:val="16"/>
          <w:szCs w:val="16"/>
          <w:lang w:eastAsia="ru-RU"/>
        </w:rPr>
      </w:pPr>
    </w:p>
    <w:p w14:paraId="435B63E6"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EC8D119" w14:textId="77777777" w:rsidTr="00AC460E">
        <w:tc>
          <w:tcPr>
            <w:tcW w:w="5920" w:type="dxa"/>
            <w:shd w:val="clear" w:color="auto" w:fill="auto"/>
          </w:tcPr>
          <w:p w14:paraId="241449D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960B9E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8A1DBB" w14:textId="77777777" w:rsidTr="00AC460E">
        <w:tc>
          <w:tcPr>
            <w:tcW w:w="5920" w:type="dxa"/>
            <w:shd w:val="clear" w:color="auto" w:fill="auto"/>
          </w:tcPr>
          <w:p w14:paraId="090A81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Современники </w:t>
            </w:r>
            <w:proofErr w:type="spellStart"/>
            <w:r w:rsidRPr="00D80530">
              <w:rPr>
                <w:rFonts w:ascii="Times New Roman" w:eastAsia="Times New Roman" w:hAnsi="Times New Roman"/>
                <w:bCs/>
                <w:sz w:val="28"/>
                <w:szCs w:val="28"/>
                <w:lang w:eastAsia="ru-RU"/>
              </w:rPr>
              <w:t>И.С.Баха</w:t>
            </w:r>
            <w:proofErr w:type="spellEnd"/>
            <w:r w:rsidRPr="00D80530">
              <w:rPr>
                <w:rFonts w:ascii="Times New Roman" w:eastAsia="Times New Roman" w:hAnsi="Times New Roman"/>
                <w:bCs/>
                <w:sz w:val="28"/>
                <w:szCs w:val="28"/>
                <w:lang w:eastAsia="ru-RU"/>
              </w:rPr>
              <w:t xml:space="preserve">. Г. Ф. Гендель                                                        </w:t>
            </w:r>
          </w:p>
        </w:tc>
        <w:tc>
          <w:tcPr>
            <w:tcW w:w="2702" w:type="dxa"/>
            <w:shd w:val="clear" w:color="auto" w:fill="auto"/>
          </w:tcPr>
          <w:p w14:paraId="7314082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F29FBFE" w14:textId="77777777" w:rsidTr="00AC460E">
        <w:tc>
          <w:tcPr>
            <w:tcW w:w="5920" w:type="dxa"/>
            <w:shd w:val="clear" w:color="auto" w:fill="auto"/>
          </w:tcPr>
          <w:p w14:paraId="67A36D1E"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Классицизм, возникновение и обновление инструментальных жанров и форм, опера                                                                                  </w:t>
            </w:r>
          </w:p>
        </w:tc>
        <w:tc>
          <w:tcPr>
            <w:tcW w:w="2702" w:type="dxa"/>
            <w:shd w:val="clear" w:color="auto" w:fill="auto"/>
          </w:tcPr>
          <w:p w14:paraId="039DFE1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484E2" w14:textId="77777777" w:rsidTr="00AC460E">
        <w:tc>
          <w:tcPr>
            <w:tcW w:w="5920" w:type="dxa"/>
            <w:shd w:val="clear" w:color="auto" w:fill="auto"/>
          </w:tcPr>
          <w:p w14:paraId="68B5233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Й. Гайдн. Жизненный и творческий путь                                                      </w:t>
            </w:r>
          </w:p>
        </w:tc>
        <w:tc>
          <w:tcPr>
            <w:tcW w:w="2702" w:type="dxa"/>
            <w:shd w:val="clear" w:color="auto" w:fill="auto"/>
          </w:tcPr>
          <w:p w14:paraId="08154DC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818C938" w14:textId="77777777" w:rsidTr="00AC460E">
        <w:tc>
          <w:tcPr>
            <w:tcW w:w="5920" w:type="dxa"/>
            <w:shd w:val="clear" w:color="auto" w:fill="auto"/>
          </w:tcPr>
          <w:p w14:paraId="297AAC8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Ми-бемоль мажор                                                                             </w:t>
            </w:r>
          </w:p>
        </w:tc>
        <w:tc>
          <w:tcPr>
            <w:tcW w:w="2702" w:type="dxa"/>
            <w:shd w:val="clear" w:color="auto" w:fill="auto"/>
          </w:tcPr>
          <w:p w14:paraId="623A0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C32365F" w14:textId="77777777" w:rsidTr="00AC460E">
        <w:tc>
          <w:tcPr>
            <w:tcW w:w="5920" w:type="dxa"/>
            <w:shd w:val="clear" w:color="auto" w:fill="auto"/>
          </w:tcPr>
          <w:p w14:paraId="19EC60E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1C4F606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D5CA405"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060D0E90"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8DC5BBB" w14:textId="77777777" w:rsidTr="00AC460E">
        <w:tc>
          <w:tcPr>
            <w:tcW w:w="5920" w:type="dxa"/>
            <w:shd w:val="clear" w:color="auto" w:fill="auto"/>
          </w:tcPr>
          <w:p w14:paraId="3DF46D6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514C52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9D97D8E" w14:textId="77777777" w:rsidTr="00AC460E">
        <w:tc>
          <w:tcPr>
            <w:tcW w:w="5920" w:type="dxa"/>
            <w:shd w:val="clear" w:color="auto" w:fill="auto"/>
          </w:tcPr>
          <w:p w14:paraId="68B80AB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И. Гайдн. Клавирное творчество                                                                      </w:t>
            </w:r>
          </w:p>
        </w:tc>
        <w:tc>
          <w:tcPr>
            <w:tcW w:w="2702" w:type="dxa"/>
            <w:shd w:val="clear" w:color="auto" w:fill="auto"/>
          </w:tcPr>
          <w:p w14:paraId="7780235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1DBA58" w14:textId="77777777" w:rsidTr="00AC460E">
        <w:tc>
          <w:tcPr>
            <w:tcW w:w="5920" w:type="dxa"/>
            <w:shd w:val="clear" w:color="auto" w:fill="auto"/>
          </w:tcPr>
          <w:p w14:paraId="77B2713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3AF74B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C4F7C2" w14:textId="77777777" w:rsidTr="00AC460E">
        <w:tc>
          <w:tcPr>
            <w:tcW w:w="5920" w:type="dxa"/>
            <w:shd w:val="clear" w:color="auto" w:fill="auto"/>
          </w:tcPr>
          <w:p w14:paraId="088293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соль-минор                                                                                    </w:t>
            </w:r>
            <w:r w:rsidRPr="00D80530">
              <w:rPr>
                <w:rFonts w:ascii="Times New Roman" w:eastAsia="Times New Roman" w:hAnsi="Times New Roman"/>
                <w:sz w:val="28"/>
                <w:szCs w:val="28"/>
                <w:lang w:val="en-US" w:eastAsia="ru-RU"/>
              </w:rPr>
              <w:t xml:space="preserve">   </w:t>
            </w:r>
          </w:p>
        </w:tc>
        <w:tc>
          <w:tcPr>
            <w:tcW w:w="2702" w:type="dxa"/>
            <w:shd w:val="clear" w:color="auto" w:fill="auto"/>
          </w:tcPr>
          <w:p w14:paraId="145B547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940AF37" w14:textId="77777777" w:rsidTr="00AC460E">
        <w:tc>
          <w:tcPr>
            <w:tcW w:w="5920" w:type="dxa"/>
            <w:shd w:val="clear" w:color="auto" w:fill="auto"/>
          </w:tcPr>
          <w:p w14:paraId="356197B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«Свадьба Фигаро»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7C06BAF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4E16458" w14:textId="77777777" w:rsidTr="00AC460E">
        <w:tc>
          <w:tcPr>
            <w:tcW w:w="5920" w:type="dxa"/>
            <w:shd w:val="clear" w:color="auto" w:fill="auto"/>
          </w:tcPr>
          <w:p w14:paraId="318E9E1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Соната Ля-мажор, другие клавирные сочинения                                            </w:t>
            </w:r>
          </w:p>
        </w:tc>
        <w:tc>
          <w:tcPr>
            <w:tcW w:w="2702" w:type="dxa"/>
            <w:shd w:val="clear" w:color="auto" w:fill="auto"/>
          </w:tcPr>
          <w:p w14:paraId="475361F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CB5E353" w14:textId="77777777" w:rsidTr="00AC460E">
        <w:tc>
          <w:tcPr>
            <w:tcW w:w="5920" w:type="dxa"/>
            <w:shd w:val="clear" w:color="auto" w:fill="auto"/>
          </w:tcPr>
          <w:p w14:paraId="35D35F3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 Жизненный и творческий путь                                            </w:t>
            </w:r>
          </w:p>
        </w:tc>
        <w:tc>
          <w:tcPr>
            <w:tcW w:w="2702" w:type="dxa"/>
            <w:shd w:val="clear" w:color="auto" w:fill="auto"/>
          </w:tcPr>
          <w:p w14:paraId="08F93D6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36C8DE" w14:textId="77777777" w:rsidTr="00AC460E">
        <w:tc>
          <w:tcPr>
            <w:tcW w:w="5920" w:type="dxa"/>
            <w:shd w:val="clear" w:color="auto" w:fill="auto"/>
          </w:tcPr>
          <w:p w14:paraId="48DEBC7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F229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CC4A464"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1EE395ED"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55E46C0" w14:textId="77777777" w:rsidTr="00AC460E">
        <w:tc>
          <w:tcPr>
            <w:tcW w:w="5920" w:type="dxa"/>
            <w:shd w:val="clear" w:color="auto" w:fill="auto"/>
          </w:tcPr>
          <w:p w14:paraId="1BFB79D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97E17A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25EF38D" w14:textId="77777777" w:rsidTr="00AC460E">
        <w:tc>
          <w:tcPr>
            <w:tcW w:w="5920" w:type="dxa"/>
            <w:shd w:val="clear" w:color="auto" w:fill="auto"/>
          </w:tcPr>
          <w:p w14:paraId="5CCCE88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Патетическая соната                                                                                       </w:t>
            </w:r>
          </w:p>
        </w:tc>
        <w:tc>
          <w:tcPr>
            <w:tcW w:w="2702" w:type="dxa"/>
            <w:shd w:val="clear" w:color="auto" w:fill="auto"/>
          </w:tcPr>
          <w:p w14:paraId="3C004B8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315EEFA" w14:textId="77777777" w:rsidTr="00AC460E">
        <w:tc>
          <w:tcPr>
            <w:tcW w:w="5920" w:type="dxa"/>
            <w:shd w:val="clear" w:color="auto" w:fill="auto"/>
          </w:tcPr>
          <w:p w14:paraId="3FB2632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«Эгмонт»                                                                                                          </w:t>
            </w:r>
          </w:p>
        </w:tc>
        <w:tc>
          <w:tcPr>
            <w:tcW w:w="2702" w:type="dxa"/>
            <w:shd w:val="clear" w:color="auto" w:fill="auto"/>
          </w:tcPr>
          <w:p w14:paraId="3993B86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FA19B4" w14:textId="77777777" w:rsidTr="00AC460E">
        <w:tc>
          <w:tcPr>
            <w:tcW w:w="5920" w:type="dxa"/>
            <w:shd w:val="clear" w:color="auto" w:fill="auto"/>
          </w:tcPr>
          <w:p w14:paraId="2B7DE9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до-минор                                                                                        </w:t>
            </w:r>
          </w:p>
        </w:tc>
        <w:tc>
          <w:tcPr>
            <w:tcW w:w="2702" w:type="dxa"/>
            <w:shd w:val="clear" w:color="auto" w:fill="auto"/>
          </w:tcPr>
          <w:p w14:paraId="1870D72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E89176C" w14:textId="77777777" w:rsidTr="00AC460E">
        <w:tc>
          <w:tcPr>
            <w:tcW w:w="5920" w:type="dxa"/>
            <w:shd w:val="clear" w:color="auto" w:fill="auto"/>
          </w:tcPr>
          <w:p w14:paraId="04B8E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Классический сонатно-симфонический цикл  (повторение)                       </w:t>
            </w:r>
          </w:p>
        </w:tc>
        <w:tc>
          <w:tcPr>
            <w:tcW w:w="2702" w:type="dxa"/>
            <w:shd w:val="clear" w:color="auto" w:fill="auto"/>
          </w:tcPr>
          <w:p w14:paraId="4564291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47BD3" w14:textId="77777777" w:rsidTr="00AC460E">
        <w:tc>
          <w:tcPr>
            <w:tcW w:w="5920" w:type="dxa"/>
            <w:shd w:val="clear" w:color="auto" w:fill="auto"/>
          </w:tcPr>
          <w:p w14:paraId="5C54495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88DCCB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24940FF" w14:textId="77777777" w:rsidTr="00AC460E">
        <w:tc>
          <w:tcPr>
            <w:tcW w:w="5920" w:type="dxa"/>
            <w:shd w:val="clear" w:color="auto" w:fill="auto"/>
          </w:tcPr>
          <w:p w14:paraId="583F2F9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B11507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F4F46F6" w14:textId="77777777" w:rsidR="00D80530" w:rsidRPr="00D80530" w:rsidRDefault="00D80530" w:rsidP="00D80530">
      <w:pPr>
        <w:spacing w:after="0" w:line="360" w:lineRule="auto"/>
        <w:rPr>
          <w:rFonts w:ascii="Times New Roman" w:eastAsia="Times New Roman" w:hAnsi="Times New Roman"/>
          <w:b/>
          <w:sz w:val="16"/>
          <w:szCs w:val="16"/>
          <w:u w:val="single"/>
          <w:lang w:val="en-US" w:eastAsia="ru-RU"/>
        </w:rPr>
      </w:pPr>
    </w:p>
    <w:p w14:paraId="5F621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3 год обучения</w:t>
      </w:r>
    </w:p>
    <w:p w14:paraId="519C46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7B13DCD4" w14:textId="77777777" w:rsidTr="00AC460E">
        <w:trPr>
          <w:trHeight w:val="378"/>
        </w:trPr>
        <w:tc>
          <w:tcPr>
            <w:tcW w:w="5920" w:type="dxa"/>
            <w:shd w:val="clear" w:color="auto" w:fill="auto"/>
          </w:tcPr>
          <w:p w14:paraId="734B54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BEB407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CE173A7" w14:textId="77777777" w:rsidTr="00AC460E">
        <w:tc>
          <w:tcPr>
            <w:tcW w:w="5920" w:type="dxa"/>
            <w:shd w:val="clear" w:color="auto" w:fill="auto"/>
          </w:tcPr>
          <w:p w14:paraId="440BB08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Вводный урок         </w:t>
            </w:r>
          </w:p>
          <w:p w14:paraId="0F80A45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552D109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1326AFF" w14:textId="77777777" w:rsidTr="00AC460E">
        <w:tc>
          <w:tcPr>
            <w:tcW w:w="5920" w:type="dxa"/>
            <w:shd w:val="clear" w:color="auto" w:fill="auto"/>
          </w:tcPr>
          <w:p w14:paraId="301E938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Романтизм в музыке     </w:t>
            </w:r>
          </w:p>
          <w:p w14:paraId="200D7A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401E9B2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CBAE9B" w14:textId="77777777" w:rsidTr="00AC460E">
        <w:tc>
          <w:tcPr>
            <w:tcW w:w="5920" w:type="dxa"/>
            <w:shd w:val="clear" w:color="auto" w:fill="auto"/>
          </w:tcPr>
          <w:p w14:paraId="363FBE4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Жизненный и творческий путь  </w:t>
            </w:r>
          </w:p>
          <w:p w14:paraId="4674B85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6D09AB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92CFF6E" w14:textId="77777777" w:rsidTr="00AC460E">
        <w:tc>
          <w:tcPr>
            <w:tcW w:w="5920" w:type="dxa"/>
            <w:shd w:val="clear" w:color="auto" w:fill="auto"/>
          </w:tcPr>
          <w:p w14:paraId="1FF6212A"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Песни </w:t>
            </w:r>
          </w:p>
          <w:p w14:paraId="40630C3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                                                                                              </w:t>
            </w:r>
          </w:p>
        </w:tc>
        <w:tc>
          <w:tcPr>
            <w:tcW w:w="2702" w:type="dxa"/>
            <w:shd w:val="clear" w:color="auto" w:fill="auto"/>
          </w:tcPr>
          <w:p w14:paraId="32D8908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0877F96" w14:textId="77777777" w:rsidTr="00AC460E">
        <w:tc>
          <w:tcPr>
            <w:tcW w:w="5920" w:type="dxa"/>
            <w:shd w:val="clear" w:color="auto" w:fill="auto"/>
          </w:tcPr>
          <w:p w14:paraId="0E4FF2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Фортепианные сочинения      </w:t>
            </w:r>
          </w:p>
          <w:p w14:paraId="2C258C5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786917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E29810" w14:textId="77777777" w:rsidTr="00AC460E">
        <w:tc>
          <w:tcPr>
            <w:tcW w:w="5920" w:type="dxa"/>
            <w:shd w:val="clear" w:color="auto" w:fill="auto"/>
          </w:tcPr>
          <w:p w14:paraId="293672EA"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«Неоконченная» симфония                                                         </w:t>
            </w:r>
          </w:p>
        </w:tc>
        <w:tc>
          <w:tcPr>
            <w:tcW w:w="2702" w:type="dxa"/>
            <w:shd w:val="clear" w:color="auto" w:fill="auto"/>
          </w:tcPr>
          <w:p w14:paraId="28E3312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07A766F" w14:textId="77777777" w:rsidTr="00AC460E">
        <w:tc>
          <w:tcPr>
            <w:tcW w:w="5920" w:type="dxa"/>
            <w:shd w:val="clear" w:color="auto" w:fill="auto"/>
          </w:tcPr>
          <w:p w14:paraId="45F07C4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Вокальные циклы  </w:t>
            </w:r>
          </w:p>
          <w:p w14:paraId="35DD4B5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                                                                       </w:t>
            </w:r>
            <w:r w:rsidRPr="00D80530">
              <w:rPr>
                <w:rFonts w:ascii="Times New Roman" w:eastAsia="Times New Roman" w:hAnsi="Times New Roman"/>
                <w:bCs/>
                <w:sz w:val="28"/>
                <w:szCs w:val="28"/>
                <w:lang w:val="en-US" w:eastAsia="ru-RU"/>
              </w:rPr>
              <w:t xml:space="preserve"> </w:t>
            </w:r>
            <w:r w:rsidRPr="00D80530">
              <w:rPr>
                <w:rFonts w:ascii="Times New Roman" w:eastAsia="Times New Roman" w:hAnsi="Times New Roman"/>
                <w:bCs/>
                <w:sz w:val="28"/>
                <w:szCs w:val="28"/>
                <w:lang w:eastAsia="ru-RU"/>
              </w:rPr>
              <w:t xml:space="preserve"> </w:t>
            </w:r>
          </w:p>
        </w:tc>
        <w:tc>
          <w:tcPr>
            <w:tcW w:w="2702" w:type="dxa"/>
            <w:shd w:val="clear" w:color="auto" w:fill="auto"/>
          </w:tcPr>
          <w:p w14:paraId="059F6F3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E2686A" w14:textId="77777777" w:rsidTr="00AC460E">
        <w:tc>
          <w:tcPr>
            <w:tcW w:w="5920" w:type="dxa"/>
            <w:shd w:val="clear" w:color="auto" w:fill="auto"/>
          </w:tcPr>
          <w:p w14:paraId="051E57E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781F92C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E4FF12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7CC73DE" w14:textId="77777777" w:rsidR="00D80530" w:rsidRPr="00D80530" w:rsidRDefault="00D80530" w:rsidP="00D80530">
      <w:pPr>
        <w:spacing w:after="0" w:line="360" w:lineRule="auto"/>
        <w:rPr>
          <w:rFonts w:ascii="Times New Roman" w:eastAsia="Times New Roman" w:hAnsi="Times New Roman"/>
          <w:bCs/>
          <w:sz w:val="28"/>
          <w:szCs w:val="28"/>
          <w:lang w:eastAsia="ru-RU"/>
        </w:rPr>
      </w:pPr>
    </w:p>
    <w:p w14:paraId="4985B875"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4F3152E" w14:textId="77777777" w:rsidTr="00AC460E">
        <w:tc>
          <w:tcPr>
            <w:tcW w:w="5920" w:type="dxa"/>
            <w:shd w:val="clear" w:color="auto" w:fill="auto"/>
          </w:tcPr>
          <w:p w14:paraId="2A022BC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0576CB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95E4A1" w14:textId="77777777" w:rsidTr="00AC460E">
        <w:tc>
          <w:tcPr>
            <w:tcW w:w="5920" w:type="dxa"/>
            <w:shd w:val="clear" w:color="auto" w:fill="auto"/>
          </w:tcPr>
          <w:p w14:paraId="1C8057F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bCs/>
                <w:sz w:val="28"/>
                <w:szCs w:val="28"/>
                <w:lang w:eastAsia="ru-RU"/>
              </w:rPr>
              <w:lastRenderedPageBreak/>
              <w:t>Ф.Шопен</w:t>
            </w:r>
            <w:proofErr w:type="spellEnd"/>
            <w:r w:rsidRPr="00D80530">
              <w:rPr>
                <w:rFonts w:ascii="Times New Roman" w:eastAsia="Times New Roman" w:hAnsi="Times New Roman"/>
                <w:bCs/>
                <w:sz w:val="28"/>
                <w:szCs w:val="28"/>
                <w:lang w:eastAsia="ru-RU"/>
              </w:rPr>
              <w:t xml:space="preserve">. Жизненный и творческий путь                                                       </w:t>
            </w:r>
          </w:p>
        </w:tc>
        <w:tc>
          <w:tcPr>
            <w:tcW w:w="2702" w:type="dxa"/>
            <w:shd w:val="clear" w:color="auto" w:fill="auto"/>
          </w:tcPr>
          <w:p w14:paraId="02BC22F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84FAD46" w14:textId="77777777" w:rsidTr="00AC460E">
        <w:tc>
          <w:tcPr>
            <w:tcW w:w="5920" w:type="dxa"/>
            <w:shd w:val="clear" w:color="auto" w:fill="auto"/>
          </w:tcPr>
          <w:p w14:paraId="3F709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Мазурки и полонезы</w:t>
            </w:r>
          </w:p>
        </w:tc>
        <w:tc>
          <w:tcPr>
            <w:tcW w:w="2702" w:type="dxa"/>
            <w:shd w:val="clear" w:color="auto" w:fill="auto"/>
          </w:tcPr>
          <w:p w14:paraId="5E3F2A8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A95B7CD" w14:textId="77777777" w:rsidTr="00AC460E">
        <w:tc>
          <w:tcPr>
            <w:tcW w:w="5920" w:type="dxa"/>
            <w:shd w:val="clear" w:color="auto" w:fill="auto"/>
          </w:tcPr>
          <w:p w14:paraId="63B738A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Прелюдии, этюды                                                                                              </w:t>
            </w:r>
          </w:p>
        </w:tc>
        <w:tc>
          <w:tcPr>
            <w:tcW w:w="2702" w:type="dxa"/>
            <w:shd w:val="clear" w:color="auto" w:fill="auto"/>
          </w:tcPr>
          <w:p w14:paraId="07058A4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6099668" w14:textId="77777777" w:rsidTr="00AC460E">
        <w:tc>
          <w:tcPr>
            <w:tcW w:w="5920" w:type="dxa"/>
            <w:shd w:val="clear" w:color="auto" w:fill="auto"/>
          </w:tcPr>
          <w:p w14:paraId="5CB92BA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Вальсы, ноктюрны   </w:t>
            </w:r>
          </w:p>
        </w:tc>
        <w:tc>
          <w:tcPr>
            <w:tcW w:w="2702" w:type="dxa"/>
            <w:shd w:val="clear" w:color="auto" w:fill="auto"/>
          </w:tcPr>
          <w:p w14:paraId="46CCB3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09BE12E" w14:textId="77777777" w:rsidTr="00AC460E">
        <w:tc>
          <w:tcPr>
            <w:tcW w:w="5920" w:type="dxa"/>
            <w:shd w:val="clear" w:color="auto" w:fill="auto"/>
          </w:tcPr>
          <w:p w14:paraId="28DBE04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Композиторы-романтики первой половины 19 века (обзор)                      </w:t>
            </w:r>
          </w:p>
        </w:tc>
        <w:tc>
          <w:tcPr>
            <w:tcW w:w="2702" w:type="dxa"/>
            <w:shd w:val="clear" w:color="auto" w:fill="auto"/>
          </w:tcPr>
          <w:p w14:paraId="1638157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D6F3B79" w14:textId="77777777" w:rsidTr="00AC460E">
        <w:tc>
          <w:tcPr>
            <w:tcW w:w="5920" w:type="dxa"/>
            <w:shd w:val="clear" w:color="auto" w:fill="auto"/>
          </w:tcPr>
          <w:p w14:paraId="771A539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Европейская музыка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(обзор)                                                           </w:t>
            </w:r>
          </w:p>
        </w:tc>
        <w:tc>
          <w:tcPr>
            <w:tcW w:w="2702" w:type="dxa"/>
            <w:shd w:val="clear" w:color="auto" w:fill="auto"/>
          </w:tcPr>
          <w:p w14:paraId="480686D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BD24EA" w14:textId="77777777" w:rsidTr="00AC460E">
        <w:tc>
          <w:tcPr>
            <w:tcW w:w="5920" w:type="dxa"/>
            <w:shd w:val="clear" w:color="auto" w:fill="auto"/>
          </w:tcPr>
          <w:p w14:paraId="6F495D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C8A9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F3DDCD5" w14:textId="77777777" w:rsidR="00D80530" w:rsidRPr="00D80530" w:rsidRDefault="00D80530" w:rsidP="00D80530">
      <w:pPr>
        <w:spacing w:after="0" w:line="240" w:lineRule="auto"/>
        <w:jc w:val="center"/>
        <w:rPr>
          <w:rFonts w:ascii="Times New Roman" w:eastAsia="Times New Roman" w:hAnsi="Times New Roman"/>
          <w:b/>
          <w:sz w:val="16"/>
          <w:szCs w:val="16"/>
          <w:u w:val="single"/>
          <w:lang w:val="en-US" w:eastAsia="ru-RU"/>
        </w:rPr>
      </w:pPr>
    </w:p>
    <w:p w14:paraId="234D9738"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«Музыкальная литература русских композиторов»</w:t>
      </w:r>
    </w:p>
    <w:p w14:paraId="72AF0FE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C11581E" w14:textId="77777777" w:rsidTr="00AC460E">
        <w:tc>
          <w:tcPr>
            <w:tcW w:w="5920" w:type="dxa"/>
            <w:shd w:val="clear" w:color="auto" w:fill="auto"/>
          </w:tcPr>
          <w:p w14:paraId="410181C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1DCBB7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88F1D33" w14:textId="77777777" w:rsidTr="00AC460E">
        <w:tc>
          <w:tcPr>
            <w:tcW w:w="5920" w:type="dxa"/>
            <w:shd w:val="clear" w:color="auto" w:fill="auto"/>
          </w:tcPr>
          <w:p w14:paraId="006E494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Вводный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21FCC1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854B7B" w14:textId="77777777" w:rsidTr="00AC460E">
        <w:tc>
          <w:tcPr>
            <w:tcW w:w="5920" w:type="dxa"/>
            <w:shd w:val="clear" w:color="auto" w:fill="auto"/>
          </w:tcPr>
          <w:p w14:paraId="25602E85"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Русская церковная музыка, нотация, жанры и формы                         </w:t>
            </w:r>
          </w:p>
        </w:tc>
        <w:tc>
          <w:tcPr>
            <w:tcW w:w="2702" w:type="dxa"/>
            <w:shd w:val="clear" w:color="auto" w:fill="auto"/>
          </w:tcPr>
          <w:p w14:paraId="75E55F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27D07" w14:textId="77777777" w:rsidTr="00AC460E">
        <w:tc>
          <w:tcPr>
            <w:tcW w:w="5920" w:type="dxa"/>
            <w:shd w:val="clear" w:color="auto" w:fill="auto"/>
          </w:tcPr>
          <w:p w14:paraId="43ADB77A" w14:textId="77777777" w:rsidR="00D80530" w:rsidRPr="00D80530" w:rsidRDefault="00D80530" w:rsidP="00D80530">
            <w:pPr>
              <w:spacing w:after="0"/>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Музыкальная культура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творчество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w:t>
            </w:r>
          </w:p>
          <w:p w14:paraId="7A649EA8" w14:textId="77777777" w:rsidR="00D80530" w:rsidRPr="00D80530" w:rsidRDefault="00D80530" w:rsidP="00D80530">
            <w:pPr>
              <w:spacing w:after="0"/>
              <w:rPr>
                <w:rFonts w:ascii="Times New Roman" w:eastAsia="Times New Roman" w:hAnsi="Times New Roman"/>
                <w:b/>
                <w:bCs/>
                <w:sz w:val="16"/>
                <w:szCs w:val="16"/>
                <w:lang w:eastAsia="ru-RU"/>
              </w:rPr>
            </w:pPr>
          </w:p>
        </w:tc>
        <w:tc>
          <w:tcPr>
            <w:tcW w:w="2702" w:type="dxa"/>
            <w:shd w:val="clear" w:color="auto" w:fill="auto"/>
          </w:tcPr>
          <w:p w14:paraId="01277CF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1736B5" w14:textId="77777777" w:rsidTr="00AC460E">
        <w:tc>
          <w:tcPr>
            <w:tcW w:w="5920" w:type="dxa"/>
            <w:shd w:val="clear" w:color="auto" w:fill="auto"/>
          </w:tcPr>
          <w:p w14:paraId="0BB3593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Культура начала </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Романсы. Творчество </w:t>
            </w:r>
            <w:proofErr w:type="spellStart"/>
            <w:r w:rsidRPr="00D80530">
              <w:rPr>
                <w:rFonts w:ascii="Times New Roman" w:eastAsia="Times New Roman" w:hAnsi="Times New Roman"/>
                <w:sz w:val="28"/>
                <w:szCs w:val="28"/>
                <w:lang w:eastAsia="ru-RU"/>
              </w:rPr>
              <w:t>А.А.Алябьева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А.Л.Гурилева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А.Е.Варламова</w:t>
            </w:r>
            <w:proofErr w:type="spellEnd"/>
          </w:p>
        </w:tc>
        <w:tc>
          <w:tcPr>
            <w:tcW w:w="2702" w:type="dxa"/>
            <w:shd w:val="clear" w:color="auto" w:fill="auto"/>
          </w:tcPr>
          <w:p w14:paraId="7A71CE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0E73D5" w14:textId="77777777" w:rsidTr="00AC460E">
        <w:tc>
          <w:tcPr>
            <w:tcW w:w="5920" w:type="dxa"/>
            <w:shd w:val="clear" w:color="auto" w:fill="auto"/>
          </w:tcPr>
          <w:p w14:paraId="449AAC6C"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Биография  </w:t>
            </w:r>
          </w:p>
          <w:p w14:paraId="7CD590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802A8B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810DA7" w14:textId="77777777" w:rsidTr="00AC460E">
        <w:tc>
          <w:tcPr>
            <w:tcW w:w="5920" w:type="dxa"/>
            <w:shd w:val="clear" w:color="auto" w:fill="auto"/>
          </w:tcPr>
          <w:p w14:paraId="0A7E6A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w:t>
            </w:r>
          </w:p>
          <w:p w14:paraId="2ECB6C1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CFE43E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DCF345E" w14:textId="77777777" w:rsidTr="00AC460E">
        <w:tc>
          <w:tcPr>
            <w:tcW w:w="5920" w:type="dxa"/>
            <w:shd w:val="clear" w:color="auto" w:fill="auto"/>
          </w:tcPr>
          <w:p w14:paraId="5EF593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0E318BD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118AB87"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1A79286C"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DBDDFFD" w14:textId="77777777" w:rsidTr="00AC460E">
        <w:tc>
          <w:tcPr>
            <w:tcW w:w="5920" w:type="dxa"/>
            <w:shd w:val="clear" w:color="auto" w:fill="auto"/>
          </w:tcPr>
          <w:p w14:paraId="35106A9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1D4DA0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012A77F" w14:textId="77777777" w:rsidTr="00AC460E">
        <w:tc>
          <w:tcPr>
            <w:tcW w:w="5920" w:type="dxa"/>
            <w:shd w:val="clear" w:color="auto" w:fill="auto"/>
          </w:tcPr>
          <w:p w14:paraId="2846E0C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4228F8B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8D9A1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37C9FC8" w14:textId="77777777" w:rsidTr="00AC460E">
        <w:tc>
          <w:tcPr>
            <w:tcW w:w="5920" w:type="dxa"/>
            <w:shd w:val="clear" w:color="auto" w:fill="auto"/>
          </w:tcPr>
          <w:p w14:paraId="36B05EE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Симфонические сочинения      </w:t>
            </w:r>
          </w:p>
          <w:p w14:paraId="2735540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3E56C6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75814" w14:textId="77777777" w:rsidTr="00AC460E">
        <w:tc>
          <w:tcPr>
            <w:tcW w:w="5920" w:type="dxa"/>
            <w:shd w:val="clear" w:color="auto" w:fill="auto"/>
          </w:tcPr>
          <w:p w14:paraId="6F0A98DD"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Биография   </w:t>
            </w:r>
          </w:p>
          <w:p w14:paraId="049754F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CA44DB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A984A45" w14:textId="77777777" w:rsidTr="00AC460E">
        <w:tc>
          <w:tcPr>
            <w:tcW w:w="5920" w:type="dxa"/>
            <w:shd w:val="clear" w:color="auto" w:fill="auto"/>
          </w:tcPr>
          <w:p w14:paraId="7A0AB9E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0889B29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5946FF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DF4376" w14:textId="77777777" w:rsidTr="00AC460E">
        <w:tc>
          <w:tcPr>
            <w:tcW w:w="5920" w:type="dxa"/>
            <w:shd w:val="clear" w:color="auto" w:fill="auto"/>
          </w:tcPr>
          <w:p w14:paraId="4F66165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«Русалка»      </w:t>
            </w:r>
          </w:p>
          <w:p w14:paraId="1A745A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ADB3F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C8F054D" w14:textId="77777777" w:rsidTr="00AC460E">
        <w:tc>
          <w:tcPr>
            <w:tcW w:w="5920" w:type="dxa"/>
            <w:shd w:val="clear" w:color="auto" w:fill="auto"/>
          </w:tcPr>
          <w:p w14:paraId="462BC93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 материала</w:t>
            </w:r>
          </w:p>
          <w:p w14:paraId="18D39B3A"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08F6BB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lastRenderedPageBreak/>
              <w:t>1</w:t>
            </w:r>
          </w:p>
        </w:tc>
      </w:tr>
      <w:tr w:rsidR="00D80530" w:rsidRPr="00D80530" w14:paraId="74FA2736" w14:textId="77777777" w:rsidTr="00AC460E">
        <w:tc>
          <w:tcPr>
            <w:tcW w:w="5920" w:type="dxa"/>
            <w:shd w:val="clear" w:color="auto" w:fill="auto"/>
          </w:tcPr>
          <w:p w14:paraId="15CB61C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67293B7"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6499A27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8ACD023" w14:textId="77777777" w:rsidTr="00AC460E">
        <w:tc>
          <w:tcPr>
            <w:tcW w:w="5920" w:type="dxa"/>
            <w:shd w:val="clear" w:color="auto" w:fill="auto"/>
          </w:tcPr>
          <w:p w14:paraId="3BBF321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30F240C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8B9BC7B" w14:textId="77777777" w:rsidR="00D80530" w:rsidRPr="00D80530" w:rsidRDefault="00D80530" w:rsidP="00D80530">
      <w:pPr>
        <w:spacing w:after="0" w:line="240" w:lineRule="auto"/>
        <w:rPr>
          <w:rFonts w:ascii="Times New Roman" w:eastAsia="Times New Roman" w:hAnsi="Times New Roman"/>
          <w:sz w:val="16"/>
          <w:szCs w:val="16"/>
          <w:lang w:val="en-US" w:eastAsia="ru-RU"/>
        </w:rPr>
      </w:pPr>
    </w:p>
    <w:p w14:paraId="0880BEDC"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4 год обучения</w:t>
      </w:r>
    </w:p>
    <w:p w14:paraId="4E26C148"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1CACD94" w14:textId="77777777" w:rsidTr="00AC460E">
        <w:tc>
          <w:tcPr>
            <w:tcW w:w="5920" w:type="dxa"/>
            <w:shd w:val="clear" w:color="auto" w:fill="auto"/>
          </w:tcPr>
          <w:p w14:paraId="3FD1CC4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E97D4C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5DC2836" w14:textId="77777777" w:rsidTr="00AC460E">
        <w:tc>
          <w:tcPr>
            <w:tcW w:w="5920" w:type="dxa"/>
            <w:shd w:val="clear" w:color="auto" w:fill="auto"/>
          </w:tcPr>
          <w:p w14:paraId="6C3D873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Русская культура 60-х годов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Деятельность   и творчество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
          <w:p w14:paraId="0F78809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1CEA5C1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B863E" w14:textId="77777777" w:rsidTr="00AC460E">
        <w:tc>
          <w:tcPr>
            <w:tcW w:w="5920" w:type="dxa"/>
            <w:shd w:val="clear" w:color="auto" w:fill="auto"/>
          </w:tcPr>
          <w:p w14:paraId="49FF867E"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А.П.Бородин</w:t>
            </w:r>
            <w:proofErr w:type="spellEnd"/>
            <w:r w:rsidRPr="00D80530">
              <w:rPr>
                <w:rFonts w:ascii="Times New Roman" w:eastAsia="Times New Roman" w:hAnsi="Times New Roman"/>
                <w:sz w:val="28"/>
                <w:szCs w:val="28"/>
                <w:lang w:eastAsia="ru-RU"/>
              </w:rPr>
              <w:t xml:space="preserve">. Биография.  Романсы     </w:t>
            </w:r>
          </w:p>
          <w:p w14:paraId="6AD778A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673D43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5289EFE" w14:textId="77777777" w:rsidTr="00AC460E">
        <w:tc>
          <w:tcPr>
            <w:tcW w:w="5920" w:type="dxa"/>
            <w:shd w:val="clear" w:color="auto" w:fill="auto"/>
          </w:tcPr>
          <w:p w14:paraId="3639CC4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«Князь Игорь»  </w:t>
            </w:r>
          </w:p>
          <w:p w14:paraId="625F35E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9A4DFB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B6FBB76" w14:textId="77777777" w:rsidTr="00AC460E">
        <w:tc>
          <w:tcPr>
            <w:tcW w:w="5920" w:type="dxa"/>
            <w:shd w:val="clear" w:color="auto" w:fill="auto"/>
          </w:tcPr>
          <w:p w14:paraId="426852CF"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73DB58D"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556AC0B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877AAA9"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71DAD48E"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2B4FF68" w14:textId="77777777" w:rsidTr="00AC460E">
        <w:tc>
          <w:tcPr>
            <w:tcW w:w="5920" w:type="dxa"/>
            <w:shd w:val="clear" w:color="auto" w:fill="auto"/>
          </w:tcPr>
          <w:p w14:paraId="731950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D326E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740410" w14:textId="77777777" w:rsidTr="00AC460E">
        <w:tc>
          <w:tcPr>
            <w:tcW w:w="5920" w:type="dxa"/>
            <w:shd w:val="clear" w:color="auto" w:fill="auto"/>
          </w:tcPr>
          <w:p w14:paraId="74B6F6F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«Богатырская» симфония                                                                                     </w:t>
            </w:r>
          </w:p>
        </w:tc>
        <w:tc>
          <w:tcPr>
            <w:tcW w:w="2702" w:type="dxa"/>
            <w:shd w:val="clear" w:color="auto" w:fill="auto"/>
          </w:tcPr>
          <w:p w14:paraId="2A2D7F2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69570F" w14:textId="77777777" w:rsidTr="00AC460E">
        <w:tc>
          <w:tcPr>
            <w:tcW w:w="5920" w:type="dxa"/>
            <w:shd w:val="clear" w:color="auto" w:fill="auto"/>
          </w:tcPr>
          <w:p w14:paraId="33CCAE2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Биография.  Песни  </w:t>
            </w:r>
          </w:p>
          <w:p w14:paraId="4E4308C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B4B3F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37F73EC" w14:textId="77777777" w:rsidTr="00AC460E">
        <w:tc>
          <w:tcPr>
            <w:tcW w:w="5920" w:type="dxa"/>
            <w:shd w:val="clear" w:color="auto" w:fill="auto"/>
          </w:tcPr>
          <w:p w14:paraId="533DC12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w:t>
            </w:r>
          </w:p>
          <w:p w14:paraId="0328B65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BE6E22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73EDE26" w14:textId="77777777" w:rsidTr="00AC460E">
        <w:tc>
          <w:tcPr>
            <w:tcW w:w="5920" w:type="dxa"/>
            <w:shd w:val="clear" w:color="auto" w:fill="auto"/>
          </w:tcPr>
          <w:p w14:paraId="7B8F0F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«Картинки с выставки»     </w:t>
            </w:r>
          </w:p>
          <w:p w14:paraId="3A55A1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22F9A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0468D25" w14:textId="77777777" w:rsidTr="00AC460E">
        <w:tc>
          <w:tcPr>
            <w:tcW w:w="5920" w:type="dxa"/>
            <w:shd w:val="clear" w:color="auto" w:fill="auto"/>
          </w:tcPr>
          <w:p w14:paraId="41DD4CC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1D700C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DA181A8"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37F7F33B"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0F42087" w14:textId="77777777" w:rsidTr="00AC460E">
        <w:tc>
          <w:tcPr>
            <w:tcW w:w="5920" w:type="dxa"/>
            <w:shd w:val="clear" w:color="auto" w:fill="auto"/>
          </w:tcPr>
          <w:p w14:paraId="3E3AF92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775E5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7AAB549" w14:textId="77777777" w:rsidTr="00AC460E">
        <w:tc>
          <w:tcPr>
            <w:tcW w:w="5920" w:type="dxa"/>
            <w:shd w:val="clear" w:color="auto" w:fill="auto"/>
          </w:tcPr>
          <w:p w14:paraId="3090877A"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Биография  </w:t>
            </w:r>
          </w:p>
          <w:p w14:paraId="33AA222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0ECCE1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1F9BDA2" w14:textId="77777777" w:rsidTr="00AC460E">
        <w:tc>
          <w:tcPr>
            <w:tcW w:w="5920" w:type="dxa"/>
            <w:shd w:val="clear" w:color="auto" w:fill="auto"/>
          </w:tcPr>
          <w:p w14:paraId="2AF995D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«Шехерезада»                 </w:t>
            </w:r>
          </w:p>
          <w:p w14:paraId="43F5181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CAA07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0FF1AE1" w14:textId="77777777" w:rsidTr="00AC460E">
        <w:tc>
          <w:tcPr>
            <w:tcW w:w="5920" w:type="dxa"/>
            <w:shd w:val="clear" w:color="auto" w:fill="auto"/>
          </w:tcPr>
          <w:p w14:paraId="34EC9C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«Снегурочка»  </w:t>
            </w:r>
          </w:p>
          <w:p w14:paraId="744B6A4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C3A3B3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251D3F48" w14:textId="77777777" w:rsidTr="00AC460E">
        <w:tc>
          <w:tcPr>
            <w:tcW w:w="5920" w:type="dxa"/>
            <w:shd w:val="clear" w:color="auto" w:fill="auto"/>
          </w:tcPr>
          <w:p w14:paraId="45B6F86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w:t>
            </w:r>
          </w:p>
          <w:p w14:paraId="1764C9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09AFE5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9F15EE0" w14:textId="77777777" w:rsidTr="00AC460E">
        <w:tc>
          <w:tcPr>
            <w:tcW w:w="5920" w:type="dxa"/>
            <w:shd w:val="clear" w:color="auto" w:fill="auto"/>
          </w:tcPr>
          <w:p w14:paraId="6E116C8B"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Биография</w:t>
            </w:r>
          </w:p>
          <w:p w14:paraId="2D7E03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66ACAC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747FE" w14:textId="77777777" w:rsidTr="00AC460E">
        <w:tc>
          <w:tcPr>
            <w:tcW w:w="5920" w:type="dxa"/>
            <w:shd w:val="clear" w:color="auto" w:fill="auto"/>
          </w:tcPr>
          <w:p w14:paraId="1BD18E8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515541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6851C25F"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39AB452"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A3CBEB0" w14:textId="77777777" w:rsidTr="00AC460E">
        <w:tc>
          <w:tcPr>
            <w:tcW w:w="5920" w:type="dxa"/>
            <w:shd w:val="clear" w:color="auto" w:fill="auto"/>
          </w:tcPr>
          <w:p w14:paraId="0104604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FEEE1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D18CF1" w14:textId="77777777" w:rsidTr="00AC460E">
        <w:tc>
          <w:tcPr>
            <w:tcW w:w="5920" w:type="dxa"/>
            <w:shd w:val="clear" w:color="auto" w:fill="auto"/>
          </w:tcPr>
          <w:p w14:paraId="776C3AC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Первая симфония «Зимние грезы»</w:t>
            </w:r>
          </w:p>
          <w:p w14:paraId="0E185F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81709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A087CC" w14:textId="77777777" w:rsidTr="00AC460E">
        <w:tc>
          <w:tcPr>
            <w:tcW w:w="5920" w:type="dxa"/>
            <w:shd w:val="clear" w:color="auto" w:fill="auto"/>
          </w:tcPr>
          <w:p w14:paraId="3018B41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«Евгений Онегин»</w:t>
            </w:r>
          </w:p>
          <w:p w14:paraId="3EC0EB0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A06741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B9D06D4" w14:textId="77777777" w:rsidTr="00AC460E">
        <w:tc>
          <w:tcPr>
            <w:tcW w:w="5920" w:type="dxa"/>
            <w:shd w:val="clear" w:color="auto" w:fill="auto"/>
          </w:tcPr>
          <w:p w14:paraId="0D8677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A93D9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5132C7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5EFFD6C" w14:textId="77777777" w:rsidTr="00AC460E">
        <w:tc>
          <w:tcPr>
            <w:tcW w:w="5920" w:type="dxa"/>
            <w:shd w:val="clear" w:color="auto" w:fill="auto"/>
          </w:tcPr>
          <w:p w14:paraId="721BBEB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r w:rsidRPr="00D80530">
              <w:rPr>
                <w:rFonts w:ascii="Times New Roman" w:eastAsia="Times New Roman" w:hAnsi="Times New Roman"/>
                <w:sz w:val="28"/>
                <w:szCs w:val="28"/>
                <w:lang w:eastAsia="ru-RU"/>
              </w:rPr>
              <w:tab/>
            </w:r>
          </w:p>
          <w:p w14:paraId="2D6F77AD"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84EE69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114D3AF" w14:textId="77777777" w:rsidTr="00AC460E">
        <w:tc>
          <w:tcPr>
            <w:tcW w:w="5920" w:type="dxa"/>
            <w:shd w:val="clear" w:color="auto" w:fill="auto"/>
          </w:tcPr>
          <w:p w14:paraId="12DA13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Резервный урок</w:t>
            </w:r>
          </w:p>
        </w:tc>
        <w:tc>
          <w:tcPr>
            <w:tcW w:w="2702" w:type="dxa"/>
            <w:shd w:val="clear" w:color="auto" w:fill="auto"/>
          </w:tcPr>
          <w:p w14:paraId="53305A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70992B4"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p>
    <w:p w14:paraId="654DCAB9"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«Отечественная музыкальная литература ХХ века»</w:t>
      </w:r>
    </w:p>
    <w:p w14:paraId="7466FD8C"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2E19E06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AFCA9C2" w14:textId="77777777" w:rsidTr="00AC460E">
        <w:tc>
          <w:tcPr>
            <w:tcW w:w="5920" w:type="dxa"/>
            <w:shd w:val="clear" w:color="auto" w:fill="auto"/>
          </w:tcPr>
          <w:p w14:paraId="31C231F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203E88A"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C547FFD" w14:textId="77777777" w:rsidTr="00AC460E">
        <w:tc>
          <w:tcPr>
            <w:tcW w:w="5920" w:type="dxa"/>
            <w:shd w:val="clear" w:color="auto" w:fill="auto"/>
          </w:tcPr>
          <w:p w14:paraId="7A095716"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культура конца 19 – начала 20 века</w:t>
            </w:r>
          </w:p>
          <w:p w14:paraId="535ECF3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4064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43F57E8" w14:textId="77777777" w:rsidTr="00AC460E">
        <w:tc>
          <w:tcPr>
            <w:tcW w:w="5920" w:type="dxa"/>
            <w:shd w:val="clear" w:color="auto" w:fill="auto"/>
          </w:tcPr>
          <w:p w14:paraId="50BEF8B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С.И.Танеева</w:t>
            </w:r>
            <w:proofErr w:type="spellEnd"/>
          </w:p>
          <w:p w14:paraId="49590675"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599F4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FE1890E" w14:textId="77777777" w:rsidTr="00AC460E">
        <w:tc>
          <w:tcPr>
            <w:tcW w:w="5920" w:type="dxa"/>
            <w:shd w:val="clear" w:color="auto" w:fill="auto"/>
          </w:tcPr>
          <w:p w14:paraId="4D1C2A4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А.К.Лядова</w:t>
            </w:r>
            <w:proofErr w:type="spellEnd"/>
            <w:r w:rsidRPr="00D80530">
              <w:rPr>
                <w:rFonts w:ascii="Times New Roman" w:eastAsia="Times New Roman" w:hAnsi="Times New Roman"/>
                <w:sz w:val="28"/>
                <w:szCs w:val="28"/>
                <w:lang w:eastAsia="ru-RU"/>
              </w:rPr>
              <w:tab/>
            </w:r>
          </w:p>
          <w:p w14:paraId="4C8F058A"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5D462D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B41AF2C" w14:textId="77777777" w:rsidTr="00AC460E">
        <w:tc>
          <w:tcPr>
            <w:tcW w:w="5920" w:type="dxa"/>
            <w:shd w:val="clear" w:color="auto" w:fill="auto"/>
          </w:tcPr>
          <w:p w14:paraId="6A53D6F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А.К. Глазунова</w:t>
            </w:r>
          </w:p>
          <w:p w14:paraId="2D69DB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10C2DB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6A2404" w14:textId="77777777" w:rsidTr="00AC460E">
        <w:tc>
          <w:tcPr>
            <w:tcW w:w="5920" w:type="dxa"/>
            <w:shd w:val="clear" w:color="auto" w:fill="auto"/>
          </w:tcPr>
          <w:p w14:paraId="01EA1CF4"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Биография. Романсы</w:t>
            </w:r>
          </w:p>
          <w:p w14:paraId="0D657AA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9204E5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ABC571B" w14:textId="77777777" w:rsidTr="00AC460E">
        <w:tc>
          <w:tcPr>
            <w:tcW w:w="5920" w:type="dxa"/>
            <w:shd w:val="clear" w:color="auto" w:fill="auto"/>
          </w:tcPr>
          <w:p w14:paraId="7DF4811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Биография. Фортепианные сочинения</w:t>
            </w:r>
          </w:p>
          <w:p w14:paraId="280884A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9D5D0E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37EB91E" w14:textId="77777777" w:rsidTr="00AC460E">
        <w:tc>
          <w:tcPr>
            <w:tcW w:w="5920" w:type="dxa"/>
            <w:shd w:val="clear" w:color="auto" w:fill="auto"/>
          </w:tcPr>
          <w:p w14:paraId="36668631"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1636E86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3F909DD9" w14:textId="77777777" w:rsidR="00D80530" w:rsidRPr="00D80530" w:rsidRDefault="00D80530" w:rsidP="00D80530">
      <w:pPr>
        <w:spacing w:after="0" w:line="240" w:lineRule="auto"/>
        <w:rPr>
          <w:rFonts w:ascii="Times New Roman" w:eastAsia="Times New Roman" w:hAnsi="Times New Roman"/>
          <w:b/>
          <w:sz w:val="16"/>
          <w:szCs w:val="16"/>
          <w:lang w:eastAsia="ru-RU"/>
        </w:rPr>
      </w:pPr>
    </w:p>
    <w:p w14:paraId="2A046187"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D93F156" w14:textId="77777777" w:rsidTr="00AC460E">
        <w:tc>
          <w:tcPr>
            <w:tcW w:w="5920" w:type="dxa"/>
            <w:shd w:val="clear" w:color="auto" w:fill="auto"/>
          </w:tcPr>
          <w:p w14:paraId="051E4DC4"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69A03E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5E3BF0C" w14:textId="77777777" w:rsidTr="00AC460E">
        <w:tc>
          <w:tcPr>
            <w:tcW w:w="5920" w:type="dxa"/>
            <w:shd w:val="clear" w:color="auto" w:fill="auto"/>
          </w:tcPr>
          <w:p w14:paraId="7F9E2A0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xml:space="preserve">. Симфоническое творчество </w:t>
            </w:r>
          </w:p>
          <w:p w14:paraId="71BE90A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C02F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13F1121" w14:textId="77777777" w:rsidTr="00AC460E">
        <w:tc>
          <w:tcPr>
            <w:tcW w:w="5920" w:type="dxa"/>
            <w:shd w:val="clear" w:color="auto" w:fill="auto"/>
          </w:tcPr>
          <w:p w14:paraId="0D24DE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И.Ф.Стравинский</w:t>
            </w:r>
            <w:proofErr w:type="spellEnd"/>
            <w:r w:rsidRPr="00D80530">
              <w:rPr>
                <w:rFonts w:ascii="Times New Roman" w:eastAsia="Times New Roman" w:hAnsi="Times New Roman"/>
                <w:sz w:val="28"/>
                <w:szCs w:val="28"/>
                <w:lang w:eastAsia="ru-RU"/>
              </w:rPr>
              <w:t xml:space="preserve">. Биография. «Русские сезоны»             </w:t>
            </w:r>
          </w:p>
        </w:tc>
        <w:tc>
          <w:tcPr>
            <w:tcW w:w="2702" w:type="dxa"/>
            <w:shd w:val="clear" w:color="auto" w:fill="auto"/>
          </w:tcPr>
          <w:p w14:paraId="5A7B24C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64A4657" w14:textId="77777777" w:rsidTr="00AC460E">
        <w:tc>
          <w:tcPr>
            <w:tcW w:w="5920" w:type="dxa"/>
            <w:shd w:val="clear" w:color="auto" w:fill="auto"/>
          </w:tcPr>
          <w:p w14:paraId="2B80FE3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«Жар-птица»,</w:t>
            </w:r>
            <w:r w:rsidRPr="00D80530">
              <w:rPr>
                <w:rFonts w:ascii="Times New Roman" w:eastAsia="Times New Roman" w:hAnsi="Times New Roman"/>
                <w:sz w:val="28"/>
                <w:szCs w:val="28"/>
                <w:lang w:eastAsia="ru-RU"/>
              </w:rPr>
              <w:tab/>
              <w:t>«Петрушка»</w:t>
            </w:r>
          </w:p>
          <w:p w14:paraId="0EA5A56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C6377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991A013" w14:textId="77777777" w:rsidTr="00AC460E">
        <w:tc>
          <w:tcPr>
            <w:tcW w:w="5920" w:type="dxa"/>
            <w:shd w:val="clear" w:color="auto" w:fill="auto"/>
          </w:tcPr>
          <w:p w14:paraId="4A7952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Отечественная музыкальная культура 20-30-х годов ХХ века</w:t>
            </w:r>
          </w:p>
        </w:tc>
        <w:tc>
          <w:tcPr>
            <w:tcW w:w="2702" w:type="dxa"/>
            <w:shd w:val="clear" w:color="auto" w:fill="auto"/>
          </w:tcPr>
          <w:p w14:paraId="2B58D28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10B9E3B" w14:textId="77777777" w:rsidTr="00AC460E">
        <w:tc>
          <w:tcPr>
            <w:tcW w:w="5920" w:type="dxa"/>
            <w:shd w:val="clear" w:color="auto" w:fill="auto"/>
          </w:tcPr>
          <w:p w14:paraId="32B6A543"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lastRenderedPageBreak/>
              <w:t>С.С.Прокофьев</w:t>
            </w:r>
            <w:proofErr w:type="spellEnd"/>
            <w:r w:rsidRPr="00D80530">
              <w:rPr>
                <w:rFonts w:ascii="Times New Roman" w:eastAsia="Times New Roman" w:hAnsi="Times New Roman"/>
                <w:sz w:val="28"/>
                <w:szCs w:val="28"/>
                <w:lang w:eastAsia="ru-RU"/>
              </w:rPr>
              <w:t>. Биография</w:t>
            </w:r>
          </w:p>
          <w:p w14:paraId="23EEC333"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C336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0CD14AB" w14:textId="77777777" w:rsidTr="00AC460E">
        <w:tc>
          <w:tcPr>
            <w:tcW w:w="5920" w:type="dxa"/>
            <w:shd w:val="clear" w:color="auto" w:fill="auto"/>
          </w:tcPr>
          <w:p w14:paraId="65C224D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«Александр Невский»</w:t>
            </w:r>
            <w:r w:rsidRPr="00D80530">
              <w:rPr>
                <w:rFonts w:ascii="Times New Roman" w:eastAsia="Times New Roman" w:hAnsi="Times New Roman"/>
                <w:sz w:val="28"/>
                <w:szCs w:val="28"/>
                <w:lang w:eastAsia="ru-RU"/>
              </w:rPr>
              <w:tab/>
            </w:r>
          </w:p>
          <w:p w14:paraId="640BF2B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96A5F0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33BA0A0A" w14:textId="77777777" w:rsidTr="00AC460E">
        <w:tc>
          <w:tcPr>
            <w:tcW w:w="5920" w:type="dxa"/>
            <w:shd w:val="clear" w:color="auto" w:fill="auto"/>
          </w:tcPr>
          <w:p w14:paraId="169EBEA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30436E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031FF33C"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7BC2F0DA"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9943931" w14:textId="77777777" w:rsidTr="00AC460E">
        <w:tc>
          <w:tcPr>
            <w:tcW w:w="5920" w:type="dxa"/>
            <w:shd w:val="clear" w:color="auto" w:fill="auto"/>
          </w:tcPr>
          <w:p w14:paraId="009ED3E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8344DA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48BA7110" w14:textId="77777777" w:rsidTr="00AC460E">
        <w:tc>
          <w:tcPr>
            <w:tcW w:w="5920" w:type="dxa"/>
            <w:shd w:val="clear" w:color="auto" w:fill="auto"/>
          </w:tcPr>
          <w:p w14:paraId="0662E838"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Седьмая симфония </w:t>
            </w:r>
          </w:p>
          <w:p w14:paraId="1B73508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1E5675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382E43F" w14:textId="77777777" w:rsidTr="00AC460E">
        <w:tc>
          <w:tcPr>
            <w:tcW w:w="5920" w:type="dxa"/>
            <w:shd w:val="clear" w:color="auto" w:fill="auto"/>
          </w:tcPr>
          <w:p w14:paraId="3390415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«Золушка»</w:t>
            </w:r>
            <w:r w:rsidRPr="00D80530">
              <w:rPr>
                <w:rFonts w:ascii="Times New Roman" w:eastAsia="Times New Roman" w:hAnsi="Times New Roman"/>
                <w:sz w:val="28"/>
                <w:szCs w:val="28"/>
                <w:lang w:eastAsia="ru-RU"/>
              </w:rPr>
              <w:tab/>
            </w:r>
          </w:p>
          <w:p w14:paraId="402767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2C8918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8B1E096" w14:textId="77777777" w:rsidTr="00AC460E">
        <w:tc>
          <w:tcPr>
            <w:tcW w:w="5920" w:type="dxa"/>
            <w:shd w:val="clear" w:color="auto" w:fill="auto"/>
          </w:tcPr>
          <w:p w14:paraId="6F7B0B5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«Ромео и Джульетта»</w:t>
            </w:r>
          </w:p>
          <w:p w14:paraId="5E6E18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0B7DD4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C0F687C" w14:textId="77777777" w:rsidTr="00AC460E">
        <w:tc>
          <w:tcPr>
            <w:tcW w:w="5920" w:type="dxa"/>
            <w:shd w:val="clear" w:color="auto" w:fill="auto"/>
          </w:tcPr>
          <w:p w14:paraId="0B01BFE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Биография</w:t>
            </w:r>
          </w:p>
          <w:p w14:paraId="5D2A9EA2"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71497C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4F1834D" w14:textId="77777777" w:rsidTr="00AC460E">
        <w:tc>
          <w:tcPr>
            <w:tcW w:w="5920" w:type="dxa"/>
            <w:shd w:val="clear" w:color="auto" w:fill="auto"/>
          </w:tcPr>
          <w:p w14:paraId="762849E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Седьмая симфония</w:t>
            </w:r>
          </w:p>
          <w:p w14:paraId="02A8935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82A2C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656925A" w14:textId="77777777" w:rsidTr="00AC460E">
        <w:tc>
          <w:tcPr>
            <w:tcW w:w="5920" w:type="dxa"/>
            <w:shd w:val="clear" w:color="auto" w:fill="auto"/>
          </w:tcPr>
          <w:p w14:paraId="6046F3D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Квинтет соль-минор</w:t>
            </w:r>
          </w:p>
        </w:tc>
        <w:tc>
          <w:tcPr>
            <w:tcW w:w="2702" w:type="dxa"/>
            <w:shd w:val="clear" w:color="auto" w:fill="auto"/>
          </w:tcPr>
          <w:p w14:paraId="1D057B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45A01F5" w14:textId="77777777" w:rsidTr="00AC460E">
        <w:tc>
          <w:tcPr>
            <w:tcW w:w="5920" w:type="dxa"/>
            <w:shd w:val="clear" w:color="auto" w:fill="auto"/>
          </w:tcPr>
          <w:p w14:paraId="72397EC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22C28545"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1B7F793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0D01E4D" w14:textId="77777777" w:rsidTr="00AC460E">
        <w:tc>
          <w:tcPr>
            <w:tcW w:w="5920" w:type="dxa"/>
            <w:shd w:val="clear" w:color="auto" w:fill="auto"/>
          </w:tcPr>
          <w:p w14:paraId="0C09D8B7"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70CBAD9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5B2747B6"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0CF705D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282B32E" w14:textId="77777777" w:rsidTr="00AC460E">
        <w:tc>
          <w:tcPr>
            <w:tcW w:w="5920" w:type="dxa"/>
            <w:shd w:val="clear" w:color="auto" w:fill="auto"/>
          </w:tcPr>
          <w:p w14:paraId="7BA87C3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9B366F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72E8DE7" w14:textId="77777777" w:rsidTr="00AC460E">
        <w:tc>
          <w:tcPr>
            <w:tcW w:w="5920" w:type="dxa"/>
            <w:shd w:val="clear" w:color="auto" w:fill="auto"/>
          </w:tcPr>
          <w:p w14:paraId="2B20B93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А.И.Хачатурян</w:t>
            </w:r>
            <w:proofErr w:type="spellEnd"/>
            <w:r w:rsidRPr="00D80530">
              <w:rPr>
                <w:rFonts w:ascii="Times New Roman" w:eastAsia="Times New Roman" w:hAnsi="Times New Roman"/>
                <w:sz w:val="28"/>
                <w:szCs w:val="28"/>
                <w:lang w:eastAsia="ru-RU"/>
              </w:rPr>
              <w:t>. Творческий путь</w:t>
            </w:r>
          </w:p>
          <w:p w14:paraId="216D393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639819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E4E809A" w14:textId="77777777" w:rsidTr="00AC460E">
        <w:tc>
          <w:tcPr>
            <w:tcW w:w="5920" w:type="dxa"/>
            <w:shd w:val="clear" w:color="auto" w:fill="auto"/>
          </w:tcPr>
          <w:p w14:paraId="7006820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Г.В.Свиридов</w:t>
            </w:r>
            <w:proofErr w:type="spellEnd"/>
            <w:r w:rsidRPr="00D80530">
              <w:rPr>
                <w:rFonts w:ascii="Times New Roman" w:eastAsia="Times New Roman" w:hAnsi="Times New Roman"/>
                <w:sz w:val="28"/>
                <w:szCs w:val="28"/>
                <w:lang w:eastAsia="ru-RU"/>
              </w:rPr>
              <w:t>. Творческий путь</w:t>
            </w:r>
          </w:p>
          <w:p w14:paraId="44B624D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AB0739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16E5FB03" w14:textId="77777777" w:rsidTr="00AC460E">
        <w:tc>
          <w:tcPr>
            <w:tcW w:w="5920" w:type="dxa"/>
            <w:shd w:val="clear" w:color="auto" w:fill="auto"/>
          </w:tcPr>
          <w:p w14:paraId="24A8889C"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60-годы ХХ века, творчество </w:t>
            </w:r>
            <w:proofErr w:type="spellStart"/>
            <w:r w:rsidRPr="00D80530">
              <w:rPr>
                <w:rFonts w:ascii="Times New Roman" w:eastAsia="Times New Roman" w:hAnsi="Times New Roman"/>
                <w:sz w:val="28"/>
                <w:szCs w:val="28"/>
                <w:lang w:eastAsia="ru-RU"/>
              </w:rPr>
              <w:t>Р.К.Щедрина</w:t>
            </w:r>
            <w:proofErr w:type="spellEnd"/>
          </w:p>
          <w:p w14:paraId="708D9B7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9219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E22C885" w14:textId="77777777" w:rsidTr="00AC460E">
        <w:tc>
          <w:tcPr>
            <w:tcW w:w="5920" w:type="dxa"/>
            <w:shd w:val="clear" w:color="auto" w:fill="auto"/>
          </w:tcPr>
          <w:p w14:paraId="0FDB4D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С.А.Губайдулиной</w:t>
            </w:r>
            <w:proofErr w:type="spellEnd"/>
          </w:p>
          <w:p w14:paraId="6B299B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510B1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5ED7CDC" w14:textId="77777777" w:rsidTr="00AC460E">
        <w:tc>
          <w:tcPr>
            <w:tcW w:w="5920" w:type="dxa"/>
            <w:shd w:val="clear" w:color="auto" w:fill="auto"/>
          </w:tcPr>
          <w:p w14:paraId="7773706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Э.Денисова</w:t>
            </w:r>
            <w:proofErr w:type="spellEnd"/>
            <w:r w:rsidRPr="00D80530">
              <w:rPr>
                <w:rFonts w:ascii="Times New Roman" w:eastAsia="Times New Roman" w:hAnsi="Times New Roman"/>
                <w:sz w:val="28"/>
                <w:szCs w:val="28"/>
                <w:lang w:eastAsia="ru-RU"/>
              </w:rPr>
              <w:t xml:space="preserve"> и Гаврилина</w:t>
            </w:r>
          </w:p>
          <w:p w14:paraId="22AB1F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F0620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B9FC22D" w14:textId="77777777" w:rsidTr="00AC460E">
        <w:tc>
          <w:tcPr>
            <w:tcW w:w="5920" w:type="dxa"/>
            <w:shd w:val="clear" w:color="auto" w:fill="auto"/>
          </w:tcPr>
          <w:p w14:paraId="72DBE75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94742F4"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DE0942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BC1265" w14:textId="77777777" w:rsidTr="00AC460E">
        <w:tc>
          <w:tcPr>
            <w:tcW w:w="5920" w:type="dxa"/>
            <w:shd w:val="clear" w:color="auto" w:fill="auto"/>
          </w:tcPr>
          <w:p w14:paraId="6AE932C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p>
          <w:p w14:paraId="0F4DF501"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3CBCF2D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9FCAF4D" w14:textId="77777777" w:rsidTr="00AC460E">
        <w:tc>
          <w:tcPr>
            <w:tcW w:w="5920" w:type="dxa"/>
            <w:shd w:val="clear" w:color="auto" w:fill="auto"/>
          </w:tcPr>
          <w:p w14:paraId="451A77B2"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236EBAB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1DDE141C"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6BB648A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СОДЕРЖАНИЕ УЧЕБНОГО ПРЕДМЕТА</w:t>
      </w:r>
    </w:p>
    <w:p w14:paraId="4B0EA16F" w14:textId="77777777" w:rsidR="00D80530" w:rsidRPr="00D80530" w:rsidRDefault="00D80530" w:rsidP="00D80530">
      <w:pPr>
        <w:spacing w:after="0" w:line="360" w:lineRule="auto"/>
        <w:jc w:val="center"/>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Первый год обучения </w:t>
      </w:r>
    </w:p>
    <w:p w14:paraId="0B540CF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14:paraId="32816FC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14:paraId="2AAA63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14:paraId="65CA9EF3" w14:textId="77777777" w:rsidR="00D80530" w:rsidRPr="00D80530" w:rsidRDefault="00D80530" w:rsidP="00D80530">
      <w:pPr>
        <w:keepNext/>
        <w:spacing w:after="60" w:line="360" w:lineRule="auto"/>
        <w:jc w:val="center"/>
        <w:outlineLvl w:val="1"/>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Введение. Место музыки в жизни человека</w:t>
      </w:r>
    </w:p>
    <w:p w14:paraId="2940B96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14:paraId="33157830" w14:textId="77777777" w:rsidR="00D80530" w:rsidRPr="00D80530" w:rsidRDefault="00D80530" w:rsidP="00D80530">
      <w:pPr>
        <w:spacing w:after="0" w:line="360" w:lineRule="auto"/>
        <w:jc w:val="center"/>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Содержание музыкальных произведений</w:t>
      </w:r>
    </w:p>
    <w:p w14:paraId="59B0A6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14:paraId="68E1E78C"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lastRenderedPageBreak/>
        <w:t>Прослушивание произведений:</w:t>
      </w:r>
    </w:p>
    <w:p w14:paraId="3D7CE2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«Осенняя песнь» из цикла «Времена года»,</w:t>
      </w:r>
    </w:p>
    <w:p w14:paraId="7B08CB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Д.Россини</w:t>
      </w:r>
      <w:proofErr w:type="spellEnd"/>
      <w:r w:rsidRPr="00D80530">
        <w:rPr>
          <w:rFonts w:ascii="Times New Roman" w:eastAsia="Times New Roman" w:hAnsi="Times New Roman"/>
          <w:sz w:val="28"/>
          <w:szCs w:val="28"/>
          <w:lang w:eastAsia="ru-RU"/>
        </w:rPr>
        <w:t xml:space="preserve"> «Буря» из оперы «Севильский цирюльник»,</w:t>
      </w:r>
    </w:p>
    <w:p w14:paraId="1B7B24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-Корсаков «Три чуда» из оперы «Сказка о царе Салтане», «Сеча при Керженце» из оперы «Сказание о невидимом граде Китеже и деве Февронии»,</w:t>
      </w:r>
    </w:p>
    <w:p w14:paraId="5E3B30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«Балет невылупившихся  птенцов», «</w:t>
      </w:r>
      <w:proofErr w:type="spellStart"/>
      <w:r w:rsidRPr="00D80530">
        <w:rPr>
          <w:rFonts w:ascii="Times New Roman" w:eastAsia="Times New Roman" w:hAnsi="Times New Roman"/>
          <w:sz w:val="28"/>
          <w:szCs w:val="28"/>
          <w:lang w:eastAsia="ru-RU"/>
        </w:rPr>
        <w:t>Тюильрийский</w:t>
      </w:r>
      <w:proofErr w:type="spellEnd"/>
      <w:r w:rsidRPr="00D80530">
        <w:rPr>
          <w:rFonts w:ascii="Times New Roman" w:eastAsia="Times New Roman" w:hAnsi="Times New Roman"/>
          <w:sz w:val="28"/>
          <w:szCs w:val="28"/>
          <w:lang w:eastAsia="ru-RU"/>
        </w:rPr>
        <w:t xml:space="preserve"> сад» из цикла «Картинки с выставки»,</w:t>
      </w:r>
    </w:p>
    <w:p w14:paraId="1FB70F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«Пьеро», «Арлекин», «</w:t>
      </w:r>
      <w:proofErr w:type="spellStart"/>
      <w:r w:rsidRPr="00D80530">
        <w:rPr>
          <w:rFonts w:ascii="Times New Roman" w:eastAsia="Times New Roman" w:hAnsi="Times New Roman"/>
          <w:sz w:val="28"/>
          <w:szCs w:val="28"/>
          <w:lang w:eastAsia="ru-RU"/>
        </w:rPr>
        <w:t>Флорестан</w:t>
      </w:r>
      <w:proofErr w:type="spellEnd"/>
      <w:r w:rsidRPr="00D80530">
        <w:rPr>
          <w:rFonts w:ascii="Times New Roman" w:eastAsia="Times New Roman" w:hAnsi="Times New Roman"/>
          <w:sz w:val="28"/>
          <w:szCs w:val="28"/>
          <w:lang w:eastAsia="ru-RU"/>
        </w:rPr>
        <w:t>», «</w:t>
      </w:r>
      <w:proofErr w:type="spellStart"/>
      <w:r w:rsidRPr="00D80530">
        <w:rPr>
          <w:rFonts w:ascii="Times New Roman" w:eastAsia="Times New Roman" w:hAnsi="Times New Roman"/>
          <w:sz w:val="28"/>
          <w:szCs w:val="28"/>
          <w:lang w:eastAsia="ru-RU"/>
        </w:rPr>
        <w:t>Эвзебий</w:t>
      </w:r>
      <w:proofErr w:type="spellEnd"/>
      <w:r w:rsidRPr="00D80530">
        <w:rPr>
          <w:rFonts w:ascii="Times New Roman" w:eastAsia="Times New Roman" w:hAnsi="Times New Roman"/>
          <w:sz w:val="28"/>
          <w:szCs w:val="28"/>
          <w:lang w:eastAsia="ru-RU"/>
        </w:rPr>
        <w:t>» из цикла «Карнавал»,</w:t>
      </w:r>
    </w:p>
    <w:p w14:paraId="4CEA90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К.Сен-Санс</w:t>
      </w:r>
      <w:proofErr w:type="spellEnd"/>
      <w:r w:rsidRPr="00D80530">
        <w:rPr>
          <w:rFonts w:ascii="Times New Roman" w:eastAsia="Times New Roman" w:hAnsi="Times New Roman"/>
          <w:sz w:val="28"/>
          <w:szCs w:val="28"/>
          <w:lang w:eastAsia="ru-RU"/>
        </w:rPr>
        <w:t xml:space="preserve"> «Кенгуру», «Слон», «Лебедь» из цикла «Карнавал животных»,</w:t>
      </w:r>
    </w:p>
    <w:p w14:paraId="5DAAC89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«Нам не нужна война» из оратории «На страже мира».</w:t>
      </w:r>
    </w:p>
    <w:p w14:paraId="7BDE67C6"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Выразительные средства музыки</w:t>
      </w:r>
    </w:p>
    <w:p w14:paraId="1E40211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Основные выразительные средства музыкального языка (повторение). Понятия: мелодия (кантилена, речитатив), лад (мажор, минор, специальные лады – </w:t>
      </w:r>
      <w:proofErr w:type="spellStart"/>
      <w:r w:rsidRPr="00D80530">
        <w:rPr>
          <w:rFonts w:ascii="Times New Roman" w:eastAsia="Times New Roman" w:hAnsi="Times New Roman"/>
          <w:sz w:val="28"/>
          <w:szCs w:val="28"/>
          <w:lang w:eastAsia="ru-RU"/>
        </w:rPr>
        <w:t>целотонная</w:t>
      </w:r>
      <w:proofErr w:type="spellEnd"/>
      <w:r w:rsidRPr="00D80530">
        <w:rPr>
          <w:rFonts w:ascii="Times New Roman" w:eastAsia="Times New Roman" w:hAnsi="Times New Roman"/>
          <w:sz w:val="28"/>
          <w:szCs w:val="28"/>
          <w:lang w:eastAsia="ru-RU"/>
        </w:rPr>
        <w:t xml:space="preserve">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14:paraId="1D4293D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E2DD40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«Патриотическая песнь»,</w:t>
      </w:r>
    </w:p>
    <w:p w14:paraId="5F2BEA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«Липа»,</w:t>
      </w:r>
    </w:p>
    <w:p w14:paraId="32C5C3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Речитатив из арии Сусанина («Иван Сусанин», 4 действие),</w:t>
      </w:r>
    </w:p>
    <w:p w14:paraId="67EB1A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Ноктюрн для фортепиано Ми-бемоль мажор,</w:t>
      </w:r>
    </w:p>
    <w:p w14:paraId="4152BF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«Сказочка», «Дождь и радуга» из цикла «Детская музыка».</w:t>
      </w:r>
    </w:p>
    <w:p w14:paraId="1E7A67F8"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Состав симфонического оркестра</w:t>
      </w:r>
    </w:p>
    <w:p w14:paraId="58F363E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Четыре основные группы инструментов симфонического оркестра. Принципы записи произведения для оркестра (партитура). Тембры инструментов.</w:t>
      </w:r>
    </w:p>
    <w:p w14:paraId="0C4D0B8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2BF4B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«Петя и волк»,</w:t>
      </w:r>
    </w:p>
    <w:p w14:paraId="7FC4107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lastRenderedPageBreak/>
        <w:t>Б.Бриттен</w:t>
      </w:r>
      <w:proofErr w:type="spellEnd"/>
      <w:r w:rsidRPr="00D80530">
        <w:rPr>
          <w:rFonts w:ascii="Times New Roman" w:eastAsia="Times New Roman" w:hAnsi="Times New Roman"/>
          <w:sz w:val="28"/>
          <w:szCs w:val="28"/>
          <w:lang w:eastAsia="ru-RU"/>
        </w:rPr>
        <w:t xml:space="preserve"> «Вариации и фуга на тему </w:t>
      </w:r>
      <w:proofErr w:type="spellStart"/>
      <w:r w:rsidRPr="00D80530">
        <w:rPr>
          <w:rFonts w:ascii="Times New Roman" w:eastAsia="Times New Roman" w:hAnsi="Times New Roman"/>
          <w:sz w:val="28"/>
          <w:szCs w:val="28"/>
          <w:lang w:eastAsia="ru-RU"/>
        </w:rPr>
        <w:t>Перселла</w:t>
      </w:r>
      <w:proofErr w:type="spellEnd"/>
      <w:r w:rsidRPr="00D80530">
        <w:rPr>
          <w:rFonts w:ascii="Times New Roman" w:eastAsia="Times New Roman" w:hAnsi="Times New Roman"/>
          <w:sz w:val="28"/>
          <w:szCs w:val="28"/>
          <w:lang w:eastAsia="ru-RU"/>
        </w:rPr>
        <w:t>» («Путеводитель по оркестру»).</w:t>
      </w:r>
    </w:p>
    <w:p w14:paraId="1FB85D95"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Тембры певческих голосов</w:t>
      </w:r>
    </w:p>
    <w:p w14:paraId="7EEAD81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Голоса певцов-солистов и голоса в хоре. Виды хоров. Различный состав хора. Тембр певческого голоса и характер героя в музыкальном спектакле.</w:t>
      </w:r>
    </w:p>
    <w:p w14:paraId="12710F0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65B22C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Фрагменты из оперы «Садко» (песня Садко, Колыбельная </w:t>
      </w:r>
      <w:proofErr w:type="spellStart"/>
      <w:r w:rsidRPr="00D80530">
        <w:rPr>
          <w:rFonts w:ascii="Times New Roman" w:eastAsia="Times New Roman" w:hAnsi="Times New Roman"/>
          <w:sz w:val="28"/>
          <w:szCs w:val="28"/>
          <w:lang w:eastAsia="ru-RU"/>
        </w:rPr>
        <w:t>Волховы</w:t>
      </w:r>
      <w:proofErr w:type="spellEnd"/>
      <w:r w:rsidRPr="00D80530">
        <w:rPr>
          <w:rFonts w:ascii="Times New Roman" w:eastAsia="Times New Roman" w:hAnsi="Times New Roman"/>
          <w:sz w:val="28"/>
          <w:szCs w:val="28"/>
          <w:lang w:eastAsia="ru-RU"/>
        </w:rPr>
        <w:t>, сцена в подводном царстве) или другого произведения по выбору преподавателя.</w:t>
      </w:r>
    </w:p>
    <w:p w14:paraId="41527AA5"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Понятие жанра в музыке. Основные жанры – песня, марш, танец (повторение)</w:t>
      </w:r>
    </w:p>
    <w:p w14:paraId="1437EEE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о музыкальных жанрах.  Вокальные и инструментальные жанры. </w:t>
      </w:r>
      <w:proofErr w:type="spellStart"/>
      <w:r w:rsidRPr="00D80530">
        <w:rPr>
          <w:rFonts w:ascii="Times New Roman" w:eastAsia="Times New Roman" w:hAnsi="Times New Roman"/>
          <w:sz w:val="28"/>
          <w:szCs w:val="28"/>
          <w:lang w:eastAsia="ru-RU"/>
        </w:rPr>
        <w:t>Песенность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маршевость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танцевальность</w:t>
      </w:r>
      <w:proofErr w:type="spellEnd"/>
      <w:r w:rsidRPr="00D80530">
        <w:rPr>
          <w:rFonts w:ascii="Times New Roman" w:eastAsia="Times New Roman" w:hAnsi="Times New Roman"/>
          <w:sz w:val="28"/>
          <w:szCs w:val="28"/>
          <w:lang w:eastAsia="ru-RU"/>
        </w:rPr>
        <w:t>.</w:t>
      </w:r>
    </w:p>
    <w:p w14:paraId="40D5AB8D"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Песня. Куплетная форма в песнях</w:t>
      </w:r>
    </w:p>
    <w:p w14:paraId="6023159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14:paraId="3CFF313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511020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народная песня «Дубинушка»,</w:t>
      </w:r>
    </w:p>
    <w:p w14:paraId="188671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И.О.Дунаевский</w:t>
      </w:r>
      <w:proofErr w:type="spellEnd"/>
      <w:r w:rsidRPr="00D80530">
        <w:rPr>
          <w:rFonts w:ascii="Times New Roman" w:eastAsia="Times New Roman" w:hAnsi="Times New Roman"/>
          <w:sz w:val="28"/>
          <w:szCs w:val="28"/>
          <w:lang w:eastAsia="ru-RU"/>
        </w:rPr>
        <w:t xml:space="preserve"> «Марш веселых ребят», «Моя Москва»,</w:t>
      </w:r>
    </w:p>
    <w:p w14:paraId="78C68B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А.В.Александров</w:t>
      </w:r>
      <w:proofErr w:type="spellEnd"/>
      <w:r w:rsidRPr="00D80530">
        <w:rPr>
          <w:rFonts w:ascii="Times New Roman" w:eastAsia="Times New Roman" w:hAnsi="Times New Roman"/>
          <w:sz w:val="28"/>
          <w:szCs w:val="28"/>
          <w:lang w:eastAsia="ru-RU"/>
        </w:rPr>
        <w:t xml:space="preserve"> «Священная война»,</w:t>
      </w:r>
    </w:p>
    <w:p w14:paraId="73E7276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Д.Ф.Тухманов</w:t>
      </w:r>
      <w:proofErr w:type="spellEnd"/>
      <w:r w:rsidRPr="00D80530">
        <w:rPr>
          <w:rFonts w:ascii="Times New Roman" w:eastAsia="Times New Roman" w:hAnsi="Times New Roman"/>
          <w:sz w:val="28"/>
          <w:szCs w:val="28"/>
          <w:lang w:eastAsia="ru-RU"/>
        </w:rPr>
        <w:t xml:space="preserve"> «День Победы»,</w:t>
      </w:r>
    </w:p>
    <w:p w14:paraId="05E08AB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А.И.Островский</w:t>
      </w:r>
      <w:proofErr w:type="spellEnd"/>
      <w:r w:rsidRPr="00D80530">
        <w:rPr>
          <w:rFonts w:ascii="Times New Roman" w:eastAsia="Times New Roman" w:hAnsi="Times New Roman"/>
          <w:sz w:val="28"/>
          <w:szCs w:val="28"/>
          <w:lang w:eastAsia="ru-RU"/>
        </w:rPr>
        <w:t xml:space="preserve"> «Пусть всегда будет солнце»,</w:t>
      </w:r>
    </w:p>
    <w:p w14:paraId="12357927"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xml:space="preserve"> «Родина слышит»,</w:t>
      </w:r>
    </w:p>
    <w:p w14:paraId="287580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современных композиторов,  авторские песни по выбору преподавателя.</w:t>
      </w:r>
    </w:p>
    <w:p w14:paraId="3EC6AC43" w14:textId="77777777" w:rsidR="00D80530" w:rsidRPr="00D80530" w:rsidRDefault="00D80530" w:rsidP="00D80530">
      <w:pPr>
        <w:keepNext/>
        <w:spacing w:before="240" w:after="60" w:line="360" w:lineRule="auto"/>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lastRenderedPageBreak/>
        <w:t>Марш, танец. Трехчастная форма в маршах и танцах</w:t>
      </w:r>
    </w:p>
    <w:p w14:paraId="66CB4DF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Связь музыки с движением.</w:t>
      </w:r>
      <w:r w:rsidRPr="00D80530">
        <w:rPr>
          <w:rFonts w:ascii="Times New Roman" w:eastAsia="Times New Roman" w:hAnsi="Times New Roman"/>
          <w:sz w:val="28"/>
          <w:szCs w:val="28"/>
          <w:lang w:eastAsia="ru-RU"/>
        </w:rPr>
        <w:t xml:space="preserve"> Отличия марша и танца. </w:t>
      </w:r>
      <w:r w:rsidRPr="00D80530">
        <w:rPr>
          <w:rFonts w:ascii="Times New Roman" w:eastAsia="Times New Roman" w:hAnsi="Times New Roman"/>
          <w:bCs/>
          <w:sz w:val="28"/>
          <w:szCs w:val="28"/>
          <w:lang w:eastAsia="ru-RU"/>
        </w:rPr>
        <w:t xml:space="preserve"> Разновидности марша (торжественные, военно-строевые, спортивные, траурные, походные, детские, песни-марши). </w:t>
      </w:r>
      <w:r w:rsidRPr="00D80530">
        <w:rPr>
          <w:rFonts w:ascii="Times New Roman" w:eastAsia="Times New Roman" w:hAnsi="Times New Roman"/>
          <w:sz w:val="28"/>
          <w:szCs w:val="28"/>
          <w:lang w:eastAsia="ru-RU"/>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sidRPr="00D80530">
        <w:rPr>
          <w:rFonts w:ascii="Times New Roman" w:eastAsia="Times New Roman" w:hAnsi="Times New Roman"/>
          <w:bCs/>
          <w:sz w:val="28"/>
          <w:szCs w:val="28"/>
          <w:lang w:eastAsia="ru-RU"/>
        </w:rPr>
        <w:t>Музыкальные особенности марша, проявляющиеся в темпе, размере, ритме, фактуре, музыкальном строении</w:t>
      </w:r>
      <w:r w:rsidRPr="00D80530">
        <w:rPr>
          <w:rFonts w:ascii="Times New Roman" w:eastAsia="Times New Roman" w:hAnsi="Times New Roman"/>
          <w:b/>
          <w:bCs/>
          <w:sz w:val="28"/>
          <w:szCs w:val="28"/>
          <w:lang w:eastAsia="ru-RU"/>
        </w:rPr>
        <w:t xml:space="preserve">. </w:t>
      </w:r>
      <w:r w:rsidRPr="00D80530">
        <w:rPr>
          <w:rFonts w:ascii="Times New Roman" w:eastAsia="Times New Roman" w:hAnsi="Times New Roman"/>
          <w:sz w:val="28"/>
          <w:szCs w:val="28"/>
          <w:lang w:eastAsia="ru-RU"/>
        </w:rPr>
        <w:t>Характерные музыкальные особенности различных танцев (темп, размер, особенности ритма, аккомпанемента).</w:t>
      </w:r>
    </w:p>
    <w:p w14:paraId="207B1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 xml:space="preserve">Понятие трехчастная форма с репризой (первая часть - основная тема, середина, реприза). </w:t>
      </w:r>
    </w:p>
    <w:p w14:paraId="2D00839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7C3EB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Марш из сборника «Детская музыка»,</w:t>
      </w:r>
    </w:p>
    <w:p w14:paraId="0223E79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Песня без слов № 27, «Свадебный марш» из музыки к комедии </w:t>
      </w:r>
      <w:proofErr w:type="spellStart"/>
      <w:r w:rsidRPr="00D80530">
        <w:rPr>
          <w:rFonts w:ascii="Times New Roman" w:eastAsia="Times New Roman" w:hAnsi="Times New Roman"/>
          <w:sz w:val="28"/>
          <w:szCs w:val="28"/>
          <w:lang w:eastAsia="ru-RU"/>
        </w:rPr>
        <w:t>В.Шекспира</w:t>
      </w:r>
      <w:proofErr w:type="spellEnd"/>
      <w:r w:rsidRPr="00D80530">
        <w:rPr>
          <w:rFonts w:ascii="Times New Roman" w:eastAsia="Times New Roman" w:hAnsi="Times New Roman"/>
          <w:sz w:val="28"/>
          <w:szCs w:val="28"/>
          <w:lang w:eastAsia="ru-RU"/>
        </w:rPr>
        <w:t xml:space="preserve"> «Сон в летнюю ночь»,</w:t>
      </w:r>
    </w:p>
    <w:p w14:paraId="3678455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Марш из оперы «Аида»,</w:t>
      </w:r>
    </w:p>
    <w:p w14:paraId="3F08673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В.П.Соловьев</w:t>
      </w:r>
      <w:proofErr w:type="spellEnd"/>
      <w:r w:rsidRPr="00D80530">
        <w:rPr>
          <w:rFonts w:ascii="Times New Roman" w:eastAsia="Times New Roman" w:hAnsi="Times New Roman"/>
          <w:sz w:val="28"/>
          <w:szCs w:val="28"/>
          <w:lang w:eastAsia="ru-RU"/>
        </w:rPr>
        <w:t>-Седой «Марш нахимовцев»,</w:t>
      </w:r>
    </w:p>
    <w:p w14:paraId="406C35D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Камаринская из «Детского альбома», Трепак из балета «Щелкунчик»,</w:t>
      </w:r>
    </w:p>
    <w:p w14:paraId="125B68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«Малороссийский казачок»,</w:t>
      </w:r>
    </w:p>
    <w:p w14:paraId="57CF800B"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А.Г.Рубинштейн</w:t>
      </w:r>
      <w:proofErr w:type="spellEnd"/>
      <w:r w:rsidRPr="00D80530">
        <w:rPr>
          <w:rFonts w:ascii="Times New Roman" w:eastAsia="Times New Roman" w:hAnsi="Times New Roman"/>
          <w:sz w:val="28"/>
          <w:szCs w:val="28"/>
          <w:lang w:eastAsia="ru-RU"/>
        </w:rPr>
        <w:t xml:space="preserve"> «Лезгинка» из оперы «Демон»,</w:t>
      </w:r>
    </w:p>
    <w:p w14:paraId="4E701976"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«Норвежский танец» Ля мажор,</w:t>
      </w:r>
    </w:p>
    <w:p w14:paraId="3D8D9A2F"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Л.Боккерини</w:t>
      </w:r>
      <w:proofErr w:type="spellEnd"/>
      <w:r w:rsidRPr="00D80530">
        <w:rPr>
          <w:rFonts w:ascii="Times New Roman" w:eastAsia="Times New Roman" w:hAnsi="Times New Roman"/>
          <w:sz w:val="28"/>
          <w:szCs w:val="28"/>
          <w:lang w:eastAsia="ru-RU"/>
        </w:rPr>
        <w:t xml:space="preserve"> Менуэт,</w:t>
      </w:r>
    </w:p>
    <w:p w14:paraId="7C60E080"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Д.Скарлатти</w:t>
      </w:r>
      <w:proofErr w:type="spellEnd"/>
      <w:r w:rsidRPr="00D80530">
        <w:rPr>
          <w:rFonts w:ascii="Times New Roman" w:eastAsia="Times New Roman" w:hAnsi="Times New Roman"/>
          <w:sz w:val="28"/>
          <w:szCs w:val="28"/>
          <w:lang w:eastAsia="ru-RU"/>
        </w:rPr>
        <w:t xml:space="preserve"> Гавот,</w:t>
      </w:r>
    </w:p>
    <w:p w14:paraId="2B91902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К.Вебер</w:t>
      </w:r>
      <w:proofErr w:type="spellEnd"/>
      <w:r w:rsidRPr="00D80530">
        <w:rPr>
          <w:rFonts w:ascii="Times New Roman" w:eastAsia="Times New Roman" w:hAnsi="Times New Roman"/>
          <w:sz w:val="28"/>
          <w:szCs w:val="28"/>
          <w:lang w:eastAsia="ru-RU"/>
        </w:rPr>
        <w:t xml:space="preserve"> Вальс из оперы «Волшебный стрелок»,</w:t>
      </w:r>
    </w:p>
    <w:p w14:paraId="0A52FEC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Б.Сметана</w:t>
      </w:r>
      <w:proofErr w:type="spellEnd"/>
      <w:r w:rsidRPr="00D80530">
        <w:rPr>
          <w:rFonts w:ascii="Times New Roman" w:eastAsia="Times New Roman" w:hAnsi="Times New Roman"/>
          <w:sz w:val="28"/>
          <w:szCs w:val="28"/>
          <w:lang w:eastAsia="ru-RU"/>
        </w:rPr>
        <w:t xml:space="preserve"> Полька из оперы «Проданная невеста»,</w:t>
      </w:r>
    </w:p>
    <w:p w14:paraId="2D0417D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Г.Венявский</w:t>
      </w:r>
      <w:proofErr w:type="spellEnd"/>
      <w:r w:rsidRPr="00D80530">
        <w:rPr>
          <w:rFonts w:ascii="Times New Roman" w:eastAsia="Times New Roman" w:hAnsi="Times New Roman"/>
          <w:sz w:val="28"/>
          <w:szCs w:val="28"/>
          <w:lang w:eastAsia="ru-RU"/>
        </w:rPr>
        <w:t xml:space="preserve"> Мазурка для скрипки и фортепиано,</w:t>
      </w:r>
    </w:p>
    <w:p w14:paraId="11146CC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М.К.Огиньский</w:t>
      </w:r>
      <w:proofErr w:type="spellEnd"/>
      <w:r w:rsidRPr="00D80530">
        <w:rPr>
          <w:rFonts w:ascii="Times New Roman" w:eastAsia="Times New Roman" w:hAnsi="Times New Roman"/>
          <w:sz w:val="28"/>
          <w:szCs w:val="28"/>
          <w:lang w:eastAsia="ru-RU"/>
        </w:rPr>
        <w:t xml:space="preserve"> Полонез ля минор,</w:t>
      </w:r>
    </w:p>
    <w:p w14:paraId="579CD81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Р.М.Глиэр</w:t>
      </w:r>
      <w:proofErr w:type="spellEnd"/>
      <w:r w:rsidRPr="00D80530">
        <w:rPr>
          <w:rFonts w:ascii="Times New Roman" w:eastAsia="Times New Roman" w:hAnsi="Times New Roman"/>
          <w:sz w:val="28"/>
          <w:szCs w:val="28"/>
          <w:lang w:eastAsia="ru-RU"/>
        </w:rPr>
        <w:t xml:space="preserve"> Чарльстон из балета «Красный мак».</w:t>
      </w:r>
    </w:p>
    <w:p w14:paraId="3719E79B"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lastRenderedPageBreak/>
        <w:t>Народная песня в произведениях русских композиторов.</w:t>
      </w:r>
    </w:p>
    <w:p w14:paraId="77D70091"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 Сборники русских народных песен. </w:t>
      </w:r>
    </w:p>
    <w:p w14:paraId="0E3DC406"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Музыкальные жанры: вариации, квартет, концерт, сюита</w:t>
      </w:r>
    </w:p>
    <w:p w14:paraId="7295CBB4" w14:textId="77777777" w:rsidR="00D80530" w:rsidRPr="00D80530" w:rsidRDefault="00D80530" w:rsidP="00D80530">
      <w:pPr>
        <w:spacing w:after="0" w:line="240" w:lineRule="auto"/>
        <w:rPr>
          <w:rFonts w:ascii="Times New Roman" w:eastAsia="Times New Roman" w:hAnsi="Times New Roman"/>
          <w:sz w:val="20"/>
          <w:szCs w:val="20"/>
          <w:lang w:eastAsia="ru-RU"/>
        </w:rPr>
      </w:pPr>
    </w:p>
    <w:p w14:paraId="77B4BB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«музыкальный фольклор» (вокальный и инструментальный), аранжировка, обработка. Жанры народных песен, сборники народных песен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14:paraId="6B794C9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77D5A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Народные песни «Эй, ухнем», «Как за речкою, да за Дарьею»,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0F0CCD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Вариации на русскую народную песню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792937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Песня Марфы из оперы «Хованщина»,</w:t>
      </w:r>
    </w:p>
    <w:p w14:paraId="3D4BD3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-Корсаков Песня Садко с хором из оперы «Садко»,</w:t>
      </w:r>
    </w:p>
    <w:p w14:paraId="21067BD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из Первого струнного квартета, финал Первого концерта для фортепиано с оркестром,</w:t>
      </w:r>
    </w:p>
    <w:p w14:paraId="10C97E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8 русских народных песен для оркестра.</w:t>
      </w:r>
    </w:p>
    <w:p w14:paraId="1D06284D"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Программно-изобразительная музыка</w:t>
      </w:r>
    </w:p>
    <w:p w14:paraId="1044CF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Понятия «программная музыка», «</w:t>
      </w:r>
      <w:proofErr w:type="spellStart"/>
      <w:r w:rsidRPr="00D80530">
        <w:rPr>
          <w:rFonts w:ascii="Times New Roman" w:eastAsia="Times New Roman" w:hAnsi="Times New Roman"/>
          <w:sz w:val="28"/>
          <w:szCs w:val="28"/>
          <w:lang w:eastAsia="ru-RU"/>
        </w:rPr>
        <w:t>звукоизобразительность</w:t>
      </w:r>
      <w:proofErr w:type="spellEnd"/>
      <w:r w:rsidRPr="00D80530">
        <w:rPr>
          <w:rFonts w:ascii="Times New Roman" w:eastAsia="Times New Roman" w:hAnsi="Times New Roman"/>
          <w:sz w:val="28"/>
          <w:szCs w:val="28"/>
          <w:lang w:eastAsia="ru-RU"/>
        </w:rPr>
        <w:t>», «звукоподражание». Роль названия и литературного предисловия в программной музыке. Понятие цикла в музыке.</w:t>
      </w:r>
    </w:p>
    <w:p w14:paraId="3AE72C79" w14:textId="77777777" w:rsidR="00D80530" w:rsidRPr="00D80530" w:rsidRDefault="00D80530" w:rsidP="00D80530">
      <w:pPr>
        <w:spacing w:after="0" w:line="360" w:lineRule="auto"/>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1A1F9F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«Кикимора» (фрагмент),</w:t>
      </w:r>
    </w:p>
    <w:p w14:paraId="4DFF7B0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Л.ван</w:t>
      </w:r>
      <w:proofErr w:type="spellEnd"/>
      <w:r w:rsidRPr="00D80530">
        <w:rPr>
          <w:rFonts w:ascii="Times New Roman" w:eastAsia="Times New Roman" w:hAnsi="Times New Roman"/>
          <w:sz w:val="28"/>
          <w:szCs w:val="28"/>
          <w:lang w:eastAsia="ru-RU"/>
        </w:rPr>
        <w:t xml:space="preserve"> Бетховен Симфония №6 «Пасторальная», 2 часть (фрагмент),</w:t>
      </w:r>
    </w:p>
    <w:p w14:paraId="5D1FB6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«На тройке» из цикла «Времена года»,</w:t>
      </w:r>
    </w:p>
    <w:p w14:paraId="24B788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«Избушка на курьих ножках» из цикла «Картинки с выставки»,</w:t>
      </w:r>
    </w:p>
    <w:p w14:paraId="2FFB15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Сюита «Зимний костер»</w:t>
      </w:r>
    </w:p>
    <w:p w14:paraId="4E85C126" w14:textId="77777777" w:rsidR="00D80530" w:rsidRPr="00D80530" w:rsidRDefault="00D80530" w:rsidP="00D80530">
      <w:pPr>
        <w:keepNext/>
        <w:spacing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lastRenderedPageBreak/>
        <w:t>Музыка в театре</w:t>
      </w:r>
    </w:p>
    <w:p w14:paraId="7C4FBF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Театр как вид искусства. Театральные жанры. Различная роль музыки в музыкальном и драматическом театре.</w:t>
      </w:r>
    </w:p>
    <w:p w14:paraId="1A780BEA" w14:textId="77777777" w:rsidR="00D80530" w:rsidRPr="00D80530" w:rsidRDefault="00D80530" w:rsidP="00D80530">
      <w:pPr>
        <w:keepNext/>
        <w:spacing w:before="240" w:after="60" w:line="360" w:lineRule="auto"/>
        <w:ind w:firstLine="709"/>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Музыка в драматическом театре</w:t>
      </w:r>
    </w:p>
    <w:p w14:paraId="0A6DC3F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w:t>
      </w:r>
      <w:proofErr w:type="spellStart"/>
      <w:r w:rsidRPr="00D80530">
        <w:rPr>
          <w:rFonts w:ascii="Times New Roman" w:eastAsia="Times New Roman" w:hAnsi="Times New Roman"/>
          <w:sz w:val="28"/>
          <w:szCs w:val="28"/>
          <w:lang w:eastAsia="ru-RU"/>
        </w:rPr>
        <w:t>Г.Ибсена</w:t>
      </w:r>
      <w:proofErr w:type="spellEnd"/>
      <w:r w:rsidRPr="00D80530">
        <w:rPr>
          <w:rFonts w:ascii="Times New Roman" w:eastAsia="Times New Roman" w:hAnsi="Times New Roman"/>
          <w:sz w:val="28"/>
          <w:szCs w:val="28"/>
          <w:lang w:eastAsia="ru-RU"/>
        </w:rPr>
        <w:t xml:space="preserve"> «Пер </w:t>
      </w:r>
      <w:proofErr w:type="spellStart"/>
      <w:r w:rsidRPr="00D80530">
        <w:rPr>
          <w:rFonts w:ascii="Times New Roman" w:eastAsia="Times New Roman" w:hAnsi="Times New Roman"/>
          <w:sz w:val="28"/>
          <w:szCs w:val="28"/>
          <w:lang w:eastAsia="ru-RU"/>
        </w:rPr>
        <w:t>Гюнт</w:t>
      </w:r>
      <w:proofErr w:type="spellEnd"/>
      <w:r w:rsidRPr="00D80530">
        <w:rPr>
          <w:rFonts w:ascii="Times New Roman" w:eastAsia="Times New Roman" w:hAnsi="Times New Roman"/>
          <w:sz w:val="28"/>
          <w:szCs w:val="28"/>
          <w:lang w:eastAsia="ru-RU"/>
        </w:rPr>
        <w:t xml:space="preserve">» и музыкой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xml:space="preserve"> к этому спектаклю. Сюиты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составленные композитором из отдельных номеров музыки к драме. Подробный разбор пьес первой сюиты и «Песни Сольвейг».</w:t>
      </w:r>
    </w:p>
    <w:p w14:paraId="30027C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A801093" w14:textId="77777777" w:rsidR="00D80530" w:rsidRPr="00D80530" w:rsidRDefault="00D80530" w:rsidP="00D80530">
      <w:pPr>
        <w:spacing w:after="0" w:line="360" w:lineRule="auto"/>
        <w:jc w:val="both"/>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«Утро», «Смерть </w:t>
      </w:r>
      <w:proofErr w:type="spellStart"/>
      <w:r w:rsidRPr="00D80530">
        <w:rPr>
          <w:rFonts w:ascii="Times New Roman" w:eastAsia="Times New Roman" w:hAnsi="Times New Roman"/>
          <w:sz w:val="28"/>
          <w:szCs w:val="28"/>
          <w:lang w:eastAsia="ru-RU"/>
        </w:rPr>
        <w:t>Озе</w:t>
      </w:r>
      <w:proofErr w:type="spellEnd"/>
      <w:r w:rsidRPr="00D80530">
        <w:rPr>
          <w:rFonts w:ascii="Times New Roman" w:eastAsia="Times New Roman" w:hAnsi="Times New Roman"/>
          <w:sz w:val="28"/>
          <w:szCs w:val="28"/>
          <w:lang w:eastAsia="ru-RU"/>
        </w:rPr>
        <w:t xml:space="preserve">», «Танец </w:t>
      </w:r>
      <w:proofErr w:type="spellStart"/>
      <w:r w:rsidRPr="00D80530">
        <w:rPr>
          <w:rFonts w:ascii="Times New Roman" w:eastAsia="Times New Roman" w:hAnsi="Times New Roman"/>
          <w:sz w:val="28"/>
          <w:szCs w:val="28"/>
          <w:lang w:eastAsia="ru-RU"/>
        </w:rPr>
        <w:t>Анитры</w:t>
      </w:r>
      <w:proofErr w:type="spellEnd"/>
      <w:r w:rsidRPr="00D80530">
        <w:rPr>
          <w:rFonts w:ascii="Times New Roman" w:eastAsia="Times New Roman" w:hAnsi="Times New Roman"/>
          <w:sz w:val="28"/>
          <w:szCs w:val="28"/>
          <w:lang w:eastAsia="ru-RU"/>
        </w:rPr>
        <w:t>», «В пещере горного короля», «Песня Сольвейг».</w:t>
      </w:r>
    </w:p>
    <w:p w14:paraId="4E08CE3D" w14:textId="77777777" w:rsidR="00D80530" w:rsidRPr="00D80530" w:rsidRDefault="00D80530" w:rsidP="00D80530">
      <w:pPr>
        <w:keepNext/>
        <w:spacing w:after="0" w:line="360" w:lineRule="auto"/>
        <w:jc w:val="center"/>
        <w:outlineLvl w:val="2"/>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Балет</w:t>
      </w:r>
    </w:p>
    <w:p w14:paraId="42DCD72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Особенности балета как театрального вида искусств. Значение танца и пантомимы в балете. Значение музыки в балете.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14:paraId="2D36903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1486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«Марш», «Арабский танец», «Китайский танец», «Танец пастушков», «Танец феи Драже» из балета «Щелкунчик»</w:t>
      </w:r>
    </w:p>
    <w:p w14:paraId="70A2881D" w14:textId="77777777" w:rsidR="00D80530" w:rsidRPr="00D80530" w:rsidRDefault="00D80530" w:rsidP="00D80530">
      <w:pPr>
        <w:spacing w:after="0" w:line="360" w:lineRule="auto"/>
        <w:jc w:val="center"/>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Опера</w:t>
      </w:r>
    </w:p>
    <w:p w14:paraId="264CB833" w14:textId="77777777" w:rsidR="00D80530" w:rsidRPr="00D80530" w:rsidRDefault="00D80530" w:rsidP="00D80530">
      <w:pPr>
        <w:spacing w:after="0" w:line="360" w:lineRule="auto"/>
        <w:ind w:firstLine="709"/>
        <w:jc w:val="both"/>
        <w:rPr>
          <w:rFonts w:ascii="Times New Roman" w:eastAsia="Times New Roman" w:hAnsi="Times New Roman"/>
          <w:b/>
          <w:bCs/>
          <w:i/>
          <w:sz w:val="28"/>
          <w:szCs w:val="28"/>
          <w:lang w:eastAsia="ru-RU"/>
        </w:rPr>
      </w:pPr>
      <w:r w:rsidRPr="00D80530">
        <w:rPr>
          <w:rFonts w:ascii="Times New Roman" w:eastAsia="Times New Roman" w:hAnsi="Times New Roman"/>
          <w:sz w:val="28"/>
          <w:szCs w:val="28"/>
          <w:lang w:eastAsia="ru-RU"/>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14:paraId="684333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w:t>
      </w:r>
      <w:r w:rsidRPr="00D80530">
        <w:rPr>
          <w:rFonts w:ascii="Times New Roman" w:eastAsia="Times New Roman" w:hAnsi="Times New Roman"/>
          <w:sz w:val="28"/>
          <w:szCs w:val="28"/>
          <w:lang w:eastAsia="ru-RU"/>
        </w:rPr>
        <w:lastRenderedPageBreak/>
        <w:t xml:space="preserve">номера в опере (разновидности), виды ансамблей,  различные составы хора, самостоятельные оркестровые фрагменты. </w:t>
      </w:r>
    </w:p>
    <w:p w14:paraId="750E229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Разбор содержания и построения оперы </w:t>
      </w:r>
      <w:proofErr w:type="spellStart"/>
      <w:r w:rsidRPr="00D80530">
        <w:rPr>
          <w:rFonts w:ascii="Times New Roman" w:eastAsia="Times New Roman" w:hAnsi="Times New Roman"/>
          <w:sz w:val="28"/>
          <w:szCs w:val="28"/>
          <w:lang w:eastAsia="ru-RU"/>
        </w:rPr>
        <w:t>М.И.Глинки</w:t>
      </w:r>
      <w:proofErr w:type="spellEnd"/>
      <w:r w:rsidRPr="00D80530">
        <w:rPr>
          <w:rFonts w:ascii="Times New Roman" w:eastAsia="Times New Roman" w:hAnsi="Times New Roman"/>
          <w:sz w:val="28"/>
          <w:szCs w:val="28"/>
          <w:lang w:eastAsia="ru-RU"/>
        </w:rPr>
        <w:t xml:space="preserve"> «Руслан и Людмила». Разбор отдельных номеров из оперы. Понятия «канон», «рондо», «речитатив», «ария», «ариозо».</w:t>
      </w:r>
    </w:p>
    <w:p w14:paraId="3A525A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4561C3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Фрагменты оперы «Руслан и Людмила»: увертюра, Вторая песня Баяна, Сцена похищения Людмилы из 1 д., Ария </w:t>
      </w:r>
      <w:proofErr w:type="spellStart"/>
      <w:r w:rsidRPr="00D80530">
        <w:rPr>
          <w:rFonts w:ascii="Times New Roman" w:eastAsia="Times New Roman" w:hAnsi="Times New Roman"/>
          <w:sz w:val="28"/>
          <w:szCs w:val="28"/>
          <w:lang w:eastAsia="ru-RU"/>
        </w:rPr>
        <w:t>Фарлафа</w:t>
      </w:r>
      <w:proofErr w:type="spellEnd"/>
      <w:r w:rsidRPr="00D80530">
        <w:rPr>
          <w:rFonts w:ascii="Times New Roman" w:eastAsia="Times New Roman" w:hAnsi="Times New Roman"/>
          <w:sz w:val="28"/>
          <w:szCs w:val="28"/>
          <w:lang w:eastAsia="ru-RU"/>
        </w:rPr>
        <w:t xml:space="preserve">, Ария Руслана из 2 д., персидский хор из 3 д., Ария Людмилы, Марш Черномора, Восточные танцы из 4 д., хор «Ах ты, свет Людмила» из 5 д. </w:t>
      </w:r>
    </w:p>
    <w:p w14:paraId="76851BE1"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6B8B85E4" w14:textId="77777777" w:rsidR="00D80530" w:rsidRPr="00D80530" w:rsidRDefault="00D80530" w:rsidP="00D80530">
      <w:pPr>
        <w:spacing w:after="0"/>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 xml:space="preserve">«МУЗЫКАЛЬНАЯ ЛИТЕРАТУРА ЗАРУБЕЖНЫХ СТРАН» </w:t>
      </w:r>
    </w:p>
    <w:p w14:paraId="629C5F1B" w14:textId="77777777" w:rsidR="00D80530" w:rsidRPr="00D80530" w:rsidRDefault="00D80530" w:rsidP="00D80530">
      <w:pPr>
        <w:spacing w:after="0" w:line="360" w:lineRule="auto"/>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(второй и третий годы обучения)</w:t>
      </w:r>
    </w:p>
    <w:p w14:paraId="23F9829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14:paraId="36130D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w:t>
      </w:r>
      <w:r w:rsidRPr="00D80530">
        <w:rPr>
          <w:rFonts w:ascii="Times New Roman" w:eastAsia="Times New Roman" w:hAnsi="Times New Roman"/>
          <w:sz w:val="28"/>
          <w:szCs w:val="28"/>
          <w:lang w:eastAsia="ru-RU"/>
        </w:rPr>
        <w:lastRenderedPageBreak/>
        <w:t xml:space="preserve">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14:paraId="13EF636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История развития музыки от Древней Греции до эпохи барокко</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14:paraId="61C45CF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небольших фрагментов танцевальной и вокальной музыки мастеров эпохи Возрождения (О. </w:t>
      </w:r>
      <w:proofErr w:type="spellStart"/>
      <w:r w:rsidRPr="00D80530">
        <w:rPr>
          <w:rFonts w:ascii="Times New Roman" w:eastAsia="Times New Roman" w:hAnsi="Times New Roman"/>
          <w:sz w:val="28"/>
          <w:szCs w:val="28"/>
          <w:lang w:eastAsia="ru-RU"/>
        </w:rPr>
        <w:t>ди</w:t>
      </w:r>
      <w:proofErr w:type="spellEnd"/>
      <w:r w:rsidRPr="00D80530">
        <w:rPr>
          <w:rFonts w:ascii="Times New Roman" w:eastAsia="Times New Roman" w:hAnsi="Times New Roman"/>
          <w:sz w:val="28"/>
          <w:szCs w:val="28"/>
          <w:lang w:eastAsia="ru-RU"/>
        </w:rPr>
        <w:t xml:space="preserve"> Лассо,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М.Преториус</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К.Жанекен</w:t>
      </w:r>
      <w:proofErr w:type="spellEnd"/>
      <w:r w:rsidRPr="00D80530">
        <w:rPr>
          <w:rFonts w:ascii="Times New Roman" w:eastAsia="Times New Roman" w:hAnsi="Times New Roman"/>
          <w:sz w:val="28"/>
          <w:szCs w:val="28"/>
          <w:lang w:eastAsia="ru-RU"/>
        </w:rPr>
        <w:t xml:space="preserve"> и т.д.).</w:t>
      </w:r>
    </w:p>
    <w:p w14:paraId="45309DE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Музыкальная культуры эпохи барокко, итальянская школа.</w:t>
      </w:r>
      <w:r w:rsidRPr="00D80530">
        <w:rPr>
          <w:rFonts w:ascii="Times New Roman" w:eastAsia="Times New Roman" w:hAnsi="Times New Roman"/>
          <w:sz w:val="28"/>
          <w:szCs w:val="28"/>
          <w:lang w:eastAsia="ru-RU"/>
        </w:rPr>
        <w:t xml:space="preserve"> Значение инструментальной музыки в эпоху барокко. Возникновение оперы. Краткая характеристика творчества Вивальди. </w:t>
      </w:r>
    </w:p>
    <w:p w14:paraId="75262C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одного из концертов из цикла «Времена года»</w:t>
      </w:r>
    </w:p>
    <w:p w14:paraId="547ED5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Иоганн Себастьян Бах</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w:t>
      </w:r>
      <w:proofErr w:type="spellStart"/>
      <w:r w:rsidRPr="00D80530">
        <w:rPr>
          <w:rFonts w:ascii="Times New Roman" w:eastAsia="Times New Roman" w:hAnsi="Times New Roman"/>
          <w:sz w:val="28"/>
          <w:szCs w:val="28"/>
          <w:lang w:eastAsia="ru-RU"/>
        </w:rPr>
        <w:t>противосложение</w:t>
      </w:r>
      <w:proofErr w:type="spellEnd"/>
      <w:r w:rsidRPr="00D80530">
        <w:rPr>
          <w:rFonts w:ascii="Times New Roman" w:eastAsia="Times New Roman" w:hAnsi="Times New Roman"/>
          <w:sz w:val="28"/>
          <w:szCs w:val="28"/>
          <w:lang w:eastAsia="ru-RU"/>
        </w:rPr>
        <w:t xml:space="preserve">, интермедия и т.д.). Инструментальные сюиты – история формирования цикла, обязательные и дополнительные танцы. </w:t>
      </w:r>
    </w:p>
    <w:p w14:paraId="20E0B47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7791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фа минор, Токката и фуга ре минор для органа,</w:t>
      </w:r>
    </w:p>
    <w:p w14:paraId="2C03C4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Двухголосные инвенции До мажор, Фа мажор,</w:t>
      </w:r>
    </w:p>
    <w:p w14:paraId="278765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минор из 1 тома ХТК,</w:t>
      </w:r>
    </w:p>
    <w:p w14:paraId="104424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Французская сюита до минор.</w:t>
      </w:r>
    </w:p>
    <w:p w14:paraId="213899E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37488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Ми-бемоль мажор,</w:t>
      </w:r>
    </w:p>
    <w:p w14:paraId="78A2E48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Трехголосная инвенция си минор,</w:t>
      </w:r>
    </w:p>
    <w:p w14:paraId="1C265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мажор из 1 тома ХТК,</w:t>
      </w:r>
    </w:p>
    <w:p w14:paraId="04E2C5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Фрагменты  сюит, партит, сонат для скрипки и для виолончели соло.</w:t>
      </w:r>
    </w:p>
    <w:p w14:paraId="0ABAF14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Современники </w:t>
      </w:r>
      <w:proofErr w:type="spellStart"/>
      <w:r w:rsidRPr="00D80530">
        <w:rPr>
          <w:rFonts w:ascii="Times New Roman" w:eastAsia="Times New Roman" w:hAnsi="Times New Roman"/>
          <w:b/>
          <w:i/>
          <w:sz w:val="28"/>
          <w:szCs w:val="28"/>
          <w:lang w:eastAsia="ru-RU"/>
        </w:rPr>
        <w:t>И.С.Баха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Г.Ф.Гендель</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Краткое изложение биографии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Влияние итальянской школы на его творчество, основные жанры. Для ознакомления рекомендуется прослушивание отрывков из оперного наследия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или его концертов.</w:t>
      </w:r>
    </w:p>
    <w:p w14:paraId="40C819B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Классицизм, возникновение и обновление инструментальных жанров и форм, опера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Pr="00D80530">
        <w:rPr>
          <w:rFonts w:ascii="Times New Roman" w:eastAsia="Times New Roman" w:hAnsi="Times New Roman"/>
          <w:sz w:val="28"/>
          <w:szCs w:val="28"/>
          <w:lang w:eastAsia="ru-RU"/>
        </w:rPr>
        <w:t>Мангеймская</w:t>
      </w:r>
      <w:proofErr w:type="spellEnd"/>
      <w:r w:rsidRPr="00D80530">
        <w:rPr>
          <w:rFonts w:ascii="Times New Roman" w:eastAsia="Times New Roman" w:hAnsi="Times New Roman"/>
          <w:sz w:val="28"/>
          <w:szCs w:val="28"/>
          <w:lang w:eastAsia="ru-RU"/>
        </w:rPr>
        <w:t xml:space="preserve"> школа. Венские классики. Великая французская революция. Французские энциклопедисты. Реформа оперного жанра. Творчество </w:t>
      </w:r>
      <w:proofErr w:type="spellStart"/>
      <w:r w:rsidRPr="00D80530">
        <w:rPr>
          <w:rFonts w:ascii="Times New Roman" w:eastAsia="Times New Roman" w:hAnsi="Times New Roman"/>
          <w:sz w:val="28"/>
          <w:szCs w:val="28"/>
          <w:lang w:eastAsia="ru-RU"/>
        </w:rPr>
        <w:t>Х.В.Глюка</w:t>
      </w:r>
      <w:proofErr w:type="spellEnd"/>
      <w:r w:rsidRPr="00D80530">
        <w:rPr>
          <w:rFonts w:ascii="Times New Roman" w:eastAsia="Times New Roman" w:hAnsi="Times New Roman"/>
          <w:sz w:val="28"/>
          <w:szCs w:val="28"/>
          <w:lang w:eastAsia="ru-RU"/>
        </w:rPr>
        <w:t xml:space="preserve">, суть его реформы – драматизация музыкального спектакля. </w:t>
      </w:r>
    </w:p>
    <w:p w14:paraId="578FA6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рекомендуется прослушивание отрывков из оперы Глюка «Орфей» (Хор из 1 д., сцена с фуриями из 2 д., ария «Потерял я Эвридику»)</w:t>
      </w:r>
    </w:p>
    <w:p w14:paraId="3CF8087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Йозеф Гайдн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Вена – «музыкальный перекресток» Европы. Судьба придворного музыканта. Поездка в Англию. </w:t>
      </w:r>
    </w:p>
    <w:p w14:paraId="126A7E6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14:paraId="1A7EEFF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2C958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Ми-бемоль мажор (все части),</w:t>
      </w:r>
    </w:p>
    <w:p w14:paraId="515460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Сонаты Ре мажор и ми минор,</w:t>
      </w:r>
    </w:p>
    <w:p w14:paraId="2D15EE7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lastRenderedPageBreak/>
        <w:t>Для ознакомления</w:t>
      </w:r>
    </w:p>
    <w:p w14:paraId="3D6AD4D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«Прощальная» симфония, финал.</w:t>
      </w:r>
    </w:p>
    <w:p w14:paraId="46748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Вольфганг Амадей Моцарт</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w:t>
      </w:r>
    </w:p>
    <w:p w14:paraId="7F3E558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56300A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соль минор (все части),</w:t>
      </w:r>
    </w:p>
    <w:p w14:paraId="121C78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«Свадьба Фигаро» - увертюра, Ария Фигаро, две арии </w:t>
      </w:r>
      <w:proofErr w:type="spellStart"/>
      <w:r w:rsidRPr="00D80530">
        <w:rPr>
          <w:rFonts w:ascii="Times New Roman" w:eastAsia="Times New Roman" w:hAnsi="Times New Roman"/>
          <w:sz w:val="28"/>
          <w:szCs w:val="28"/>
          <w:lang w:eastAsia="ru-RU"/>
        </w:rPr>
        <w:t>Керубино</w:t>
      </w:r>
      <w:proofErr w:type="spellEnd"/>
      <w:r w:rsidRPr="00D80530">
        <w:rPr>
          <w:rFonts w:ascii="Times New Roman" w:eastAsia="Times New Roman" w:hAnsi="Times New Roman"/>
          <w:sz w:val="28"/>
          <w:szCs w:val="28"/>
          <w:lang w:eastAsia="ru-RU"/>
        </w:rPr>
        <w:t>, ария Сюзанны (по выбору преподавателя),</w:t>
      </w:r>
    </w:p>
    <w:p w14:paraId="693C60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Ля мажор.</w:t>
      </w:r>
    </w:p>
    <w:p w14:paraId="4C5F052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745513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Увертюры к операм «Дон Жуан», «Волшебная флейта»,</w:t>
      </w:r>
    </w:p>
    <w:p w14:paraId="7EE8D5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«Реквием» - фрагменты</w:t>
      </w:r>
    </w:p>
    <w:p w14:paraId="454777A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Людвиг </w:t>
      </w:r>
      <w:proofErr w:type="spellStart"/>
      <w:r w:rsidRPr="00D80530">
        <w:rPr>
          <w:rFonts w:ascii="Times New Roman" w:eastAsia="Times New Roman" w:hAnsi="Times New Roman"/>
          <w:b/>
          <w:i/>
          <w:sz w:val="28"/>
          <w:szCs w:val="28"/>
          <w:lang w:eastAsia="ru-RU"/>
        </w:rPr>
        <w:t>ван</w:t>
      </w:r>
      <w:proofErr w:type="spellEnd"/>
      <w:r w:rsidRPr="00D80530">
        <w:rPr>
          <w:rFonts w:ascii="Times New Roman" w:eastAsia="Times New Roman" w:hAnsi="Times New Roman"/>
          <w:b/>
          <w:i/>
          <w:sz w:val="28"/>
          <w:szCs w:val="28"/>
          <w:lang w:eastAsia="ru-RU"/>
        </w:rPr>
        <w:t xml:space="preserve"> Бетховен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w:t>
      </w:r>
      <w:proofErr w:type="spellStart"/>
      <w:r w:rsidRPr="00D80530">
        <w:rPr>
          <w:rFonts w:ascii="Times New Roman" w:eastAsia="Times New Roman" w:hAnsi="Times New Roman"/>
          <w:sz w:val="28"/>
          <w:szCs w:val="28"/>
          <w:lang w:eastAsia="ru-RU"/>
        </w:rPr>
        <w:t>монотематизма</w:t>
      </w:r>
      <w:proofErr w:type="spellEnd"/>
      <w:r w:rsidRPr="00D80530">
        <w:rPr>
          <w:rFonts w:ascii="Times New Roman" w:eastAsia="Times New Roman" w:hAnsi="Times New Roman"/>
          <w:sz w:val="28"/>
          <w:szCs w:val="28"/>
          <w:lang w:eastAsia="ru-RU"/>
        </w:rPr>
        <w:t xml:space="preserve"> в Симфонии №5 до-минор. Изменение жанра в структуре симфонического цикла - замена менуэта на скерцо. Программный симфонизм, театральная музыка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  </w:t>
      </w:r>
    </w:p>
    <w:p w14:paraId="61C69DE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BA3BA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№8 «Патетическая»,</w:t>
      </w:r>
    </w:p>
    <w:p w14:paraId="7344D9B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№5 до минор,</w:t>
      </w:r>
    </w:p>
    <w:p w14:paraId="336075F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Увертюра из музыки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w:t>
      </w:r>
    </w:p>
    <w:p w14:paraId="1699E7E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961A5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для фортепиано №14, 1 ч.,</w:t>
      </w:r>
    </w:p>
    <w:p w14:paraId="221964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Соната для фортепиано №23, 1ч.,</w:t>
      </w:r>
    </w:p>
    <w:p w14:paraId="4338E3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Симфония № 9, финал, </w:t>
      </w:r>
    </w:p>
    <w:p w14:paraId="7873A96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6 «Пасторальная».</w:t>
      </w:r>
    </w:p>
    <w:p w14:paraId="0836BE5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Романтизм в музыке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14:paraId="3731EFF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1D0C6E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«Песни без слов» (по выбору преподавателя), Концерт для скрипки с оркестром, 1 часть.</w:t>
      </w:r>
    </w:p>
    <w:p w14:paraId="116C62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Франц Шуберт.</w:t>
      </w:r>
      <w:r w:rsidRPr="00D80530">
        <w:rPr>
          <w:rFonts w:ascii="Times New Roman" w:eastAsia="Times New Roman" w:hAnsi="Times New Roman"/>
          <w:sz w:val="28"/>
          <w:szCs w:val="28"/>
          <w:lang w:eastAsia="ru-RU"/>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xml:space="preserve"> в симфонической музыке («Неоконченная» симфония). </w:t>
      </w:r>
    </w:p>
    <w:p w14:paraId="0602A15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DF39F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14:paraId="764393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Экспромт Ми-бемоль мажор, Музыкальный момент фа минор,</w:t>
      </w:r>
    </w:p>
    <w:p w14:paraId="198691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8 «Неоконченная».</w:t>
      </w:r>
    </w:p>
    <w:p w14:paraId="5A8C646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6F4009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Вальс си минор,</w:t>
      </w:r>
    </w:p>
    <w:p w14:paraId="69C72D1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Военный марш.</w:t>
      </w:r>
    </w:p>
    <w:p w14:paraId="1918D65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Фредерик Шопен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Польше, жизнь в Париже,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eastAsia="ru-RU"/>
        </w:rPr>
        <w:lastRenderedPageBreak/>
        <w:t>особенности его строения. Новая трактовка прикладных, «</w:t>
      </w:r>
      <w:proofErr w:type="spellStart"/>
      <w:r w:rsidRPr="00D80530">
        <w:rPr>
          <w:rFonts w:ascii="Times New Roman" w:eastAsia="Times New Roman" w:hAnsi="Times New Roman"/>
          <w:sz w:val="28"/>
          <w:szCs w:val="28"/>
          <w:lang w:eastAsia="ru-RU"/>
        </w:rPr>
        <w:t>неконцертных</w:t>
      </w:r>
      <w:proofErr w:type="spellEnd"/>
      <w:r w:rsidRPr="00D80530">
        <w:rPr>
          <w:rFonts w:ascii="Times New Roman" w:eastAsia="Times New Roman" w:hAnsi="Times New Roman"/>
          <w:sz w:val="28"/>
          <w:szCs w:val="28"/>
          <w:lang w:eastAsia="ru-RU"/>
        </w:rPr>
        <w:t xml:space="preserve">» жанров – вальсов, этюдов.  Жанр ноктюрна в фортепианной музыке, родоначальник жанра – Джон </w:t>
      </w:r>
      <w:proofErr w:type="spellStart"/>
      <w:r w:rsidRPr="00D80530">
        <w:rPr>
          <w:rFonts w:ascii="Times New Roman" w:eastAsia="Times New Roman" w:hAnsi="Times New Roman"/>
          <w:sz w:val="28"/>
          <w:szCs w:val="28"/>
          <w:lang w:eastAsia="ru-RU"/>
        </w:rPr>
        <w:t>Фильд</w:t>
      </w:r>
      <w:proofErr w:type="spellEnd"/>
      <w:r w:rsidRPr="00D80530">
        <w:rPr>
          <w:rFonts w:ascii="Times New Roman" w:eastAsia="Times New Roman" w:hAnsi="Times New Roman"/>
          <w:sz w:val="28"/>
          <w:szCs w:val="28"/>
          <w:lang w:eastAsia="ru-RU"/>
        </w:rPr>
        <w:t>.</w:t>
      </w:r>
    </w:p>
    <w:p w14:paraId="68E2C5E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ECF1F0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Мазурки До мажор, Си-бемоль мажор, ля минор,</w:t>
      </w:r>
    </w:p>
    <w:p w14:paraId="4AE585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 мажор,</w:t>
      </w:r>
    </w:p>
    <w:p w14:paraId="624880B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ми минор, Ля мажор, до минор,</w:t>
      </w:r>
    </w:p>
    <w:p w14:paraId="127F03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Вальс до-диез минор, </w:t>
      </w:r>
    </w:p>
    <w:p w14:paraId="2DBA5FA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Этюды Ми мажор и до минор «Революционный»,</w:t>
      </w:r>
    </w:p>
    <w:p w14:paraId="61F527D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фа минор.</w:t>
      </w:r>
    </w:p>
    <w:p w14:paraId="150571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CCF61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Баллада № 1,</w:t>
      </w:r>
    </w:p>
    <w:p w14:paraId="0ADB906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Ми-бемоль мажор,</w:t>
      </w:r>
    </w:p>
    <w:p w14:paraId="243F04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Ля-бемоль мажор.</w:t>
      </w:r>
    </w:p>
    <w:p w14:paraId="20A04B3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Композиторы-романтики первой половины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Значение национальных композиторских школ. Творчество (исполнительское и композиторское)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 композитор и музыкальный критик. Музыкальное и теоретическое наследие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w:t>
      </w:r>
    </w:p>
    <w:p w14:paraId="4072F4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рапсодий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отрывков из «Фантастической» симфонии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номеров из «Фантастических пьес» или вокальных циклов </w:t>
      </w:r>
      <w:proofErr w:type="spellStart"/>
      <w:r w:rsidRPr="00D80530">
        <w:rPr>
          <w:rFonts w:ascii="Times New Roman" w:eastAsia="Times New Roman" w:hAnsi="Times New Roman"/>
          <w:sz w:val="28"/>
          <w:szCs w:val="28"/>
          <w:lang w:eastAsia="ru-RU"/>
        </w:rPr>
        <w:t>Р.Шумана</w:t>
      </w:r>
      <w:proofErr w:type="spellEnd"/>
      <w:r w:rsidRPr="00D80530">
        <w:rPr>
          <w:rFonts w:ascii="Times New Roman" w:eastAsia="Times New Roman" w:hAnsi="Times New Roman"/>
          <w:sz w:val="28"/>
          <w:szCs w:val="28"/>
          <w:lang w:eastAsia="ru-RU"/>
        </w:rPr>
        <w:t>.</w:t>
      </w:r>
    </w:p>
    <w:p w14:paraId="151F379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Европейская музыка 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Разные пути развития оперного жанра. Творчество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Инструментальная музыка Германии и Австрии (</w:t>
      </w:r>
      <w:proofErr w:type="spellStart"/>
      <w:r w:rsidRPr="00D80530">
        <w:rPr>
          <w:rFonts w:ascii="Times New Roman" w:eastAsia="Times New Roman" w:hAnsi="Times New Roman"/>
          <w:sz w:val="28"/>
          <w:szCs w:val="28"/>
          <w:lang w:eastAsia="ru-RU"/>
        </w:rPr>
        <w:t>И.Брамс</w:t>
      </w:r>
      <w:proofErr w:type="spellEnd"/>
      <w:r w:rsidRPr="00D80530">
        <w:rPr>
          <w:rFonts w:ascii="Times New Roman" w:eastAsia="Times New Roman" w:hAnsi="Times New Roman"/>
          <w:sz w:val="28"/>
          <w:szCs w:val="28"/>
          <w:lang w:eastAsia="ru-RU"/>
        </w:rPr>
        <w:t>). Французская композиторская школа (</w:t>
      </w:r>
      <w:proofErr w:type="spellStart"/>
      <w:r w:rsidRPr="00D80530">
        <w:rPr>
          <w:rFonts w:ascii="Times New Roman" w:eastAsia="Times New Roman" w:hAnsi="Times New Roman"/>
          <w:sz w:val="28"/>
          <w:szCs w:val="28"/>
          <w:lang w:eastAsia="ru-RU"/>
        </w:rPr>
        <w:t>Ж.Бизе</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С.Франк</w:t>
      </w:r>
      <w:proofErr w:type="spellEnd"/>
      <w:r w:rsidRPr="00D80530">
        <w:rPr>
          <w:rFonts w:ascii="Times New Roman" w:eastAsia="Times New Roman" w:hAnsi="Times New Roman"/>
          <w:sz w:val="28"/>
          <w:szCs w:val="28"/>
          <w:lang w:eastAsia="ru-RU"/>
        </w:rPr>
        <w:t xml:space="preserve"> и др.). </w:t>
      </w:r>
    </w:p>
    <w:p w14:paraId="69A4DF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номеров из опер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(«Травиата», «Аида», «Риголетто»)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Лоэнгрин</w:t>
      </w:r>
      <w:proofErr w:type="spellEnd"/>
      <w:r w:rsidRPr="00D80530">
        <w:rPr>
          <w:rFonts w:ascii="Times New Roman" w:eastAsia="Times New Roman" w:hAnsi="Times New Roman"/>
          <w:sz w:val="28"/>
          <w:szCs w:val="28"/>
          <w:lang w:eastAsia="ru-RU"/>
        </w:rPr>
        <w:t>», «Летучий голландец», «Валькирия») на усмотрение преподавателя.</w:t>
      </w:r>
    </w:p>
    <w:p w14:paraId="751EC8BA" w14:textId="77777777" w:rsidR="00D80530" w:rsidRPr="00D80530" w:rsidRDefault="00D80530" w:rsidP="00D80530">
      <w:pPr>
        <w:spacing w:after="0" w:line="240" w:lineRule="auto"/>
        <w:jc w:val="both"/>
        <w:rPr>
          <w:rFonts w:ascii="Times New Roman" w:eastAsia="Times New Roman" w:hAnsi="Times New Roman"/>
          <w:sz w:val="28"/>
          <w:szCs w:val="28"/>
          <w:lang w:eastAsia="ru-RU"/>
        </w:rPr>
      </w:pPr>
    </w:p>
    <w:p w14:paraId="39076D40"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МУЗЫКАЛЬНАЯ ЛИТЕРАТУРА РУССКИХ КОМПОЗИТОРОВ</w:t>
      </w:r>
    </w:p>
    <w:p w14:paraId="6CF6F675"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(третий-четвертый годы обучения)</w:t>
      </w:r>
    </w:p>
    <w:p w14:paraId="5959C7E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Данный раздел учебного предмета «Музыкальная литература», посвященный отечественной музыке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14:paraId="645714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Русская церковная музыка, нотация, жанры и формы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14:paraId="7BBD50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любых образцов знаменного распева, примеров раннего многоголосия (стихир, тропарей и кондаков).</w:t>
      </w:r>
    </w:p>
    <w:p w14:paraId="28D661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Музыкальная культура </w:t>
      </w:r>
      <w:r w:rsidRPr="00D80530">
        <w:rPr>
          <w:rFonts w:ascii="Times New Roman" w:eastAsia="Times New Roman" w:hAnsi="Times New Roman"/>
          <w:b/>
          <w:i/>
          <w:sz w:val="28"/>
          <w:szCs w:val="28"/>
          <w:lang w:val="en-US" w:eastAsia="ru-RU"/>
        </w:rPr>
        <w:t>XVIII</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Д.С.Бортнянского</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i/>
          <w:sz w:val="28"/>
          <w:szCs w:val="28"/>
          <w:lang w:eastAsia="ru-RU"/>
        </w:rPr>
        <w:t xml:space="preserve"> </w:t>
      </w:r>
      <w:proofErr w:type="spellStart"/>
      <w:r w:rsidRPr="00D80530">
        <w:rPr>
          <w:rFonts w:ascii="Times New Roman" w:eastAsia="Times New Roman" w:hAnsi="Times New Roman"/>
          <w:b/>
          <w:i/>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других. Краткий экскурс в историю государства российского </w:t>
      </w:r>
      <w:r w:rsidRPr="00D80530">
        <w:rPr>
          <w:rFonts w:ascii="Times New Roman" w:eastAsia="Times New Roman" w:hAnsi="Times New Roman"/>
          <w:sz w:val="28"/>
          <w:szCs w:val="28"/>
          <w:lang w:val="en-US" w:eastAsia="ru-RU"/>
        </w:rPr>
        <w:t>XVII</w:t>
      </w:r>
      <w:r w:rsidRPr="00D80530">
        <w:rPr>
          <w:rFonts w:ascii="Times New Roman" w:eastAsia="Times New Roman" w:hAnsi="Times New Roman"/>
          <w:sz w:val="28"/>
          <w:szCs w:val="28"/>
          <w:lang w:eastAsia="ru-RU"/>
        </w:rPr>
        <w:t xml:space="preserve"> – начала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Раскол. Реформы Петра Великого. Новые эстетические нормы русской культуры. Жанры канта, </w:t>
      </w:r>
      <w:proofErr w:type="spellStart"/>
      <w:r w:rsidRPr="00D80530">
        <w:rPr>
          <w:rFonts w:ascii="Times New Roman" w:eastAsia="Times New Roman" w:hAnsi="Times New Roman"/>
          <w:sz w:val="28"/>
          <w:szCs w:val="28"/>
          <w:lang w:eastAsia="ru-RU"/>
        </w:rPr>
        <w:t>партесного</w:t>
      </w:r>
      <w:proofErr w:type="spellEnd"/>
      <w:r w:rsidRPr="00D80530">
        <w:rPr>
          <w:rFonts w:ascii="Times New Roman" w:eastAsia="Times New Roman" w:hAnsi="Times New Roman"/>
          <w:sz w:val="28"/>
          <w:szCs w:val="28"/>
          <w:lang w:eastAsia="ru-RU"/>
        </w:rPr>
        <w:t xml:space="preserve"> концерта. Возрастание роли инструментальной музыки. Возникновение русской оперы. </w:t>
      </w:r>
    </w:p>
    <w:p w14:paraId="4372B6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частей хоровых концертов, увертюр из опер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русских кантов.</w:t>
      </w:r>
    </w:p>
    <w:p w14:paraId="22DEEB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Культура начала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Романсы. Творчество </w:t>
      </w:r>
      <w:proofErr w:type="spellStart"/>
      <w:r w:rsidRPr="00D80530">
        <w:rPr>
          <w:rFonts w:ascii="Times New Roman" w:eastAsia="Times New Roman" w:hAnsi="Times New Roman"/>
          <w:b/>
          <w:i/>
          <w:sz w:val="28"/>
          <w:szCs w:val="28"/>
          <w:lang w:eastAsia="ru-RU"/>
        </w:rPr>
        <w:t>А.А.Алябьева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А.Е.Гурилева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А.Л.Варламова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14:paraId="5D0C8A5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4523A61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«Соловей»,</w:t>
      </w:r>
    </w:p>
    <w:p w14:paraId="03A67C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А.Л.Варламов</w:t>
      </w:r>
      <w:proofErr w:type="spellEnd"/>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«Красный сарафан», «Белеет парус одинокий»,</w:t>
      </w:r>
    </w:p>
    <w:p w14:paraId="250B6E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А.Е.Гурилев</w:t>
      </w:r>
      <w:proofErr w:type="spellEnd"/>
      <w:r w:rsidRPr="00D80530">
        <w:rPr>
          <w:rFonts w:ascii="Times New Roman" w:eastAsia="Times New Roman" w:hAnsi="Times New Roman"/>
          <w:sz w:val="28"/>
          <w:szCs w:val="28"/>
          <w:lang w:eastAsia="ru-RU"/>
        </w:rPr>
        <w:t xml:space="preserve"> «Колокольчик».</w:t>
      </w:r>
    </w:p>
    <w:p w14:paraId="429D94B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25EAA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«Иртыш»,</w:t>
      </w:r>
    </w:p>
    <w:p w14:paraId="74AE03A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lastRenderedPageBreak/>
        <w:t>А.Е.Гурилев</w:t>
      </w:r>
      <w:proofErr w:type="spellEnd"/>
      <w:r w:rsidRPr="00D80530">
        <w:rPr>
          <w:rFonts w:ascii="Times New Roman" w:eastAsia="Times New Roman" w:hAnsi="Times New Roman"/>
          <w:sz w:val="28"/>
          <w:szCs w:val="28"/>
          <w:lang w:eastAsia="ru-RU"/>
        </w:rPr>
        <w:t xml:space="preserve"> «Домик-крошечка»,</w:t>
      </w:r>
    </w:p>
    <w:p w14:paraId="52CEAB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другие романсы по выбору преподавателя.</w:t>
      </w:r>
    </w:p>
    <w:p w14:paraId="5D9FEA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Михаил Иванович Глинка.</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Жизненный и творческий путь</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14:paraId="5AF9AC7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14:paraId="375AE42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14:paraId="34EF23C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14:paraId="553C55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6B9F7C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(«Жизнь за царя»)  1 д.:  Интродукция,   Каватина и рондо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xml:space="preserve">, трио «Не томи, родимый»; 2 д.: Полонез, Краковяк, Вальс, Мазурка; 3 д.: Песня Вани, сцена Сусанина с поляками, Свадебный хор, Романс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4 д.:  ария Сусанина; Эпилог: хор «Славься».</w:t>
      </w:r>
    </w:p>
    <w:p w14:paraId="2763AFD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«Жаворонок», «Попутная песня», «Я помню чудное мгновенье». </w:t>
      </w:r>
    </w:p>
    <w:p w14:paraId="365C97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Симфонические произведения: «Камаринская», «Вальс-фантазия».</w:t>
      </w:r>
    </w:p>
    <w:p w14:paraId="192FDA8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BDEB3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 к опере «Руслан и Людмила»,</w:t>
      </w:r>
    </w:p>
    <w:p w14:paraId="09AA3B6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«Арагонская хота».</w:t>
      </w:r>
    </w:p>
    <w:p w14:paraId="62B4EA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Романсы «Я здесь, </w:t>
      </w:r>
      <w:proofErr w:type="spellStart"/>
      <w:r w:rsidRPr="00D80530">
        <w:rPr>
          <w:rFonts w:ascii="Times New Roman" w:eastAsia="Times New Roman" w:hAnsi="Times New Roman"/>
          <w:sz w:val="28"/>
          <w:szCs w:val="28"/>
          <w:lang w:eastAsia="ru-RU"/>
        </w:rPr>
        <w:t>Инезилья</w:t>
      </w:r>
      <w:proofErr w:type="spellEnd"/>
      <w:r w:rsidRPr="00D80530">
        <w:rPr>
          <w:rFonts w:ascii="Times New Roman" w:eastAsia="Times New Roman" w:hAnsi="Times New Roman"/>
          <w:sz w:val="28"/>
          <w:szCs w:val="28"/>
          <w:lang w:eastAsia="ru-RU"/>
        </w:rPr>
        <w:t>», «В крови горит огонь желанья», «Венецианская ночь» и др. по выбору преподавателя.</w:t>
      </w:r>
    </w:p>
    <w:p w14:paraId="519DD0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Сергеевич Даргомыжский.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14:paraId="2E5058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Социально-обличительная тематика в вокальных сочинениях.  </w:t>
      </w:r>
    </w:p>
    <w:p w14:paraId="5B6408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14:paraId="27AEA5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Вокальная миниатюра</w:t>
      </w:r>
      <w:r w:rsidRPr="00D80530">
        <w:rPr>
          <w:rFonts w:ascii="Times New Roman" w:eastAsia="Times New Roman" w:hAnsi="Times New Roman"/>
          <w:b/>
          <w:sz w:val="28"/>
          <w:szCs w:val="28"/>
          <w:lang w:eastAsia="ru-RU"/>
        </w:rPr>
        <w:t xml:space="preserve"> – </w:t>
      </w:r>
      <w:r w:rsidRPr="00D80530">
        <w:rPr>
          <w:rFonts w:ascii="Times New Roman" w:eastAsia="Times New Roman" w:hAnsi="Times New Roman"/>
          <w:sz w:val="28"/>
          <w:szCs w:val="28"/>
          <w:lang w:eastAsia="ru-RU"/>
        </w:rPr>
        <w:t>появление новых жанров и тем (драматическая песня, сатирические сценки).</w:t>
      </w:r>
    </w:p>
    <w:p w14:paraId="720D1DB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C3ABF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Вокальные произведения: «Старый капрал»,  «Мне грустно», «Титулярный советник» «Мне минуло шестнадцать лет». </w:t>
      </w:r>
    </w:p>
    <w:p w14:paraId="74BED0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Опера «Русалка»: ария Мельника из 1 д. и сцена Мельника из 3 д., хор из 2 д. «Сватушка» и хоры русалок из 3 д., Песня Наташи из 2 д., Каватина Князя из 3 д.</w:t>
      </w:r>
    </w:p>
    <w:p w14:paraId="5760D6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90A44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и песни «Ночной зефир», «Мельник» и другие по выбору преподавателя.</w:t>
      </w:r>
    </w:p>
    <w:p w14:paraId="59F5BE3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60-х годов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Деятельность и творчество </w:t>
      </w:r>
      <w:proofErr w:type="spellStart"/>
      <w:r w:rsidRPr="00D80530">
        <w:rPr>
          <w:rFonts w:ascii="Times New Roman" w:eastAsia="Times New Roman" w:hAnsi="Times New Roman"/>
          <w:b/>
          <w:i/>
          <w:sz w:val="28"/>
          <w:szCs w:val="28"/>
          <w:lang w:eastAsia="ru-RU"/>
        </w:rPr>
        <w:t>М.А.Балакирева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w:t>
      </w:r>
      <w:proofErr w:type="spellStart"/>
      <w:r w:rsidRPr="00D80530">
        <w:rPr>
          <w:rFonts w:ascii="Times New Roman" w:eastAsia="Times New Roman" w:hAnsi="Times New Roman"/>
          <w:sz w:val="28"/>
          <w:szCs w:val="28"/>
          <w:lang w:eastAsia="ru-RU"/>
        </w:rPr>
        <w:t>А.Н.Серов</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В.В.Стасов</w:t>
      </w:r>
      <w:proofErr w:type="spellEnd"/>
      <w:r w:rsidRPr="00D80530">
        <w:rPr>
          <w:rFonts w:ascii="Times New Roman" w:eastAsia="Times New Roman" w:hAnsi="Times New Roman"/>
          <w:sz w:val="28"/>
          <w:szCs w:val="28"/>
          <w:lang w:eastAsia="ru-RU"/>
        </w:rPr>
        <w:t xml:space="preserve">, Антон и Николай Рубинштейны, </w:t>
      </w:r>
      <w:proofErr w:type="spellStart"/>
      <w:r w:rsidRPr="00D80530">
        <w:rPr>
          <w:rFonts w:ascii="Times New Roman" w:eastAsia="Times New Roman" w:hAnsi="Times New Roman"/>
          <w:sz w:val="28"/>
          <w:szCs w:val="28"/>
          <w:lang w:eastAsia="ru-RU"/>
        </w:rPr>
        <w:t>М.А.Балакирев</w:t>
      </w:r>
      <w:proofErr w:type="spellEnd"/>
      <w:r w:rsidRPr="00D80530">
        <w:rPr>
          <w:rFonts w:ascii="Times New Roman" w:eastAsia="Times New Roman" w:hAnsi="Times New Roman"/>
          <w:sz w:val="28"/>
          <w:szCs w:val="28"/>
          <w:lang w:eastAsia="ru-RU"/>
        </w:rPr>
        <w:t xml:space="preserve"> и «Могучая кучка».</w:t>
      </w:r>
    </w:p>
    <w:p w14:paraId="438F967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 xml:space="preserve">Для ознакомления возможно прослушивание фрагментов оперы </w:t>
      </w:r>
      <w:proofErr w:type="spellStart"/>
      <w:r w:rsidRPr="00D80530">
        <w:rPr>
          <w:rFonts w:ascii="Times New Roman" w:eastAsia="Times New Roman" w:hAnsi="Times New Roman"/>
          <w:sz w:val="28"/>
          <w:szCs w:val="28"/>
          <w:lang w:eastAsia="ru-RU"/>
        </w:rPr>
        <w:t>А.Рубинштейна</w:t>
      </w:r>
      <w:proofErr w:type="spellEnd"/>
      <w:r w:rsidRPr="00D80530">
        <w:rPr>
          <w:rFonts w:ascii="Times New Roman" w:eastAsia="Times New Roman" w:hAnsi="Times New Roman"/>
          <w:sz w:val="28"/>
          <w:szCs w:val="28"/>
          <w:lang w:eastAsia="ru-RU"/>
        </w:rPr>
        <w:t xml:space="preserve"> «Демон», фортепианной фантазии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Исламей</w:t>
      </w:r>
      <w:proofErr w:type="spellEnd"/>
      <w:r w:rsidRPr="00D80530">
        <w:rPr>
          <w:rFonts w:ascii="Times New Roman" w:eastAsia="Times New Roman" w:hAnsi="Times New Roman"/>
          <w:sz w:val="28"/>
          <w:szCs w:val="28"/>
          <w:lang w:eastAsia="ru-RU"/>
        </w:rPr>
        <w:t>» или других произведений на усмотрение преподавателя.</w:t>
      </w:r>
    </w:p>
    <w:p w14:paraId="768BC2B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Порфирьевич Бородин.</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Многогранность личности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Научная, общественная деятельность, литературный талант. </w:t>
      </w:r>
    </w:p>
    <w:p w14:paraId="6ABAF4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14:paraId="214B47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Романсы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Глубокая лирика, красочность гармоний. Роль текста, фортепианной партии. </w:t>
      </w:r>
    </w:p>
    <w:p w14:paraId="5FF87D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наследие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формирование жанра русской симфонии в 60-х годах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«Богатырская» симфония.</w:t>
      </w:r>
    </w:p>
    <w:p w14:paraId="5AE3F9A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6EE5AA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w:t>
      </w:r>
      <w:proofErr w:type="spellStart"/>
      <w:r w:rsidRPr="00D80530">
        <w:rPr>
          <w:rFonts w:ascii="Times New Roman" w:eastAsia="Times New Roman" w:hAnsi="Times New Roman"/>
          <w:sz w:val="28"/>
          <w:szCs w:val="28"/>
          <w:lang w:eastAsia="ru-RU"/>
        </w:rPr>
        <w:t>Кончаковны</w:t>
      </w:r>
      <w:proofErr w:type="spellEnd"/>
      <w:r w:rsidRPr="00D80530">
        <w:rPr>
          <w:rFonts w:ascii="Times New Roman" w:eastAsia="Times New Roman" w:hAnsi="Times New Roman"/>
          <w:sz w:val="28"/>
          <w:szCs w:val="28"/>
          <w:lang w:eastAsia="ru-RU"/>
        </w:rPr>
        <w:t>, ария Игоря, ария Кончака, Половецкие пляски, 4 д.:  Плач Ярославны, хор поселян.</w:t>
      </w:r>
    </w:p>
    <w:p w14:paraId="3117CB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«Спящая княжна», «Для берегов Отчизны», </w:t>
      </w:r>
    </w:p>
    <w:p w14:paraId="78DB2EF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№2 «Богатырская».</w:t>
      </w:r>
    </w:p>
    <w:p w14:paraId="0BA629A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098B6D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№2, 3 часть «Ноктюрн».</w:t>
      </w:r>
    </w:p>
    <w:p w14:paraId="7DAA773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Модест Петрович Мусоргский. Жизненный и творческий путь.</w:t>
      </w:r>
      <w:r w:rsidRPr="00D80530">
        <w:rPr>
          <w:rFonts w:ascii="Times New Roman" w:eastAsia="Times New Roman" w:hAnsi="Times New Roman"/>
          <w:sz w:val="28"/>
          <w:szCs w:val="28"/>
          <w:lang w:eastAsia="ru-RU"/>
        </w:rPr>
        <w:t xml:space="preserve"> Социальная направленность, историзм и новаторство творчества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Судьба наследия композитора, редакции его сочинений. </w:t>
      </w:r>
    </w:p>
    <w:p w14:paraId="0FAD87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14:paraId="0F2F4B0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 xml:space="preserve">Вокальные произведения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Продолжение традиций </w:t>
      </w:r>
      <w:proofErr w:type="spellStart"/>
      <w:r w:rsidRPr="00D80530">
        <w:rPr>
          <w:rFonts w:ascii="Times New Roman" w:eastAsia="Times New Roman" w:hAnsi="Times New Roman"/>
          <w:sz w:val="28"/>
          <w:szCs w:val="28"/>
          <w:lang w:eastAsia="ru-RU"/>
        </w:rPr>
        <w:t>А.С.Даргомыжского</w:t>
      </w:r>
      <w:proofErr w:type="spellEnd"/>
      <w:r w:rsidRPr="00D80530">
        <w:rPr>
          <w:rFonts w:ascii="Times New Roman" w:eastAsia="Times New Roman" w:hAnsi="Times New Roman"/>
          <w:sz w:val="28"/>
          <w:szCs w:val="28"/>
          <w:lang w:eastAsia="ru-RU"/>
        </w:rPr>
        <w:t xml:space="preserve">, поиск выразительной речевой интонации. Круг поэтов, тематика циклов и песен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(«Детская»,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и др.). </w:t>
      </w:r>
    </w:p>
    <w:p w14:paraId="245D83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w:t>
      </w:r>
      <w:proofErr w:type="spellStart"/>
      <w:r w:rsidRPr="00D80530">
        <w:rPr>
          <w:rFonts w:ascii="Times New Roman" w:eastAsia="Times New Roman" w:hAnsi="Times New Roman"/>
          <w:sz w:val="28"/>
          <w:szCs w:val="28"/>
          <w:lang w:eastAsia="ru-RU"/>
        </w:rPr>
        <w:t>М.Равеля</w:t>
      </w:r>
      <w:proofErr w:type="spellEnd"/>
      <w:r w:rsidRPr="00D80530">
        <w:rPr>
          <w:rFonts w:ascii="Times New Roman" w:eastAsia="Times New Roman" w:hAnsi="Times New Roman"/>
          <w:sz w:val="28"/>
          <w:szCs w:val="28"/>
          <w:lang w:eastAsia="ru-RU"/>
        </w:rPr>
        <w:t xml:space="preserve">. </w:t>
      </w:r>
    </w:p>
    <w:p w14:paraId="328929B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31363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оркестровое вступление, пролог 1к.: хор «На кого ты нас покидаешь», сцена с </w:t>
      </w:r>
      <w:proofErr w:type="spellStart"/>
      <w:r w:rsidRPr="00D80530">
        <w:rPr>
          <w:rFonts w:ascii="Times New Roman" w:eastAsia="Times New Roman" w:hAnsi="Times New Roman"/>
          <w:sz w:val="28"/>
          <w:szCs w:val="28"/>
          <w:lang w:eastAsia="ru-RU"/>
        </w:rPr>
        <w:t>Митюхой</w:t>
      </w:r>
      <w:proofErr w:type="spellEnd"/>
      <w:r w:rsidRPr="00D80530">
        <w:rPr>
          <w:rFonts w:ascii="Times New Roman" w:eastAsia="Times New Roman" w:hAnsi="Times New Roman"/>
          <w:sz w:val="28"/>
          <w:szCs w:val="28"/>
          <w:lang w:eastAsia="ru-RU"/>
        </w:rPr>
        <w:t>,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14:paraId="29CD805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«Картинки с выставки» (возможно фрагменты на усмотрение преподавателя).</w:t>
      </w:r>
    </w:p>
    <w:p w14:paraId="4BC13D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F59BFE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Песни: «Семинарист»,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«Колыбельная </w:t>
      </w:r>
      <w:proofErr w:type="spellStart"/>
      <w:r w:rsidRPr="00D80530">
        <w:rPr>
          <w:rFonts w:ascii="Times New Roman" w:eastAsia="Times New Roman" w:hAnsi="Times New Roman"/>
          <w:sz w:val="28"/>
          <w:szCs w:val="28"/>
          <w:lang w:eastAsia="ru-RU"/>
        </w:rPr>
        <w:t>Еремушке</w:t>
      </w:r>
      <w:proofErr w:type="spellEnd"/>
      <w:r w:rsidRPr="00D80530">
        <w:rPr>
          <w:rFonts w:ascii="Times New Roman" w:eastAsia="Times New Roman" w:hAnsi="Times New Roman"/>
          <w:sz w:val="28"/>
          <w:szCs w:val="28"/>
          <w:lang w:eastAsia="ru-RU"/>
        </w:rPr>
        <w:t>», вокальный цикл «Детская»,</w:t>
      </w:r>
    </w:p>
    <w:p w14:paraId="412441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картина «Ночь на Лысой горе»,</w:t>
      </w:r>
    </w:p>
    <w:p w14:paraId="26DFC5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вступление к опере «Хованщина» («Рассвет на Москве-реке»). </w:t>
      </w:r>
    </w:p>
    <w:p w14:paraId="71AD25F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Николай Андреевич Римский-Корсаков. Жизненный и творческий путь.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Многогранность творческой, педагогической и общественной деятельности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Значение оперного жанра в творчестве композитора. Сказка, история и повседневный быт народа в операх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14:paraId="1A95B6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«Шехерезада» - программный замысел сюиты. Средства создания восточного колорита. Лейтмотивы, их развитие. Роль </w:t>
      </w:r>
      <w:proofErr w:type="spellStart"/>
      <w:r w:rsidRPr="00D80530">
        <w:rPr>
          <w:rFonts w:ascii="Times New Roman" w:eastAsia="Times New Roman" w:hAnsi="Times New Roman"/>
          <w:sz w:val="28"/>
          <w:szCs w:val="28"/>
          <w:lang w:eastAsia="ru-RU"/>
        </w:rPr>
        <w:t>лейттембров</w:t>
      </w:r>
      <w:proofErr w:type="spellEnd"/>
      <w:r w:rsidRPr="00D80530">
        <w:rPr>
          <w:rFonts w:ascii="Times New Roman" w:eastAsia="Times New Roman" w:hAnsi="Times New Roman"/>
          <w:sz w:val="28"/>
          <w:szCs w:val="28"/>
          <w:lang w:eastAsia="ru-RU"/>
        </w:rPr>
        <w:t xml:space="preserve">. </w:t>
      </w:r>
    </w:p>
    <w:p w14:paraId="7C7A4FD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B5591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Опера «Снегурочка». Пролог – вступление, песня и пляска птиц, ария и </w:t>
      </w:r>
      <w:proofErr w:type="spellStart"/>
      <w:r w:rsidRPr="00D80530">
        <w:rPr>
          <w:rFonts w:ascii="Times New Roman" w:eastAsia="Times New Roman" w:hAnsi="Times New Roman"/>
          <w:sz w:val="28"/>
          <w:szCs w:val="28"/>
          <w:lang w:eastAsia="ru-RU"/>
        </w:rPr>
        <w:t>ариэтта</w:t>
      </w:r>
      <w:proofErr w:type="spellEnd"/>
      <w:r w:rsidRPr="00D80530">
        <w:rPr>
          <w:rFonts w:ascii="Times New Roman" w:eastAsia="Times New Roman" w:hAnsi="Times New Roman"/>
          <w:sz w:val="28"/>
          <w:szCs w:val="28"/>
          <w:lang w:eastAsia="ru-RU"/>
        </w:rPr>
        <w:t xml:space="preserve"> Снегурочки, Проводы масленицы; 1 д.: 1 и 2 песни Леля, ариозо Снегурочки; 2 д.: клич Бирючей, шествие царя Берендея, каватина царя Берендея; 3 д.: хор «Ай, во поле </w:t>
      </w:r>
      <w:proofErr w:type="spellStart"/>
      <w:r w:rsidRPr="00D80530">
        <w:rPr>
          <w:rFonts w:ascii="Times New Roman" w:eastAsia="Times New Roman" w:hAnsi="Times New Roman"/>
          <w:sz w:val="28"/>
          <w:szCs w:val="28"/>
          <w:lang w:eastAsia="ru-RU"/>
        </w:rPr>
        <w:t>липенька</w:t>
      </w:r>
      <w:proofErr w:type="spellEnd"/>
      <w:r w:rsidRPr="00D80530">
        <w:rPr>
          <w:rFonts w:ascii="Times New Roman" w:eastAsia="Times New Roman" w:hAnsi="Times New Roman"/>
          <w:sz w:val="28"/>
          <w:szCs w:val="28"/>
          <w:lang w:eastAsia="ru-RU"/>
        </w:rPr>
        <w:t>», пляска скоморохов, третья песня Леля, ариозо Мизгиря; 4 д.: сцена таяния Снегурочки, заключительный хор.</w:t>
      </w:r>
    </w:p>
    <w:p w14:paraId="1CC601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сюита «Шехерезада».</w:t>
      </w:r>
    </w:p>
    <w:p w14:paraId="734455A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F9609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камерная лирика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Корсакова («Не ветер, вея с высоты»,  «Звонче жаворонка пенье», «Не пой, красавица…») на усмотрение преподавателя. </w:t>
      </w:r>
    </w:p>
    <w:p w14:paraId="59FF47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Петр Ильич Чайковский. Жизненный и творческий путь.</w:t>
      </w:r>
      <w:r w:rsidRPr="00D80530">
        <w:rPr>
          <w:rFonts w:ascii="Times New Roman" w:eastAsia="Times New Roman" w:hAnsi="Times New Roman"/>
          <w:sz w:val="28"/>
          <w:szCs w:val="28"/>
          <w:lang w:eastAsia="ru-RU"/>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14:paraId="315E8F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14:paraId="13C2E58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14:paraId="36EC8C1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BC72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№1 «Зимние грезы»,</w:t>
      </w:r>
    </w:p>
    <w:p w14:paraId="1246D8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«Евгений Онегин». 1к.: вступление, дуэт Татьяны и Ольги, хоры крестьян, ария Ольги, ариозо Ленского «Я люблю вас»; 2 к.: вступление, сцена </w:t>
      </w:r>
      <w:proofErr w:type="spellStart"/>
      <w:r w:rsidRPr="00D80530">
        <w:rPr>
          <w:rFonts w:ascii="Times New Roman" w:eastAsia="Times New Roman" w:hAnsi="Times New Roman"/>
          <w:sz w:val="28"/>
          <w:szCs w:val="28"/>
          <w:lang w:eastAsia="ru-RU"/>
        </w:rPr>
        <w:t>письмаТатьяны</w:t>
      </w:r>
      <w:proofErr w:type="spellEnd"/>
      <w:r w:rsidRPr="00D80530">
        <w:rPr>
          <w:rFonts w:ascii="Times New Roman" w:eastAsia="Times New Roman" w:hAnsi="Times New Roman"/>
          <w:sz w:val="28"/>
          <w:szCs w:val="28"/>
          <w:lang w:eastAsia="ru-RU"/>
        </w:rPr>
        <w:t xml:space="preserve">; 3 к.: хор «Девицы, красавицы», ария Онегина, 4 к.: вступление, вальс с хором, мазурка и финал, 5 к.: вступление, ария Ленского, дуэт «Враги», сцена поединка, 6 к.: полонез, ария </w:t>
      </w:r>
      <w:proofErr w:type="spellStart"/>
      <w:r w:rsidRPr="00D80530">
        <w:rPr>
          <w:rFonts w:ascii="Times New Roman" w:eastAsia="Times New Roman" w:hAnsi="Times New Roman"/>
          <w:sz w:val="28"/>
          <w:szCs w:val="28"/>
          <w:lang w:eastAsia="ru-RU"/>
        </w:rPr>
        <w:t>Гремина</w:t>
      </w:r>
      <w:proofErr w:type="spellEnd"/>
      <w:r w:rsidRPr="00D80530">
        <w:rPr>
          <w:rFonts w:ascii="Times New Roman" w:eastAsia="Times New Roman" w:hAnsi="Times New Roman"/>
          <w:sz w:val="28"/>
          <w:szCs w:val="28"/>
          <w:lang w:eastAsia="ru-RU"/>
        </w:rPr>
        <w:t xml:space="preserve">, ариозо Онегина; 7 </w:t>
      </w:r>
      <w:r w:rsidRPr="00D80530">
        <w:rPr>
          <w:rFonts w:ascii="Times New Roman" w:eastAsia="Times New Roman" w:hAnsi="Times New Roman"/>
          <w:sz w:val="28"/>
          <w:szCs w:val="28"/>
          <w:lang w:eastAsia="ru-RU"/>
        </w:rPr>
        <w:lastRenderedPageBreak/>
        <w:t>к.: монолог Татьяны, дуэт «Счастье было так возможно», ариозо Онегина «О, не гони, меня ты любишь».</w:t>
      </w:r>
    </w:p>
    <w:p w14:paraId="42FAB70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74B92F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Увертюра-фантазия «Ромео и Джульетта»,</w:t>
      </w:r>
    </w:p>
    <w:p w14:paraId="19518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4,</w:t>
      </w:r>
    </w:p>
    <w:p w14:paraId="670ACC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 1, 2 часть,</w:t>
      </w:r>
    </w:p>
    <w:p w14:paraId="244293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фортепиано с оркестром № 1,</w:t>
      </w:r>
    </w:p>
    <w:p w14:paraId="293080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«День ли царит», «То было раннею весной», «Благословляю вас, леса» и другие на усмотрение преподавателя.</w:t>
      </w:r>
    </w:p>
    <w:p w14:paraId="44B00D7D"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102414A"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E8F754C"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ОТЕЧЕСТВЕННАЯ МУЗЫКАЛЬНАЯ ЛИТЕРАТУРА ХХ ВЕКА </w:t>
      </w:r>
    </w:p>
    <w:p w14:paraId="2093AE0B"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5C888F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14:paraId="7E0066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в конце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 начале </w:t>
      </w:r>
      <w:r w:rsidRPr="00D80530">
        <w:rPr>
          <w:rFonts w:ascii="Times New Roman" w:eastAsia="Times New Roman" w:hAnsi="Times New Roman"/>
          <w:b/>
          <w:i/>
          <w:sz w:val="28"/>
          <w:szCs w:val="28"/>
          <w:lang w:val="en-US" w:eastAsia="ru-RU"/>
        </w:rPr>
        <w:t>XX</w:t>
      </w:r>
      <w:r w:rsidRPr="00D80530">
        <w:rPr>
          <w:rFonts w:ascii="Times New Roman" w:eastAsia="Times New Roman" w:hAnsi="Times New Roman"/>
          <w:b/>
          <w:i/>
          <w:sz w:val="28"/>
          <w:szCs w:val="28"/>
          <w:lang w:eastAsia="ru-RU"/>
        </w:rPr>
        <w:t xml:space="preserve"> веков.</w:t>
      </w:r>
      <w:r w:rsidRPr="00D80530">
        <w:rPr>
          <w:rFonts w:ascii="Times New Roman" w:eastAsia="Times New Roman" w:hAnsi="Times New Roman"/>
          <w:sz w:val="28"/>
          <w:szCs w:val="28"/>
          <w:lang w:eastAsia="ru-RU"/>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14:paraId="705A2F7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lastRenderedPageBreak/>
        <w:t xml:space="preserve">Творчество </w:t>
      </w:r>
      <w:proofErr w:type="spellStart"/>
      <w:r w:rsidRPr="00D80530">
        <w:rPr>
          <w:rFonts w:ascii="Times New Roman" w:eastAsia="Times New Roman" w:hAnsi="Times New Roman"/>
          <w:b/>
          <w:i/>
          <w:sz w:val="28"/>
          <w:szCs w:val="28"/>
          <w:lang w:eastAsia="ru-RU"/>
        </w:rPr>
        <w:t>С.И.Танеева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Многогранность и своеобразие личности. Вклад </w:t>
      </w:r>
      <w:proofErr w:type="spellStart"/>
      <w:r w:rsidRPr="00D80530">
        <w:rPr>
          <w:rFonts w:ascii="Times New Roman" w:eastAsia="Times New Roman" w:hAnsi="Times New Roman"/>
          <w:sz w:val="28"/>
          <w:szCs w:val="28"/>
          <w:lang w:eastAsia="ru-RU"/>
        </w:rPr>
        <w:t>С.И.Танеева</w:t>
      </w:r>
      <w:proofErr w:type="spellEnd"/>
      <w:r w:rsidRPr="00D80530">
        <w:rPr>
          <w:rFonts w:ascii="Times New Roman" w:eastAsia="Times New Roman" w:hAnsi="Times New Roman"/>
          <w:sz w:val="28"/>
          <w:szCs w:val="28"/>
          <w:lang w:eastAsia="ru-RU"/>
        </w:rPr>
        <w:t xml:space="preserve"> в музыкальную жизнь Москвы. Творческое и научное наследие.</w:t>
      </w:r>
    </w:p>
    <w:p w14:paraId="4EDAD1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кантаты  «Иоанн </w:t>
      </w:r>
      <w:proofErr w:type="spellStart"/>
      <w:r w:rsidRPr="00D80530">
        <w:rPr>
          <w:rFonts w:ascii="Times New Roman" w:eastAsia="Times New Roman" w:hAnsi="Times New Roman"/>
          <w:sz w:val="28"/>
          <w:szCs w:val="28"/>
          <w:lang w:eastAsia="ru-RU"/>
        </w:rPr>
        <w:t>Дамаскин</w:t>
      </w:r>
      <w:proofErr w:type="spellEnd"/>
      <w:r w:rsidRPr="00D80530">
        <w:rPr>
          <w:rFonts w:ascii="Times New Roman" w:eastAsia="Times New Roman" w:hAnsi="Times New Roman"/>
          <w:sz w:val="28"/>
          <w:szCs w:val="28"/>
          <w:lang w:eastAsia="ru-RU"/>
        </w:rPr>
        <w:t>», Симфонии до минор,  романсов и хоров по выбору преподавателя.</w:t>
      </w:r>
      <w:r w:rsidRPr="00D80530">
        <w:rPr>
          <w:rFonts w:ascii="Times New Roman" w:eastAsia="Times New Roman" w:hAnsi="Times New Roman"/>
          <w:b/>
          <w:sz w:val="28"/>
          <w:szCs w:val="28"/>
          <w:lang w:eastAsia="ru-RU"/>
        </w:rPr>
        <w:t xml:space="preserve"> </w:t>
      </w:r>
    </w:p>
    <w:p w14:paraId="3BB15CE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А.К.Лядова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14:paraId="1E45F96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14:paraId="7D7E15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А.К.Глазунова</w:t>
      </w:r>
      <w:proofErr w:type="spellEnd"/>
      <w:r w:rsidRPr="00D80530">
        <w:rPr>
          <w:rFonts w:ascii="Times New Roman" w:eastAsia="Times New Roman" w:hAnsi="Times New Roman"/>
          <w:sz w:val="28"/>
          <w:szCs w:val="28"/>
          <w:lang w:eastAsia="ru-RU"/>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14:paraId="69162498"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Симфонии №5, Концерта для скрипки с оркестром, фрагментов балета «Раймонда». </w:t>
      </w:r>
    </w:p>
    <w:p w14:paraId="1186C9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С.В.Рахманинова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Биография. Наследник традиций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Русский мелодизм в духовных и светских сочинениях. </w:t>
      </w: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xml:space="preserve"> – выдающийся пианист. Обзор творчества.</w:t>
      </w:r>
    </w:p>
    <w:p w14:paraId="7ADF2F7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F2CA35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2 для фортепиано с оркестром,</w:t>
      </w:r>
    </w:p>
    <w:p w14:paraId="4E8373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«Не пой, красавица», «Вешние воды», «Вокализ»,</w:t>
      </w:r>
    </w:p>
    <w:p w14:paraId="23EB7FB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до-диез минор, Ре мажор,</w:t>
      </w:r>
    </w:p>
    <w:p w14:paraId="1C8F0C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Музыкальный момент ми минор.</w:t>
      </w:r>
    </w:p>
    <w:p w14:paraId="36E7604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566876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3 для фортепиано с оркестром,</w:t>
      </w:r>
    </w:p>
    <w:p w14:paraId="29651F9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«Сирень», «Здесь хорошо» и другие по выбору преподавателя,</w:t>
      </w:r>
    </w:p>
    <w:p w14:paraId="277974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музыкальные моменты, этюды-картины по выбору преподавателя.</w:t>
      </w:r>
    </w:p>
    <w:p w14:paraId="7979A58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А.Н.Скрябина</w:t>
      </w:r>
      <w:proofErr w:type="spellEnd"/>
      <w:r w:rsidRPr="00D80530">
        <w:rPr>
          <w:rFonts w:ascii="Times New Roman" w:eastAsia="Times New Roman" w:hAnsi="Times New Roman"/>
          <w:sz w:val="28"/>
          <w:szCs w:val="28"/>
          <w:lang w:eastAsia="ru-RU"/>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w:t>
      </w:r>
      <w:r w:rsidRPr="00D80530">
        <w:rPr>
          <w:rFonts w:ascii="Times New Roman" w:eastAsia="Times New Roman" w:hAnsi="Times New Roman"/>
          <w:sz w:val="28"/>
          <w:szCs w:val="28"/>
          <w:lang w:eastAsia="ru-RU"/>
        </w:rPr>
        <w:lastRenderedPageBreak/>
        <w:t xml:space="preserve">Жанр поэмы. Новая трактовка симфонического оркестра, расширение состава, особенности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тембры-символы.</w:t>
      </w:r>
    </w:p>
    <w:p w14:paraId="4AD1325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6853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ор. 11 по выбору преподавателя,</w:t>
      </w:r>
    </w:p>
    <w:p w14:paraId="501892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 ре-диез минор ор. 8,</w:t>
      </w:r>
    </w:p>
    <w:p w14:paraId="59C29FF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A80E8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«Поэма экстаза», </w:t>
      </w:r>
    </w:p>
    <w:p w14:paraId="5E543D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Две поэмы ор.32.</w:t>
      </w:r>
    </w:p>
    <w:p w14:paraId="60C5699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Биография </w:t>
      </w:r>
      <w:proofErr w:type="spellStart"/>
      <w:r w:rsidRPr="00D80530">
        <w:rPr>
          <w:rFonts w:ascii="Times New Roman" w:eastAsia="Times New Roman" w:hAnsi="Times New Roman"/>
          <w:b/>
          <w:i/>
          <w:sz w:val="28"/>
          <w:szCs w:val="28"/>
          <w:lang w:eastAsia="ru-RU"/>
        </w:rPr>
        <w:t>И.Ф.Стравинского</w:t>
      </w:r>
      <w:proofErr w:type="spellEnd"/>
      <w:r w:rsidRPr="00D80530">
        <w:rPr>
          <w:rFonts w:ascii="Times New Roman" w:eastAsia="Times New Roman" w:hAnsi="Times New Roman"/>
          <w:b/>
          <w:i/>
          <w:sz w:val="28"/>
          <w:szCs w:val="28"/>
          <w:lang w:eastAsia="ru-RU"/>
        </w:rPr>
        <w:t>, «Русские сезоны»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Многогранность творческой деятельности Стравинского. Новые стилевые веяния и композиторские техники. Личность </w:t>
      </w:r>
      <w:proofErr w:type="spellStart"/>
      <w:r w:rsidRPr="00D80530">
        <w:rPr>
          <w:rFonts w:ascii="Times New Roman" w:eastAsia="Times New Roman" w:hAnsi="Times New Roman"/>
          <w:sz w:val="28"/>
          <w:szCs w:val="28"/>
          <w:lang w:eastAsia="ru-RU"/>
        </w:rPr>
        <w:t>С.П.Дягилева</w:t>
      </w:r>
      <w:proofErr w:type="spellEnd"/>
      <w:r w:rsidRPr="00D80530">
        <w:rPr>
          <w:rFonts w:ascii="Times New Roman" w:eastAsia="Times New Roman" w:hAnsi="Times New Roman"/>
          <w:sz w:val="28"/>
          <w:szCs w:val="28"/>
          <w:lang w:eastAsia="ru-RU"/>
        </w:rPr>
        <w:t xml:space="preserve">, роль его антрепризы в развитии и популяризации российской культуры. «Мир искусства». </w:t>
      </w:r>
    </w:p>
    <w:p w14:paraId="1070D4B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«Жар-птица» и  «Петрушка». Значение сочинений «русского периода», новации в драматургии, хореографии и музыке балета.</w:t>
      </w:r>
    </w:p>
    <w:p w14:paraId="539E65C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Новые стилевые веяния и композиторские техники, менявшиеся на протяжении творчества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w:t>
      </w:r>
    </w:p>
    <w:p w14:paraId="7EB334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E739A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«Петрушка».</w:t>
      </w:r>
    </w:p>
    <w:p w14:paraId="309AEE4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2B38E8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Фрагменты балетов «Жар-Птица», «Весна священная». </w:t>
      </w:r>
    </w:p>
    <w:p w14:paraId="7D70ADF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Отечественная музыкальная культура 20-30-х годов ХХ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14:paraId="66CF729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возможно прослушивание произведений:</w:t>
      </w:r>
    </w:p>
    <w:p w14:paraId="3F6AEC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А.В.Мосолов</w:t>
      </w:r>
      <w:proofErr w:type="spellEnd"/>
      <w:r w:rsidRPr="00D80530">
        <w:rPr>
          <w:rFonts w:ascii="Times New Roman" w:eastAsia="Times New Roman" w:hAnsi="Times New Roman"/>
          <w:sz w:val="28"/>
          <w:szCs w:val="28"/>
          <w:lang w:eastAsia="ru-RU"/>
        </w:rPr>
        <w:t xml:space="preserve"> «Завод»,</w:t>
      </w:r>
    </w:p>
    <w:p w14:paraId="03F57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В.М.Дешевов</w:t>
      </w:r>
      <w:proofErr w:type="spellEnd"/>
      <w:r w:rsidRPr="00D80530">
        <w:rPr>
          <w:rFonts w:ascii="Times New Roman" w:eastAsia="Times New Roman" w:hAnsi="Times New Roman"/>
          <w:sz w:val="28"/>
          <w:szCs w:val="28"/>
          <w:lang w:eastAsia="ru-RU"/>
        </w:rPr>
        <w:t xml:space="preserve"> «Рельсы»,</w:t>
      </w:r>
    </w:p>
    <w:p w14:paraId="7C1CE9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 других на усмотрение преподавателя.</w:t>
      </w:r>
    </w:p>
    <w:p w14:paraId="7C2AE2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Сергей Сергеевич Прокофьев. Жизненный и творческий путь.</w:t>
      </w:r>
      <w:r w:rsidRPr="00D80530">
        <w:rPr>
          <w:rFonts w:ascii="Times New Roman" w:eastAsia="Times New Roman" w:hAnsi="Times New Roman"/>
          <w:sz w:val="28"/>
          <w:szCs w:val="28"/>
          <w:lang w:eastAsia="ru-RU"/>
        </w:rPr>
        <w:t xml:space="preserve">  Сочетание двух эпох в его творчестве: дореволюционной и советской. </w:t>
      </w:r>
      <w:proofErr w:type="spellStart"/>
      <w:r w:rsidRPr="00D80530">
        <w:rPr>
          <w:rFonts w:ascii="Times New Roman" w:eastAsia="Times New Roman" w:hAnsi="Times New Roman"/>
          <w:sz w:val="28"/>
          <w:szCs w:val="28"/>
          <w:lang w:eastAsia="ru-RU"/>
        </w:rPr>
        <w:lastRenderedPageBreak/>
        <w:t>С.С.Прокофьев</w:t>
      </w:r>
      <w:proofErr w:type="spellEnd"/>
      <w:r w:rsidRPr="00D80530">
        <w:rPr>
          <w:rFonts w:ascii="Times New Roman" w:eastAsia="Times New Roman" w:hAnsi="Times New Roman"/>
          <w:sz w:val="28"/>
          <w:szCs w:val="28"/>
          <w:lang w:eastAsia="ru-RU"/>
        </w:rPr>
        <w:t xml:space="preserve"> – выдающийся пианист. Уникальное сотрудничество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 - киномузыка, переросшая в самостоятельное оркестровое произведение. </w:t>
      </w:r>
    </w:p>
    <w:p w14:paraId="1447EE6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 продолжение реформ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xml:space="preserve">. Выбор сюжетов. Лейтмотивы, их роль в </w:t>
      </w:r>
      <w:proofErr w:type="spellStart"/>
      <w:r w:rsidRPr="00D80530">
        <w:rPr>
          <w:rFonts w:ascii="Times New Roman" w:eastAsia="Times New Roman" w:hAnsi="Times New Roman"/>
          <w:sz w:val="28"/>
          <w:szCs w:val="28"/>
          <w:lang w:eastAsia="ru-RU"/>
        </w:rPr>
        <w:t>симфонизации</w:t>
      </w:r>
      <w:proofErr w:type="spellEnd"/>
      <w:r w:rsidRPr="00D80530">
        <w:rPr>
          <w:rFonts w:ascii="Times New Roman" w:eastAsia="Times New Roman" w:hAnsi="Times New Roman"/>
          <w:sz w:val="28"/>
          <w:szCs w:val="28"/>
          <w:lang w:eastAsia="ru-RU"/>
        </w:rPr>
        <w:t xml:space="preserve"> балетной музыки. Постановки, выдающиеся танцовщики – исполнители партий.</w:t>
      </w:r>
    </w:p>
    <w:p w14:paraId="2692C0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Седьмая симфония – последнее завершенное произведение композитора. Особенности строения цикла.</w:t>
      </w:r>
    </w:p>
    <w:p w14:paraId="66E0DD5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B9762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Пьесы для фортепиано из ор.12 (Гавот, Прелюд, Юмористическое скерцо),</w:t>
      </w:r>
    </w:p>
    <w:p w14:paraId="59B97EF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Кантата «Александр Невский»,</w:t>
      </w:r>
    </w:p>
    <w:p w14:paraId="3C48EE8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14:paraId="54F268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«Золушка». 1 д.: «Па-де-шаль», «Золушка», Вальс соль минор; 2 д.: Адажио Золушки и Принца; 3 д.: первый галоп Принца,</w:t>
      </w:r>
    </w:p>
    <w:p w14:paraId="729B67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1, 2, 3 и 4 части.</w:t>
      </w:r>
    </w:p>
    <w:p w14:paraId="4ED1C8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0FADF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Кинофильм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w:t>
      </w:r>
    </w:p>
    <w:p w14:paraId="136BF5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Фильм-балет «Ромео и Джульетта» (с </w:t>
      </w:r>
      <w:proofErr w:type="spellStart"/>
      <w:r w:rsidRPr="00D80530">
        <w:rPr>
          <w:rFonts w:ascii="Times New Roman" w:eastAsia="Times New Roman" w:hAnsi="Times New Roman"/>
          <w:sz w:val="28"/>
          <w:szCs w:val="28"/>
          <w:lang w:eastAsia="ru-RU"/>
        </w:rPr>
        <w:t>Г.Улановой</w:t>
      </w:r>
      <w:proofErr w:type="spellEnd"/>
      <w:r w:rsidRPr="00D80530">
        <w:rPr>
          <w:rFonts w:ascii="Times New Roman" w:eastAsia="Times New Roman" w:hAnsi="Times New Roman"/>
          <w:sz w:val="28"/>
          <w:szCs w:val="28"/>
          <w:lang w:eastAsia="ru-RU"/>
        </w:rPr>
        <w:t xml:space="preserve"> в роли Джульетты),</w:t>
      </w:r>
    </w:p>
    <w:p w14:paraId="2FBA3B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Марш из оперы «Любовь к трем апельсинам»,</w:t>
      </w:r>
    </w:p>
    <w:p w14:paraId="169B21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Первый концерт для фортепиано с оркестром.</w:t>
      </w:r>
    </w:p>
    <w:p w14:paraId="5860791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Дмитрий Дмитриевич Шостакович</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Жизненный и творческий путь.</w:t>
      </w:r>
      <w:r w:rsidRPr="00D80530">
        <w:rPr>
          <w:rFonts w:ascii="Times New Roman" w:eastAsia="Times New Roman" w:hAnsi="Times New Roman"/>
          <w:sz w:val="28"/>
          <w:szCs w:val="28"/>
          <w:lang w:eastAsia="ru-RU"/>
        </w:rPr>
        <w:t xml:space="preserve"> Гражданская тематика творчества, музыка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как летопись истории страны. Особое значение жанра симфонии, особенности цикла. Роль камерной музыки в творчестве композитора.</w:t>
      </w:r>
    </w:p>
    <w:p w14:paraId="08119E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Седьмая («Ленинградская») симфония. Великая Отечественная война в советской музыке. Подробный разбор первой части (особенности строения </w:t>
      </w:r>
      <w:r w:rsidRPr="00D80530">
        <w:rPr>
          <w:rFonts w:ascii="Times New Roman" w:eastAsia="Times New Roman" w:hAnsi="Times New Roman"/>
          <w:sz w:val="28"/>
          <w:szCs w:val="28"/>
          <w:lang w:eastAsia="ru-RU"/>
        </w:rPr>
        <w:lastRenderedPageBreak/>
        <w:t xml:space="preserve">сонатной формы, «эпизод нашествия», измененная реприза) и краткая характеристика 2, 3 и 4 частей. </w:t>
      </w:r>
    </w:p>
    <w:p w14:paraId="26F5A5D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14:paraId="38E8D2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Роль кантатно-ораториальных сочинений в 60-годы. Творчество поэтов -современников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отраженное в его музыке. «Казнь Степана Разина» - жанр вокально-симфонической поэмы. </w:t>
      </w:r>
    </w:p>
    <w:p w14:paraId="56E8C8F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7289B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До мажор,</w:t>
      </w:r>
    </w:p>
    <w:p w14:paraId="34191C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Фортепианный квинтет соль минор,</w:t>
      </w:r>
    </w:p>
    <w:p w14:paraId="426AF6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1C7F229B"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45F5E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5, 1 часть,</w:t>
      </w:r>
    </w:p>
    <w:p w14:paraId="69AD350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«Песня о встречном»</w:t>
      </w:r>
    </w:p>
    <w:p w14:paraId="34D7FC0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Арама Ильича Хачатуряна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14:paraId="5CEB57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Георгия Васильевича Свиридова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w:t>
      </w:r>
      <w:proofErr w:type="spellStart"/>
      <w:r w:rsidRPr="00D80530">
        <w:rPr>
          <w:rFonts w:ascii="Times New Roman" w:eastAsia="Times New Roman" w:hAnsi="Times New Roman"/>
          <w:sz w:val="28"/>
          <w:szCs w:val="28"/>
          <w:lang w:eastAsia="ru-RU"/>
        </w:rPr>
        <w:t>Г.В.Свиридова</w:t>
      </w:r>
      <w:proofErr w:type="spellEnd"/>
      <w:r w:rsidRPr="00D80530">
        <w:rPr>
          <w:rFonts w:ascii="Times New Roman" w:eastAsia="Times New Roman" w:hAnsi="Times New Roman"/>
          <w:sz w:val="28"/>
          <w:szCs w:val="28"/>
          <w:lang w:eastAsia="ru-RU"/>
        </w:rPr>
        <w:t xml:space="preserve">. </w:t>
      </w:r>
    </w:p>
    <w:p w14:paraId="4B7B542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w:t>
      </w:r>
      <w:proofErr w:type="spellStart"/>
      <w:r w:rsidRPr="00D80530">
        <w:rPr>
          <w:rFonts w:ascii="Times New Roman" w:eastAsia="Times New Roman" w:hAnsi="Times New Roman"/>
          <w:sz w:val="28"/>
          <w:szCs w:val="28"/>
          <w:lang w:eastAsia="ru-RU"/>
        </w:rPr>
        <w:t>Р.Бернса</w:t>
      </w:r>
      <w:proofErr w:type="spellEnd"/>
      <w:r w:rsidRPr="00D80530">
        <w:rPr>
          <w:rFonts w:ascii="Times New Roman" w:eastAsia="Times New Roman" w:hAnsi="Times New Roman"/>
          <w:sz w:val="28"/>
          <w:szCs w:val="28"/>
          <w:lang w:eastAsia="ru-RU"/>
        </w:rPr>
        <w:t xml:space="preserve"> и др.).</w:t>
      </w:r>
    </w:p>
    <w:p w14:paraId="55572B1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Шестидесятые годы ХХ века, «оттепель».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w:t>
      </w:r>
      <w:r w:rsidRPr="00D80530">
        <w:rPr>
          <w:rFonts w:ascii="Times New Roman" w:eastAsia="Times New Roman" w:hAnsi="Times New Roman"/>
          <w:sz w:val="28"/>
          <w:szCs w:val="28"/>
          <w:lang w:eastAsia="ru-RU"/>
        </w:rPr>
        <w:lastRenderedPageBreak/>
        <w:t>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14:paraId="0C1DC9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Р.К.Щедрина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биографией композитора. Прослушивание произведений:</w:t>
      </w:r>
    </w:p>
    <w:p w14:paraId="6DB70FE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оркестра «Озорные частушки».</w:t>
      </w:r>
    </w:p>
    <w:p w14:paraId="22E9E7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А.Г.Шнитке</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С.А.Губайдулиной</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025E8C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Concerto</w:t>
      </w: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grosso</w:t>
      </w:r>
      <w:proofErr w:type="spellEnd"/>
      <w:r w:rsidRPr="00D80530">
        <w:rPr>
          <w:rFonts w:ascii="Times New Roman" w:eastAsia="Times New Roman" w:hAnsi="Times New Roman"/>
          <w:sz w:val="28"/>
          <w:szCs w:val="28"/>
          <w:lang w:eastAsia="ru-RU"/>
        </w:rPr>
        <w:t xml:space="preserve"> №1,  </w:t>
      </w:r>
      <w:proofErr w:type="spellStart"/>
      <w:r w:rsidRPr="00D80530">
        <w:rPr>
          <w:rFonts w:ascii="Times New Roman" w:eastAsia="Times New Roman" w:hAnsi="Times New Roman"/>
          <w:sz w:val="28"/>
          <w:szCs w:val="28"/>
          <w:lang w:eastAsia="ru-RU"/>
        </w:rPr>
        <w:t>С.А.Губайдуллина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Detto</w:t>
      </w:r>
      <w:proofErr w:type="spellEnd"/>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или других по выбору преподавателя.</w:t>
      </w:r>
    </w:p>
    <w:p w14:paraId="00323BD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Э.В.Денисова</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В.А.Гаврилина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222F1C0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Э.В.Денисова</w:t>
      </w:r>
      <w:proofErr w:type="spellEnd"/>
      <w:r w:rsidRPr="00D80530">
        <w:rPr>
          <w:rFonts w:ascii="Times New Roman" w:eastAsia="Times New Roman" w:hAnsi="Times New Roman"/>
          <w:sz w:val="28"/>
          <w:szCs w:val="28"/>
          <w:lang w:eastAsia="ru-RU"/>
        </w:rPr>
        <w:t xml:space="preserve"> «Знаки на белом», фрагментов балета </w:t>
      </w:r>
      <w:proofErr w:type="spellStart"/>
      <w:r w:rsidRPr="00D80530">
        <w:rPr>
          <w:rFonts w:ascii="Times New Roman" w:eastAsia="Times New Roman" w:hAnsi="Times New Roman"/>
          <w:sz w:val="28"/>
          <w:szCs w:val="28"/>
          <w:lang w:eastAsia="ru-RU"/>
        </w:rPr>
        <w:t>В.А.Гаврилина</w:t>
      </w:r>
      <w:proofErr w:type="spellEnd"/>
      <w:r w:rsidRPr="00D80530">
        <w:rPr>
          <w:rFonts w:ascii="Times New Roman" w:eastAsia="Times New Roman" w:hAnsi="Times New Roman"/>
          <w:sz w:val="28"/>
          <w:szCs w:val="28"/>
          <w:lang w:eastAsia="ru-RU"/>
        </w:rPr>
        <w:t xml:space="preserve"> «Анюта» или других по выбору преподавателя.</w:t>
      </w:r>
    </w:p>
    <w:p w14:paraId="0453E0E2" w14:textId="77777777" w:rsidR="00D80530" w:rsidRPr="00D80530" w:rsidRDefault="00D80530" w:rsidP="00D80530">
      <w:pPr>
        <w:spacing w:after="0" w:line="240" w:lineRule="auto"/>
        <w:jc w:val="both"/>
        <w:rPr>
          <w:rFonts w:ascii="Times New Roman" w:eastAsia="Times New Roman" w:hAnsi="Times New Roman"/>
          <w:b/>
          <w:bCs/>
          <w:sz w:val="28"/>
          <w:szCs w:val="28"/>
          <w:lang w:eastAsia="ru-RU"/>
        </w:rPr>
      </w:pPr>
    </w:p>
    <w:p w14:paraId="20E6F03B"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ТРЕБОВАНИЯ К УРОВНЮ ПОДГОТОВКИ ОБУЧАЮЩИХСЯ</w:t>
      </w:r>
    </w:p>
    <w:p w14:paraId="569ACE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14:paraId="0BFB0C0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14:paraId="3909EFD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
    <w:p w14:paraId="4D42EFE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Результатами обучения также являются:</w:t>
      </w:r>
    </w:p>
    <w:p w14:paraId="1BF996B5"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первичные знания о роли и значении музыкального искусства в системе культуры, духовно-нравственном развитии человека;</w:t>
      </w:r>
    </w:p>
    <w:p w14:paraId="51175CEB"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творческих биографий зарубежных и отечественных композиторов согласно программным требованиям;</w:t>
      </w:r>
    </w:p>
    <w:p w14:paraId="085481E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14:paraId="2D096A25"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умение в </w:t>
      </w:r>
      <w:r w:rsidRPr="00D80530">
        <w:rPr>
          <w:rFonts w:ascii="Times New Roman" w:eastAsia="Times New Roman" w:hAnsi="Times New Roman"/>
          <w:sz w:val="28"/>
          <w:szCs w:val="28"/>
        </w:rPr>
        <w:t xml:space="preserve">устной и письменной форме излагать свои мысли о творчестве композиторов;  </w:t>
      </w:r>
    </w:p>
    <w:p w14:paraId="5D39C962"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rPr>
        <w:t>умение определять на слух фрагменты того или иного изученного музыкального произведения;</w:t>
      </w:r>
    </w:p>
    <w:p w14:paraId="0CEF9A6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14:paraId="5F044207" w14:textId="77777777" w:rsidR="00D80530" w:rsidRPr="00D80530" w:rsidRDefault="00D80530" w:rsidP="00D80530">
      <w:pPr>
        <w:spacing w:after="0" w:line="240" w:lineRule="auto"/>
        <w:rPr>
          <w:rFonts w:ascii="Times New Roman" w:eastAsia="Times New Roman" w:hAnsi="Times New Roman"/>
          <w:b/>
          <w:sz w:val="28"/>
          <w:szCs w:val="28"/>
          <w:u w:val="single"/>
          <w:lang w:eastAsia="ru-RU"/>
        </w:rPr>
      </w:pPr>
    </w:p>
    <w:p w14:paraId="4165FF1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ФОРМЫ И МЕТОДЫ КОНТРОЛЯ, СИСТЕМА ОЦЕНОК</w:t>
      </w:r>
    </w:p>
    <w:p w14:paraId="00F86C41" w14:textId="77777777" w:rsidR="00D80530" w:rsidRPr="00D80530" w:rsidRDefault="00D80530" w:rsidP="00820D5B">
      <w:pPr>
        <w:numPr>
          <w:ilvl w:val="0"/>
          <w:numId w:val="15"/>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Аттестация: цели, виды, форма, содержание</w:t>
      </w:r>
    </w:p>
    <w:p w14:paraId="555DAA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Цель аттестационных (контрольных) мероприятий – определить успешность развития учащегося и степень освоения им учебных задач на данном этапе.</w:t>
      </w:r>
    </w:p>
    <w:p w14:paraId="0575A0A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Виды контроля: текущий, промежуточный, итоговый.</w:t>
      </w:r>
    </w:p>
    <w:p w14:paraId="0CA0E57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Текущий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14:paraId="138F9B97"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p>
    <w:p w14:paraId="07509A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Формы текущего контроля</w:t>
      </w:r>
      <w:r w:rsidRPr="00D80530">
        <w:rPr>
          <w:rFonts w:ascii="Times New Roman" w:eastAsia="Times New Roman" w:hAnsi="Times New Roman"/>
          <w:sz w:val="28"/>
          <w:szCs w:val="28"/>
          <w:lang w:eastAsia="ru-RU"/>
        </w:rPr>
        <w:t xml:space="preserve">: </w:t>
      </w:r>
    </w:p>
    <w:p w14:paraId="3A40B4F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устный опрос (фронтальный и индивидуальный), </w:t>
      </w:r>
    </w:p>
    <w:p w14:paraId="5F6A52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14:paraId="0CF08C2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 письменное задание, тест.</w:t>
      </w:r>
    </w:p>
    <w:p w14:paraId="033CBD3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Особой формой текущего контроля является </w:t>
      </w:r>
      <w:r w:rsidRPr="00D80530">
        <w:rPr>
          <w:rFonts w:ascii="Times New Roman" w:eastAsia="Times New Roman" w:hAnsi="Times New Roman"/>
          <w:b/>
          <w:i/>
          <w:sz w:val="28"/>
          <w:szCs w:val="28"/>
          <w:lang w:eastAsia="ru-RU"/>
        </w:rPr>
        <w:t>контрольный урок</w:t>
      </w:r>
      <w:r w:rsidRPr="00D80530">
        <w:rPr>
          <w:rFonts w:ascii="Times New Roman" w:eastAsia="Times New Roman" w:hAnsi="Times New Roman"/>
          <w:sz w:val="28"/>
          <w:szCs w:val="28"/>
          <w:lang w:eastAsia="ru-RU"/>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14:paraId="4C327CD4" w14:textId="77777777" w:rsidR="00D80530" w:rsidRPr="00D80530" w:rsidRDefault="00D80530" w:rsidP="00D80530">
      <w:pPr>
        <w:spacing w:after="0" w:line="360" w:lineRule="auto"/>
        <w:ind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14:paraId="47EBB92B" w14:textId="77777777" w:rsidR="00D80530" w:rsidRPr="00D80530" w:rsidRDefault="00D80530" w:rsidP="00D80530">
      <w:pPr>
        <w:spacing w:after="0" w:line="240" w:lineRule="auto"/>
        <w:rPr>
          <w:rFonts w:ascii="Times New Roman" w:eastAsia="Times New Roman" w:hAnsi="Times New Roman"/>
          <w:color w:val="FF0000"/>
          <w:sz w:val="28"/>
          <w:szCs w:val="28"/>
          <w:lang w:eastAsia="ru-RU"/>
        </w:rPr>
      </w:pPr>
    </w:p>
    <w:p w14:paraId="392B8388" w14:textId="77777777" w:rsidR="00D80530" w:rsidRPr="00D80530" w:rsidRDefault="00D80530" w:rsidP="00D80530">
      <w:pPr>
        <w:spacing w:after="0" w:line="360" w:lineRule="auto"/>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w:t>
      </w:r>
    </w:p>
    <w:p w14:paraId="5561DB3C"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1 вариант,  8 класс</w:t>
      </w:r>
    </w:p>
    <w:p w14:paraId="26247D0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 определил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жанр оперы "Евгений Онегин" и почему.</w:t>
      </w:r>
    </w:p>
    <w:p w14:paraId="60DDC637"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Ленского, повторяются в опере и где?</w:t>
      </w:r>
    </w:p>
    <w:p w14:paraId="370A272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«Сцена письма Татьяны»? Какие музыкальные темы из этой сцены еще звучат в опере, где?</w:t>
      </w:r>
    </w:p>
    <w:p w14:paraId="1B8D416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Петербурге, и какие танцы там использованы?</w:t>
      </w:r>
    </w:p>
    <w:p w14:paraId="15133A1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хоровые эпизоды в опере (картина, состав хора).</w:t>
      </w:r>
    </w:p>
    <w:p w14:paraId="1DA8D2EF"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 какой темы начинается опера? Дайте ей характеристику. Где еще звучит эта тема?</w:t>
      </w:r>
    </w:p>
    <w:p w14:paraId="70B0EC58"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2 вариант,  8 класс</w:t>
      </w:r>
    </w:p>
    <w:p w14:paraId="4E67DDC9"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Где впервые была поставлена опера и почему.</w:t>
      </w:r>
    </w:p>
    <w:p w14:paraId="01B43E91"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Татьяны, повторяются в опере, где?</w:t>
      </w:r>
    </w:p>
    <w:p w14:paraId="7AD0EC48"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14:paraId="3C057B6C"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деревне, и какие танцы там использованы?</w:t>
      </w:r>
    </w:p>
    <w:p w14:paraId="395CB2FB"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ансамбли в опере (картина, состав и особенности ансамбля).</w:t>
      </w:r>
    </w:p>
    <w:p w14:paraId="344B0B5F"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ариозо? Ариозо каких персонажей есть в опере? Где находятся эти ариозо? Темы каких ариозо повторяются в опере и где?</w:t>
      </w:r>
    </w:p>
    <w:p w14:paraId="3DFFFA3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2F5E2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Промежуточный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в конце 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14:paraId="543D061E"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 (зачета)</w:t>
      </w:r>
    </w:p>
    <w:p w14:paraId="44208CF5"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1 вариант</w:t>
      </w:r>
    </w:p>
    <w:p w14:paraId="2FCC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В каких странах  жили и творили  композиторы: </w:t>
      </w:r>
      <w:proofErr w:type="spellStart"/>
      <w:r w:rsidRPr="00D80530">
        <w:rPr>
          <w:rFonts w:ascii="Times New Roman" w:eastAsia="Times New Roman" w:hAnsi="Times New Roman"/>
          <w:sz w:val="28"/>
          <w:szCs w:val="28"/>
          <w:lang w:eastAsia="ru-RU"/>
        </w:rPr>
        <w:t>Г.Ф.Гендель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Г.Перселл</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К.В.Глюк</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А.Сальери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К.М.Вебер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В.Беллини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w:t>
      </w:r>
    </w:p>
    <w:p w14:paraId="4FAF353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w:t>
      </w:r>
    </w:p>
    <w:p w14:paraId="0F9886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695E2D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Великая французская буржуазная революция,</w:t>
      </w:r>
    </w:p>
    <w:p w14:paraId="5D092F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44650D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3C49E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59027A8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4F22A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7EC390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2F8F74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D7FFA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21C6F0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67FDD73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квартет от концерта?</w:t>
      </w:r>
    </w:p>
    <w:p w14:paraId="10376F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5. Назовите танцы, популярные 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веке. В творчестве каких композиторов они встречались? </w:t>
      </w:r>
    </w:p>
    <w:p w14:paraId="39CA70C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Чем отличается экспозиция сонатной формы от репризы?</w:t>
      </w:r>
    </w:p>
    <w:p w14:paraId="2655952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14:paraId="3C47D3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8. Как называется последняя часть сонатно-симфонического цикла? Какую музыкальную форму чаще всего использовали композиторы?</w:t>
      </w:r>
    </w:p>
    <w:p w14:paraId="2A8DC45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«венскими классиками» и почему? Какие жанры являются главными в их творчестве?</w:t>
      </w:r>
    </w:p>
    <w:p w14:paraId="1BB30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рондо, имитация, разработка</w:t>
      </w:r>
    </w:p>
    <w:p w14:paraId="3D766C43"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2 вариант</w:t>
      </w:r>
    </w:p>
    <w:p w14:paraId="03241C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Из каких стран композиторы: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Ф.Куперен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Д.Б.Перголези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Ф.Лист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Г.Доницетти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Р.Вагнер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w:t>
      </w:r>
    </w:p>
    <w:p w14:paraId="1B5DDD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w:t>
      </w:r>
    </w:p>
    <w:p w14:paraId="7AF844A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216F98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Великая французская буржуазная революция,</w:t>
      </w:r>
    </w:p>
    <w:p w14:paraId="514BCF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461CCC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16F91C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DD479A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0B4C378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05FA84D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6C612C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7CC2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5E7DA2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14D9A73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симфония от сонаты?</w:t>
      </w:r>
    </w:p>
    <w:p w14:paraId="7CF0F8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творчестве каких композиторов они встречались?</w:t>
      </w:r>
    </w:p>
    <w:p w14:paraId="438466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6. Какие темы изменяются в репризе сонатной формы, а какие - нет? В чем состоят эти изменения?</w:t>
      </w:r>
    </w:p>
    <w:p w14:paraId="496A5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14:paraId="10D26B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8. Какие жанры и какую музыкальную форму использовали композиторы в третьей части симфонии? </w:t>
      </w:r>
    </w:p>
    <w:p w14:paraId="7370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романтиками? Какие новые жанры появляются в их творчестве?</w:t>
      </w:r>
    </w:p>
    <w:p w14:paraId="3A43567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хорал, двойные вариации, рефрен.</w:t>
      </w:r>
    </w:p>
    <w:p w14:paraId="4458CC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 </w:t>
      </w:r>
    </w:p>
    <w:p w14:paraId="1DB1D515"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Итоговый контроль</w:t>
      </w:r>
    </w:p>
    <w:p w14:paraId="4A48493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14:paraId="522E95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Предлагаемые первый и второй варианты итоговой работы могут быть использованы для письменного экзамена в </w:t>
      </w:r>
      <w:proofErr w:type="spellStart"/>
      <w:r w:rsidRPr="00D80530">
        <w:rPr>
          <w:rFonts w:ascii="Times New Roman" w:eastAsia="Times New Roman" w:hAnsi="Times New Roman"/>
          <w:sz w:val="28"/>
          <w:szCs w:val="28"/>
          <w:lang w:eastAsia="ru-RU"/>
        </w:rPr>
        <w:t>предвыпускном</w:t>
      </w:r>
      <w:proofErr w:type="spellEnd"/>
      <w:r w:rsidRPr="00D80530">
        <w:rPr>
          <w:rFonts w:ascii="Times New Roman" w:eastAsia="Times New Roman" w:hAnsi="Times New Roman"/>
          <w:sz w:val="28"/>
          <w:szCs w:val="28"/>
          <w:lang w:eastAsia="ru-RU"/>
        </w:rPr>
        <w:t xml:space="preserve">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14:paraId="6024A8FC" w14:textId="77777777" w:rsidR="00D80530" w:rsidRPr="00D80530" w:rsidRDefault="00D80530" w:rsidP="00D80530">
      <w:pPr>
        <w:spacing w:after="0" w:line="288"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1 вариант  </w:t>
      </w:r>
    </w:p>
    <w:p w14:paraId="7973BF1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Каких композиторов и почему мы называем «венскими классиками»?</w:t>
      </w:r>
    </w:p>
    <w:p w14:paraId="68768C47"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Кто из великих композиторов был выдающимся музыкантом-исполнителем? (желательно указать страну и время, когда жил этот музыкант)</w:t>
      </w:r>
    </w:p>
    <w:p w14:paraId="26F05F2E"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важные исторические события произошли в России за время жизни Глинки?</w:t>
      </w:r>
    </w:p>
    <w:p w14:paraId="6E8023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основные жанры русских народных песен. Кто из композиторов и как работал с народными песнями?</w:t>
      </w:r>
    </w:p>
    <w:p w14:paraId="44F022FA"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виды оркестров вы знаете, в чем их различие?</w:t>
      </w:r>
    </w:p>
    <w:p w14:paraId="4B7ABAD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Когда и где возникли первые консерватории в России, кем они основаны, чьи имена носят?</w:t>
      </w:r>
    </w:p>
    <w:p w14:paraId="3E5ECB22"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рисующие картины природы (напишите автора, название, жанр). Как мы называем музыку такого характера?</w:t>
      </w:r>
    </w:p>
    <w:p w14:paraId="55A3A8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произведения русских композиторов, в которых есть образы Востока, Испании, Италии (напишите автора, жанр, название).</w:t>
      </w:r>
    </w:p>
    <w:p w14:paraId="029544B4"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 кого из композиторов есть циклы из 24 пьес, с чем связано такое количество?</w:t>
      </w:r>
    </w:p>
    <w:p w14:paraId="33795960"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Объясните, что такое финал в инструментальном произведении и в опере.</w:t>
      </w:r>
    </w:p>
    <w:p w14:paraId="5166834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какие партии мужских персонажей в опере исполняет женский голос (автор, название оперы, персонаж).</w:t>
      </w:r>
    </w:p>
    <w:p w14:paraId="64C63B1D"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либретто, концерт (по 2 значения каждого термина).</w:t>
      </w:r>
    </w:p>
    <w:p w14:paraId="23D6B3F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лежат две темы? три темы?</w:t>
      </w:r>
    </w:p>
    <w:p w14:paraId="7EC2917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различие экспозиции и репризы сонатной формы?</w:t>
      </w:r>
    </w:p>
    <w:p w14:paraId="0953B62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отличие ариозо от арии? Приведите примеры ариозо.</w:t>
      </w:r>
    </w:p>
    <w:p w14:paraId="6B7F14D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произведения возникли как отклик на современные исторические события (автор, жанр, название)?</w:t>
      </w:r>
    </w:p>
    <w:p w14:paraId="054F317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самые известные концертные залы Москвы.</w:t>
      </w:r>
    </w:p>
    <w:p w14:paraId="4A29159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14:paraId="252D4121" w14:textId="77777777" w:rsidR="00D80530" w:rsidRPr="00D80530" w:rsidRDefault="00D80530" w:rsidP="00D80530">
      <w:pPr>
        <w:tabs>
          <w:tab w:val="num" w:pos="-567"/>
        </w:tabs>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lastRenderedPageBreak/>
        <w:t xml:space="preserve">Итоговая работа,  2 вариант  </w:t>
      </w:r>
    </w:p>
    <w:p w14:paraId="54286694"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русских композиторов рубежа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Кто из них был выдающимся исполнителем?</w:t>
      </w:r>
    </w:p>
    <w:p w14:paraId="2CF4229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композиторов писал книги, научные труды, статьи о музыке (желательно указать названия книг)?</w:t>
      </w:r>
    </w:p>
    <w:p w14:paraId="2CDEF69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произведения, созданные на сюжеты и слова Пушкина (автор, жанр, название).</w:t>
      </w:r>
    </w:p>
    <w:p w14:paraId="00A781A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фортепианное трио, струнный квартет, фортепианный квинтет? Кто из композиторов писал произведения для таких составов?</w:t>
      </w:r>
    </w:p>
    <w:p w14:paraId="3525F2B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творчестве каких композиторов встречается жанр «поэма»? Укажите автора, название произведения и состав исполнителей.</w:t>
      </w:r>
    </w:p>
    <w:p w14:paraId="0BDCDA1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произведения, имеющие несколько редакций?</w:t>
      </w:r>
    </w:p>
    <w:p w14:paraId="32A70BD1"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цикл? Приведите примеры разных циклов.</w:t>
      </w:r>
    </w:p>
    <w:p w14:paraId="4D7D2B40"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14:paraId="55F1220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14:paraId="1EB38518"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важное историческое событие оказало влияние на мировоззрение и творчество Бетховена?</w:t>
      </w:r>
    </w:p>
    <w:p w14:paraId="6805AAA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отличие заключительной партии и коды?</w:t>
      </w:r>
    </w:p>
    <w:p w14:paraId="3C71C18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оперы: - с историческими сюжетами, - со сказочными сюжетами (автор, название).</w:t>
      </w:r>
    </w:p>
    <w:p w14:paraId="731B5773"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известных русских композиторов получил образование в консерватории, и кто сам преподавал в консерватории?</w:t>
      </w:r>
    </w:p>
    <w:p w14:paraId="7AF6C21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темы в сонатной форме звучат в основной тональности?</w:t>
      </w:r>
    </w:p>
    <w:p w14:paraId="678030E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партитура и в каком порядке она записывается?</w:t>
      </w:r>
    </w:p>
    <w:p w14:paraId="3BE23F87"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клавир, квартет (по 2 значения каждого термина)</w:t>
      </w:r>
    </w:p>
    <w:p w14:paraId="71ABFDC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известные вам музыкальные музеи, укажите, где они находятся.</w:t>
      </w:r>
    </w:p>
    <w:p w14:paraId="6E34808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Какие этюды входят в вашу экзаменационную программу? Напишите, что вы знаете об авторах (страна, время)?</w:t>
      </w:r>
    </w:p>
    <w:p w14:paraId="6F34B4C1"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3 вариант  </w:t>
      </w:r>
    </w:p>
    <w:p w14:paraId="540742F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Когда и где существовала «Могучая кучка», кто входил в ее состав, кому принадлежит это название?</w:t>
      </w:r>
    </w:p>
    <w:p w14:paraId="35A15C3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14:paraId="0A5AA8C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Кто из великих композиторов жил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каких странах?</w:t>
      </w:r>
    </w:p>
    <w:p w14:paraId="530ABAFB"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Какие важные исторические события произошли за время жизни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w:t>
      </w:r>
    </w:p>
    <w:p w14:paraId="5DB40859"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исторической последовательности возникли эти  жанры:  симфония, концертная увертюра, опера,  концерт.</w:t>
      </w:r>
    </w:p>
    <w:p w14:paraId="5EB11E0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вы знаете об Антоне и Николае Рубинштейнах, в чем значение их деятельности для русской музыки?</w:t>
      </w:r>
    </w:p>
    <w:p w14:paraId="4BD9579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6C0146E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какой текст использован).</w:t>
      </w:r>
    </w:p>
    <w:p w14:paraId="0809844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различие сонаты и симфонии?</w:t>
      </w:r>
    </w:p>
    <w:p w14:paraId="70245D8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лежит одна тема?</w:t>
      </w:r>
    </w:p>
    <w:p w14:paraId="3E25C82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произведения, написанные на сюжеты </w:t>
      </w:r>
      <w:proofErr w:type="spellStart"/>
      <w:r w:rsidRPr="00D80530">
        <w:rPr>
          <w:rFonts w:ascii="Times New Roman" w:eastAsia="Times New Roman" w:hAnsi="Times New Roman"/>
          <w:sz w:val="28"/>
          <w:szCs w:val="28"/>
          <w:lang w:eastAsia="ru-RU"/>
        </w:rPr>
        <w:t>Н.В.Гоголя</w:t>
      </w:r>
      <w:proofErr w:type="spellEnd"/>
      <w:r w:rsidRPr="00D80530">
        <w:rPr>
          <w:rFonts w:ascii="Times New Roman" w:eastAsia="Times New Roman" w:hAnsi="Times New Roman"/>
          <w:sz w:val="28"/>
          <w:szCs w:val="28"/>
          <w:lang w:eastAsia="ru-RU"/>
        </w:rPr>
        <w:t xml:space="preserve"> (автор, название, жанр).</w:t>
      </w:r>
    </w:p>
    <w:p w14:paraId="4A7D8485"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неоконченные произведения? Почему они остались незавершенными? Завершил ли их кто-нибудь?</w:t>
      </w:r>
    </w:p>
    <w:p w14:paraId="4C51CD2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Завершите: «Имя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присвоено…»</w:t>
      </w:r>
    </w:p>
    <w:p w14:paraId="79389ED8"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группы инструментов симфонического оркестра. Какие инструменты используются в оркестре, но не входят ни в одну из этих групп?</w:t>
      </w:r>
    </w:p>
    <w:p w14:paraId="0C32B57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 каким признакам можно найти начало репризы в произведении?</w:t>
      </w:r>
    </w:p>
    <w:p w14:paraId="1068466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Объясните термины: </w:t>
      </w:r>
      <w:proofErr w:type="spellStart"/>
      <w:r w:rsidRPr="00D80530">
        <w:rPr>
          <w:rFonts w:ascii="Times New Roman" w:eastAsia="Times New Roman" w:hAnsi="Times New Roman"/>
          <w:sz w:val="28"/>
          <w:szCs w:val="28"/>
          <w:lang w:eastAsia="ru-RU"/>
        </w:rPr>
        <w:t>лейттема</w:t>
      </w:r>
      <w:proofErr w:type="spellEnd"/>
      <w:r w:rsidRPr="00D80530">
        <w:rPr>
          <w:rFonts w:ascii="Times New Roman" w:eastAsia="Times New Roman" w:hAnsi="Times New Roman"/>
          <w:sz w:val="28"/>
          <w:szCs w:val="28"/>
          <w:lang w:eastAsia="ru-RU"/>
        </w:rPr>
        <w:t>,  каденция,  речитатив,   органный пункт?</w:t>
      </w:r>
    </w:p>
    <w:p w14:paraId="0B61FC1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музыкальные театры Москвы.</w:t>
      </w:r>
    </w:p>
    <w:p w14:paraId="4911D9C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14:paraId="4CDD4B3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Эффективной формой подготовки к итоговому экзамену является коллоквиум.</w:t>
      </w:r>
    </w:p>
    <w:p w14:paraId="609B4A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14:paraId="407B9DB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14:paraId="615D4420"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Критерии  оценки  промежуточной  аттестации в форме экзамена (зачета) и итоговой аттестации</w:t>
      </w:r>
    </w:p>
    <w:p w14:paraId="520B5BA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14:paraId="18C7582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14:paraId="328DA52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3 («удовлетворительно») - устный или письменный ответ, содержащий 3 грубые ошибки или 4-5 незначительных. В определении на слух </w:t>
      </w:r>
      <w:r w:rsidRPr="00D80530">
        <w:rPr>
          <w:rFonts w:ascii="Times New Roman" w:eastAsia="Times New Roman" w:hAnsi="Times New Roman"/>
          <w:sz w:val="28"/>
          <w:szCs w:val="28"/>
          <w:lang w:eastAsia="ru-RU"/>
        </w:rPr>
        <w:lastRenderedPageBreak/>
        <w:t xml:space="preserve">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14:paraId="7F0508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2 («неудовлетворительно») - б</w:t>
      </w:r>
      <w:r w:rsidRPr="00D80530">
        <w:rPr>
          <w:rFonts w:ascii="Times New Roman" w:eastAsia="Times New Roman" w:hAnsi="Times New Roman"/>
          <w:b/>
          <w:i/>
          <w:sz w:val="28"/>
          <w:szCs w:val="28"/>
          <w:lang w:eastAsia="ru-RU"/>
        </w:rPr>
        <w:t>о</w:t>
      </w:r>
      <w:r w:rsidRPr="00D80530">
        <w:rPr>
          <w:rFonts w:ascii="Times New Roman" w:eastAsia="Times New Roman" w:hAnsi="Times New Roman"/>
          <w:sz w:val="28"/>
          <w:szCs w:val="28"/>
          <w:lang w:eastAsia="ru-RU"/>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14:paraId="7F2F9F8C"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Контрольные требования на разных этапах обучения</w:t>
      </w:r>
    </w:p>
    <w:p w14:paraId="6108C07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14:paraId="27CC396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грамотно и связно рассказывать о том или ином сочинении или историческом событии,</w:t>
      </w:r>
    </w:p>
    <w:p w14:paraId="60C3B3C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специальную терминологию,</w:t>
      </w:r>
    </w:p>
    <w:p w14:paraId="4ED5E24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ориентироваться в биографии композитора,</w:t>
      </w:r>
    </w:p>
    <w:p w14:paraId="7E5725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представлять исторический контекст событий, изложенных в биографиях композиторов,  </w:t>
      </w:r>
    </w:p>
    <w:p w14:paraId="7050DE3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определить на слух тематический материал пройденных произведений,</w:t>
      </w:r>
    </w:p>
    <w:p w14:paraId="6968DFB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играть на фортепиано тематический материал пройденных произведений,</w:t>
      </w:r>
    </w:p>
    <w:p w14:paraId="775BF2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знать основные стилевые направления в культуре и определять их характерные черты, </w:t>
      </w:r>
    </w:p>
    <w:p w14:paraId="1D6D7CB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и определять характерные черты пройденных жанров и форм.</w:t>
      </w:r>
    </w:p>
    <w:p w14:paraId="0C55D1BF"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p>
    <w:p w14:paraId="535C436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w:t>
      </w:r>
      <w:r w:rsidRPr="00D80530">
        <w:rPr>
          <w:rFonts w:ascii="Times New Roman" w:eastAsia="Times New Roman" w:hAnsi="Times New Roman"/>
          <w:b/>
          <w:sz w:val="28"/>
          <w:szCs w:val="28"/>
          <w:u w:val="single"/>
          <w:lang w:eastAsia="ru-RU"/>
        </w:rPr>
        <w:t>. ШЕСТОЙ ГОД ОБУЧЕНИЯ ПО УЧЕБНОМУ ПРЕДМЕТУ «МУЗЫКАЛЬНАЯ ЛИТЕРАТУРА» (9-й или 6-й класс)</w:t>
      </w:r>
    </w:p>
    <w:p w14:paraId="1591ECE2" w14:textId="77777777" w:rsidR="00D80530" w:rsidRPr="00D80530" w:rsidRDefault="00D80530" w:rsidP="00D80530">
      <w:pPr>
        <w:shd w:val="clear" w:color="auto" w:fill="FFFFFF"/>
        <w:tabs>
          <w:tab w:val="left" w:pos="9214"/>
        </w:tabs>
        <w:spacing w:after="0" w:line="360" w:lineRule="auto"/>
        <w:ind w:right="544"/>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1A394B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Содержание учебного предмета «Музыкальной литература» при  9-летнем и 6-летнем сроке направлено на подготовку учащихся к поступлению в профессиональные учебные заведения.</w:t>
      </w:r>
    </w:p>
    <w:p w14:paraId="2308DC73"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14:paraId="25FDE778"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14:paraId="18A5A935"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14:paraId="26591C1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14:paraId="43975CEC"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Шестой год обучения (9-й или 6-й классы) по учебному предмету «Музыкальная литература» является дополнительным к основному курсу. </w:t>
      </w:r>
    </w:p>
    <w:p w14:paraId="20D496EA"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Назначение занятий по музыкальной литературе - содействовать про</w:t>
      </w:r>
      <w:r w:rsidRPr="00D80530">
        <w:rPr>
          <w:rFonts w:ascii="Times New Roman" w:eastAsia="Times New Roman" w:hAnsi="Times New Roman"/>
          <w:sz w:val="28"/>
          <w:szCs w:val="28"/>
          <w:lang w:eastAsia="ru-RU"/>
        </w:rPr>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r>
      <w:r w:rsidRPr="00D80530">
        <w:rPr>
          <w:rFonts w:ascii="Times New Roman" w:eastAsia="Times New Roman" w:hAnsi="Times New Roman"/>
          <w:sz w:val="28"/>
          <w:szCs w:val="28"/>
          <w:lang w:eastAsia="ru-RU"/>
        </w:rPr>
        <w:softHyphen/>
        <w:t>ных при изучении основного курса и в самостоятельном общении с музыкой.</w:t>
      </w:r>
    </w:p>
    <w:p w14:paraId="16AE45EF"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Одной из основных целей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учебного предмета «Музыкальная литература» является дальнейшее художественно-эстетическое развитие учащихся, а также овладение ими знаниями, умениями, навыками, достаточными для поступления в профессиональное учебное заведение. </w:t>
      </w:r>
    </w:p>
    <w:p w14:paraId="36BD9AC5"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Из подбора и последовательности тем и произведений у учащихся должно сложиться общее представление о музыкальном процессе в Европе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об основных жанрах музыки, художественных направлениях и наци</w:t>
      </w:r>
      <w:r w:rsidRPr="00D80530">
        <w:rPr>
          <w:rFonts w:ascii="Times New Roman" w:eastAsia="Times New Roman" w:hAnsi="Times New Roman"/>
          <w:sz w:val="28"/>
          <w:szCs w:val="28"/>
          <w:lang w:eastAsia="ru-RU"/>
        </w:rPr>
        <w:softHyphen/>
        <w:t>ональных композиторских школах в их наиболее ярких проявлениях.</w:t>
      </w:r>
    </w:p>
    <w:p w14:paraId="22E75335"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b/>
          <w:sz w:val="28"/>
          <w:szCs w:val="28"/>
          <w:lang w:eastAsia="ru-RU"/>
        </w:rPr>
      </w:pPr>
    </w:p>
    <w:p w14:paraId="1F6FD15A"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Формы занятий</w:t>
      </w:r>
    </w:p>
    <w:p w14:paraId="1FBF2CE9"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Занятия могут проводиться в форме бесед и лекций преподавателя, диалога между преподавателем и обучающимися. Эффективной формой занятий являются выступления обучающихся с заранее подготовленными докладами по заданной теме. 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14:paraId="042A9780" w14:textId="77777777" w:rsidR="00D80530" w:rsidRPr="00D80530" w:rsidRDefault="00D80530" w:rsidP="00D80530">
      <w:pPr>
        <w:shd w:val="clear" w:color="auto" w:fill="FFFFFF"/>
        <w:tabs>
          <w:tab w:val="left" w:pos="9214"/>
        </w:tabs>
        <w:spacing w:before="5" w:after="0" w:line="240" w:lineRule="auto"/>
        <w:ind w:right="79" w:firstLine="709"/>
        <w:jc w:val="both"/>
        <w:rPr>
          <w:rFonts w:ascii="Times New Roman" w:eastAsia="Times New Roman" w:hAnsi="Times New Roman"/>
          <w:b/>
          <w:sz w:val="16"/>
          <w:szCs w:val="16"/>
          <w:lang w:eastAsia="ru-RU"/>
        </w:rPr>
      </w:pPr>
    </w:p>
    <w:p w14:paraId="7102CD75"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Отличительная особенность программы шестого года обучения</w:t>
      </w:r>
      <w:r w:rsidRPr="00D80530">
        <w:rPr>
          <w:rFonts w:ascii="Times New Roman" w:eastAsia="Times New Roman" w:hAnsi="Times New Roman"/>
          <w:sz w:val="28"/>
          <w:szCs w:val="28"/>
          <w:lang w:eastAsia="ru-RU"/>
        </w:rPr>
        <w:t xml:space="preserve"> </w:t>
      </w:r>
    </w:p>
    <w:p w14:paraId="1390F80B"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Учитывая, что русская музыкальная классика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в лице всех ее основных представителей учащимся уже знакома, а европейская классика в предшествующем курсе (пять лет обучения) была представлена лишь шес</w:t>
      </w:r>
      <w:r w:rsidRPr="00D80530">
        <w:rPr>
          <w:rFonts w:ascii="Times New Roman" w:eastAsia="Times New Roman" w:hAnsi="Times New Roman"/>
          <w:sz w:val="28"/>
          <w:szCs w:val="28"/>
          <w:lang w:eastAsia="ru-RU"/>
        </w:rPr>
        <w:softHyphen/>
        <w:t xml:space="preserve">тью монографическими темами, целесообразно вновь вернуться к классическому периоду европейской музыки и, не дублируя темы основного </w:t>
      </w:r>
      <w:r w:rsidRPr="00D80530">
        <w:rPr>
          <w:rFonts w:ascii="Times New Roman" w:eastAsia="Times New Roman" w:hAnsi="Times New Roman"/>
          <w:sz w:val="28"/>
          <w:szCs w:val="28"/>
          <w:lang w:eastAsia="ru-RU"/>
        </w:rPr>
        <w:lastRenderedPageBreak/>
        <w:t>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14:paraId="3B887F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Обозревая европейскую классику трех последних веков, необходимо найти возможность приблизить школьников к современной музыкальной жиз</w:t>
      </w:r>
      <w:r w:rsidRPr="00D80530">
        <w:rPr>
          <w:rFonts w:ascii="Times New Roman" w:eastAsia="Times New Roman" w:hAnsi="Times New Roman"/>
          <w:sz w:val="28"/>
          <w:szCs w:val="28"/>
          <w:lang w:eastAsia="ru-RU"/>
        </w:rPr>
        <w:softHyphen/>
        <w:t>ни, участниками которой они становятся, к некоторым ее проблемам. Хоро</w:t>
      </w:r>
      <w:r w:rsidRPr="00D80530">
        <w:rPr>
          <w:rFonts w:ascii="Times New Roman" w:eastAsia="Times New Roman" w:hAnsi="Times New Roman"/>
          <w:sz w:val="28"/>
          <w:szCs w:val="28"/>
          <w:lang w:eastAsia="ru-RU"/>
        </w:rPr>
        <w:softHyphen/>
        <w:t>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информации, в интернете. Свое место в учебной работе должны найти и па</w:t>
      </w:r>
      <w:r w:rsidRPr="00D80530">
        <w:rPr>
          <w:rFonts w:ascii="Times New Roman" w:eastAsia="Times New Roman" w:hAnsi="Times New Roman"/>
          <w:sz w:val="28"/>
          <w:szCs w:val="28"/>
          <w:lang w:eastAsia="ru-RU"/>
        </w:rPr>
        <w:softHyphen/>
        <w:t>мятные музыкальные даты.</w:t>
      </w:r>
    </w:p>
    <w:p w14:paraId="7E86E8D4"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14:paraId="189F15C3" w14:textId="77777777" w:rsidR="00D80530" w:rsidRPr="00D80530" w:rsidRDefault="00D80530" w:rsidP="00D80530">
      <w:pPr>
        <w:shd w:val="clear" w:color="auto" w:fill="FFFFFF"/>
        <w:tabs>
          <w:tab w:val="left" w:pos="9214"/>
        </w:tabs>
        <w:spacing w:before="5" w:after="0" w:line="360" w:lineRule="auto"/>
        <w:ind w:right="79"/>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Учебно-тематический план</w:t>
      </w:r>
    </w:p>
    <w:p w14:paraId="2A12A059"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Предлагаемый план является одним из возможных вариантов содержания предмета в 9 (6) классе. Педагог должен ориентироваться на уровень подготовки учеников и исходить из методической целесообразности изучения той или иной темы.</w:t>
      </w:r>
    </w:p>
    <w:p w14:paraId="279E4D40"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i/>
          <w:sz w:val="28"/>
          <w:szCs w:val="28"/>
          <w:lang w:eastAsia="ru-RU"/>
        </w:rPr>
      </w:pPr>
      <w:r w:rsidRPr="00D80530">
        <w:rPr>
          <w:rFonts w:ascii="Times New Roman" w:eastAsia="Times New Roman" w:hAnsi="Times New Roman"/>
          <w:b/>
          <w:i/>
          <w:sz w:val="28"/>
          <w:szCs w:val="28"/>
          <w:lang w:eastAsia="ru-RU"/>
        </w:rPr>
        <w:t>Примерный учебно-тематический план</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2977"/>
        <w:gridCol w:w="816"/>
        <w:gridCol w:w="34"/>
        <w:gridCol w:w="4820"/>
      </w:tblGrid>
      <w:tr w:rsidR="00D80530" w:rsidRPr="00D80530" w14:paraId="28BDB6AB" w14:textId="77777777" w:rsidTr="00AC460E">
        <w:trPr>
          <w:cantSplit/>
          <w:trHeight w:val="1134"/>
        </w:trPr>
        <w:tc>
          <w:tcPr>
            <w:tcW w:w="675" w:type="dxa"/>
            <w:textDirection w:val="btLr"/>
            <w:vAlign w:val="center"/>
          </w:tcPr>
          <w:p w14:paraId="7F065EB2" w14:textId="77777777" w:rsidR="00D80530" w:rsidRPr="00D80530" w:rsidRDefault="00D80530" w:rsidP="00D80530">
            <w:pPr>
              <w:tabs>
                <w:tab w:val="left" w:pos="9214"/>
              </w:tabs>
              <w:spacing w:after="0" w:line="240" w:lineRule="auto"/>
              <w:ind w:left="113" w:right="82"/>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темы</w:t>
            </w:r>
          </w:p>
        </w:tc>
        <w:tc>
          <w:tcPr>
            <w:tcW w:w="3012" w:type="dxa"/>
            <w:gridSpan w:val="2"/>
            <w:vAlign w:val="center"/>
          </w:tcPr>
          <w:p w14:paraId="326BD9B0"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Темы уроков</w:t>
            </w:r>
          </w:p>
        </w:tc>
        <w:tc>
          <w:tcPr>
            <w:tcW w:w="816" w:type="dxa"/>
            <w:textDirection w:val="btLr"/>
            <w:vAlign w:val="center"/>
          </w:tcPr>
          <w:p w14:paraId="6E8AF4B3"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кол-во </w:t>
            </w:r>
          </w:p>
          <w:p w14:paraId="63DA66F8"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часов</w:t>
            </w:r>
          </w:p>
        </w:tc>
        <w:tc>
          <w:tcPr>
            <w:tcW w:w="4854" w:type="dxa"/>
            <w:gridSpan w:val="2"/>
            <w:vAlign w:val="center"/>
          </w:tcPr>
          <w:p w14:paraId="4CAD2052"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Содержание</w:t>
            </w:r>
          </w:p>
        </w:tc>
      </w:tr>
      <w:tr w:rsidR="00D80530" w:rsidRPr="00D80530" w14:paraId="00CA7434" w14:textId="77777777" w:rsidTr="00AC460E">
        <w:tc>
          <w:tcPr>
            <w:tcW w:w="9357" w:type="dxa"/>
            <w:gridSpan w:val="6"/>
            <w:vAlign w:val="center"/>
          </w:tcPr>
          <w:p w14:paraId="11157F89"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полугодие</w:t>
            </w:r>
          </w:p>
        </w:tc>
      </w:tr>
      <w:tr w:rsidR="00D80530" w:rsidRPr="00D80530" w14:paraId="7723C013" w14:textId="77777777" w:rsidTr="00AC460E">
        <w:tc>
          <w:tcPr>
            <w:tcW w:w="710" w:type="dxa"/>
            <w:gridSpan w:val="2"/>
            <w:vAlign w:val="center"/>
          </w:tcPr>
          <w:p w14:paraId="71D8A2A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w:t>
            </w:r>
          </w:p>
        </w:tc>
        <w:tc>
          <w:tcPr>
            <w:tcW w:w="2977" w:type="dxa"/>
            <w:vAlign w:val="center"/>
          </w:tcPr>
          <w:p w14:paraId="1EE5414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Вводный урок</w:t>
            </w:r>
          </w:p>
        </w:tc>
        <w:tc>
          <w:tcPr>
            <w:tcW w:w="816" w:type="dxa"/>
            <w:vAlign w:val="center"/>
          </w:tcPr>
          <w:p w14:paraId="5C0721C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18A7C45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Музыка в античном мире, в эпоху Средневековья и Ренессанса (повторение).</w:t>
            </w:r>
          </w:p>
        </w:tc>
      </w:tr>
      <w:tr w:rsidR="00D80530" w:rsidRPr="00D80530" w14:paraId="650E8802" w14:textId="77777777" w:rsidTr="00AC460E">
        <w:tc>
          <w:tcPr>
            <w:tcW w:w="710" w:type="dxa"/>
            <w:gridSpan w:val="2"/>
            <w:vAlign w:val="center"/>
          </w:tcPr>
          <w:p w14:paraId="318C98E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2</w:t>
            </w:r>
          </w:p>
        </w:tc>
        <w:tc>
          <w:tcPr>
            <w:tcW w:w="2977" w:type="dxa"/>
            <w:vAlign w:val="center"/>
          </w:tcPr>
          <w:p w14:paraId="79D1D2D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Итальянская музыка</w:t>
            </w:r>
          </w:p>
          <w:p w14:paraId="0193746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А.Вивальди</w:t>
            </w:r>
            <w:proofErr w:type="spellEnd"/>
            <w:r w:rsidRPr="00D80530">
              <w:rPr>
                <w:rFonts w:ascii="Times New Roman" w:eastAsia="Times New Roman" w:hAnsi="Times New Roman"/>
                <w:sz w:val="26"/>
                <w:szCs w:val="26"/>
                <w:lang w:eastAsia="ru-RU"/>
              </w:rPr>
              <w:t>,</w:t>
            </w:r>
          </w:p>
          <w:p w14:paraId="10E560AC"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Д.Скарлатти</w:t>
            </w:r>
            <w:proofErr w:type="spellEnd"/>
            <w:r w:rsidRPr="00D80530">
              <w:rPr>
                <w:rFonts w:ascii="Times New Roman" w:eastAsia="Times New Roman" w:hAnsi="Times New Roman"/>
                <w:sz w:val="26"/>
                <w:szCs w:val="26"/>
                <w:lang w:eastAsia="ru-RU"/>
              </w:rPr>
              <w:t>; скрипка и клавесин; камерный оркестр</w:t>
            </w:r>
          </w:p>
        </w:tc>
        <w:tc>
          <w:tcPr>
            <w:tcW w:w="816" w:type="dxa"/>
            <w:vAlign w:val="center"/>
          </w:tcPr>
          <w:p w14:paraId="4ABA646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6BA99D9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Эпоха Барокко; расцвет инструментальной музыки; формирование оркестров; жанр скрипичного концерта; </w:t>
            </w:r>
            <w:r w:rsidRPr="00D80530">
              <w:rPr>
                <w:rFonts w:ascii="Times New Roman" w:eastAsia="Times New Roman" w:hAnsi="Times New Roman"/>
                <w:sz w:val="26"/>
                <w:szCs w:val="26"/>
                <w:lang w:val="en-US" w:eastAsia="ru-RU"/>
              </w:rPr>
              <w:t>concerto</w:t>
            </w:r>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val="en-US" w:eastAsia="ru-RU"/>
              </w:rPr>
              <w:t>grosso</w:t>
            </w:r>
            <w:proofErr w:type="spellEnd"/>
            <w:r w:rsidRPr="00D80530">
              <w:rPr>
                <w:rFonts w:ascii="Times New Roman" w:eastAsia="Times New Roman" w:hAnsi="Times New Roman"/>
                <w:sz w:val="26"/>
                <w:szCs w:val="26"/>
                <w:lang w:eastAsia="ru-RU"/>
              </w:rPr>
              <w:t>; клавирные сонаты; неаполитанская школа.</w:t>
            </w:r>
          </w:p>
        </w:tc>
      </w:tr>
      <w:tr w:rsidR="00D80530" w:rsidRPr="00D80530" w14:paraId="6D3369B5" w14:textId="77777777" w:rsidTr="00AC460E">
        <w:tc>
          <w:tcPr>
            <w:tcW w:w="710" w:type="dxa"/>
            <w:gridSpan w:val="2"/>
            <w:vAlign w:val="center"/>
          </w:tcPr>
          <w:p w14:paraId="7984A7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lastRenderedPageBreak/>
              <w:t>3</w:t>
            </w:r>
          </w:p>
        </w:tc>
        <w:tc>
          <w:tcPr>
            <w:tcW w:w="2977" w:type="dxa"/>
            <w:vAlign w:val="center"/>
          </w:tcPr>
          <w:p w14:paraId="7123F6E4"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Опера и оратория в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веке; </w:t>
            </w:r>
            <w:proofErr w:type="spellStart"/>
            <w:r w:rsidRPr="00D80530">
              <w:rPr>
                <w:rFonts w:ascii="Times New Roman" w:eastAsia="Times New Roman" w:hAnsi="Times New Roman"/>
                <w:sz w:val="26"/>
                <w:szCs w:val="26"/>
                <w:lang w:eastAsia="ru-RU"/>
              </w:rPr>
              <w:t>Г.Ф.Гендель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К.В.Глюк</w:t>
            </w:r>
            <w:proofErr w:type="spellEnd"/>
          </w:p>
        </w:tc>
        <w:tc>
          <w:tcPr>
            <w:tcW w:w="816" w:type="dxa"/>
            <w:vAlign w:val="center"/>
          </w:tcPr>
          <w:p w14:paraId="0BC3852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66D7506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Монументальные вокально-оркестровые сочинения эпохи Барокко и классицизма. Ознакомление с отдельными частями из произведений для камерного оркестра </w:t>
            </w:r>
            <w:proofErr w:type="spellStart"/>
            <w:r w:rsidRPr="00D80530">
              <w:rPr>
                <w:rFonts w:ascii="Times New Roman" w:eastAsia="Times New Roman" w:hAnsi="Times New Roman"/>
                <w:sz w:val="26"/>
                <w:szCs w:val="26"/>
                <w:lang w:eastAsia="ru-RU"/>
              </w:rPr>
              <w:t>Г.Ф.Генделя</w:t>
            </w:r>
            <w:proofErr w:type="spellEnd"/>
            <w:r w:rsidRPr="00D80530">
              <w:rPr>
                <w:rFonts w:ascii="Times New Roman" w:eastAsia="Times New Roman" w:hAnsi="Times New Roman"/>
                <w:sz w:val="26"/>
                <w:szCs w:val="26"/>
                <w:lang w:eastAsia="ru-RU"/>
              </w:rPr>
              <w:t>, ариями из опер, хорами из ораторий; фрагментами из оперы «Орфей».</w:t>
            </w:r>
          </w:p>
        </w:tc>
      </w:tr>
      <w:tr w:rsidR="00D80530" w:rsidRPr="00D80530" w14:paraId="3375D36B" w14:textId="77777777" w:rsidTr="00AC460E">
        <w:tc>
          <w:tcPr>
            <w:tcW w:w="710" w:type="dxa"/>
            <w:gridSpan w:val="2"/>
            <w:vAlign w:val="center"/>
          </w:tcPr>
          <w:p w14:paraId="686B481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4</w:t>
            </w:r>
          </w:p>
        </w:tc>
        <w:tc>
          <w:tcPr>
            <w:tcW w:w="2977" w:type="dxa"/>
            <w:vAlign w:val="center"/>
          </w:tcPr>
          <w:p w14:paraId="76B9F75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Немецкие романтики  первой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К.М.Вебер</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Ф.Мендельсон</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Р.Шуман</w:t>
            </w:r>
            <w:proofErr w:type="spellEnd"/>
          </w:p>
        </w:tc>
        <w:tc>
          <w:tcPr>
            <w:tcW w:w="816" w:type="dxa"/>
            <w:vAlign w:val="center"/>
          </w:tcPr>
          <w:p w14:paraId="5751D18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78DF8ECA"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поэта»). </w:t>
            </w:r>
          </w:p>
        </w:tc>
      </w:tr>
      <w:tr w:rsidR="00D80530" w:rsidRPr="00D80530" w14:paraId="1E6598CF" w14:textId="77777777" w:rsidTr="00AC460E">
        <w:tc>
          <w:tcPr>
            <w:tcW w:w="710" w:type="dxa"/>
            <w:gridSpan w:val="2"/>
            <w:vAlign w:val="center"/>
          </w:tcPr>
          <w:p w14:paraId="4A3C8969"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5</w:t>
            </w:r>
          </w:p>
        </w:tc>
        <w:tc>
          <w:tcPr>
            <w:tcW w:w="2977" w:type="dxa"/>
            <w:vAlign w:val="center"/>
          </w:tcPr>
          <w:p w14:paraId="0F705D4F"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Ф.Лист</w:t>
            </w:r>
            <w:proofErr w:type="spellEnd"/>
          </w:p>
        </w:tc>
        <w:tc>
          <w:tcPr>
            <w:tcW w:w="816" w:type="dxa"/>
            <w:vAlign w:val="center"/>
          </w:tcPr>
          <w:p w14:paraId="64B8633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10C2DB5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Программный симфонизм, его специфика; «Прелюды».</w:t>
            </w:r>
          </w:p>
        </w:tc>
      </w:tr>
      <w:tr w:rsidR="00D80530" w:rsidRPr="00D80530" w14:paraId="095470B8" w14:textId="77777777" w:rsidTr="00AC460E">
        <w:tc>
          <w:tcPr>
            <w:tcW w:w="710" w:type="dxa"/>
            <w:gridSpan w:val="2"/>
            <w:vAlign w:val="center"/>
          </w:tcPr>
          <w:p w14:paraId="3AA40ED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6</w:t>
            </w:r>
          </w:p>
        </w:tc>
        <w:tc>
          <w:tcPr>
            <w:tcW w:w="2977" w:type="dxa"/>
            <w:vAlign w:val="center"/>
          </w:tcPr>
          <w:p w14:paraId="42DB5A6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Г.Берлиоз</w:t>
            </w:r>
            <w:proofErr w:type="spellEnd"/>
          </w:p>
        </w:tc>
        <w:tc>
          <w:tcPr>
            <w:tcW w:w="816" w:type="dxa"/>
            <w:vAlign w:val="center"/>
          </w:tcPr>
          <w:p w14:paraId="7427EFA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3B2158B2"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Программный симфонизм; гротеск в музыке; «Фантастическая» симфония  2, 4, 5 части. </w:t>
            </w:r>
          </w:p>
        </w:tc>
      </w:tr>
      <w:tr w:rsidR="00D80530" w:rsidRPr="00D80530" w14:paraId="40A9B7B8" w14:textId="77777777" w:rsidTr="00AC460E">
        <w:tc>
          <w:tcPr>
            <w:tcW w:w="710" w:type="dxa"/>
            <w:gridSpan w:val="2"/>
            <w:vAlign w:val="center"/>
          </w:tcPr>
          <w:p w14:paraId="0775045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7</w:t>
            </w:r>
          </w:p>
        </w:tc>
        <w:tc>
          <w:tcPr>
            <w:tcW w:w="2977" w:type="dxa"/>
            <w:vAlign w:val="center"/>
          </w:tcPr>
          <w:p w14:paraId="2F34014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Н.Паганини</w:t>
            </w:r>
            <w:proofErr w:type="spellEnd"/>
          </w:p>
        </w:tc>
        <w:tc>
          <w:tcPr>
            <w:tcW w:w="816" w:type="dxa"/>
            <w:vAlign w:val="center"/>
          </w:tcPr>
          <w:p w14:paraId="7921D6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223AB11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Виртуозы-исполнители и их творчество; Каприс №24 и сочинения  </w:t>
            </w:r>
            <w:proofErr w:type="spellStart"/>
            <w:r w:rsidRPr="00D80530">
              <w:rPr>
                <w:rFonts w:ascii="Times New Roman" w:eastAsia="Times New Roman" w:hAnsi="Times New Roman"/>
                <w:sz w:val="26"/>
                <w:szCs w:val="26"/>
                <w:lang w:eastAsia="ru-RU"/>
              </w:rPr>
              <w:t>Ф.Листа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И.Брамса</w:t>
            </w:r>
            <w:proofErr w:type="spellEnd"/>
            <w:r w:rsidRPr="00D80530">
              <w:rPr>
                <w:rFonts w:ascii="Times New Roman" w:eastAsia="Times New Roman" w:hAnsi="Times New Roman"/>
                <w:sz w:val="26"/>
                <w:szCs w:val="26"/>
                <w:lang w:eastAsia="ru-RU"/>
              </w:rPr>
              <w:t xml:space="preserve"> на тему </w:t>
            </w:r>
            <w:proofErr w:type="spellStart"/>
            <w:r w:rsidRPr="00D80530">
              <w:rPr>
                <w:rFonts w:ascii="Times New Roman" w:eastAsia="Times New Roman" w:hAnsi="Times New Roman"/>
                <w:sz w:val="26"/>
                <w:szCs w:val="26"/>
                <w:lang w:eastAsia="ru-RU"/>
              </w:rPr>
              <w:t>Н.Паганини</w:t>
            </w:r>
            <w:proofErr w:type="spellEnd"/>
            <w:r w:rsidRPr="00D80530">
              <w:rPr>
                <w:rFonts w:ascii="Times New Roman" w:eastAsia="Times New Roman" w:hAnsi="Times New Roman"/>
                <w:sz w:val="26"/>
                <w:szCs w:val="26"/>
                <w:lang w:eastAsia="ru-RU"/>
              </w:rPr>
              <w:t>.</w:t>
            </w:r>
          </w:p>
        </w:tc>
      </w:tr>
      <w:tr w:rsidR="00D80530" w:rsidRPr="00D80530" w14:paraId="5375EA86" w14:textId="77777777" w:rsidTr="00AC460E">
        <w:tc>
          <w:tcPr>
            <w:tcW w:w="710" w:type="dxa"/>
            <w:gridSpan w:val="2"/>
            <w:vAlign w:val="center"/>
          </w:tcPr>
          <w:p w14:paraId="49F9F64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8</w:t>
            </w:r>
          </w:p>
        </w:tc>
        <w:tc>
          <w:tcPr>
            <w:tcW w:w="2977" w:type="dxa"/>
            <w:vAlign w:val="center"/>
          </w:tcPr>
          <w:p w14:paraId="156A7D0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Д.Россини</w:t>
            </w:r>
            <w:proofErr w:type="spellEnd"/>
          </w:p>
        </w:tc>
        <w:tc>
          <w:tcPr>
            <w:tcW w:w="816" w:type="dxa"/>
            <w:vAlign w:val="center"/>
          </w:tcPr>
          <w:p w14:paraId="314B50F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316D918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Разнообразие творчества итальянского композитора; духовная музыка </w:t>
            </w:r>
            <w:proofErr w:type="spellStart"/>
            <w:r w:rsidRPr="00D80530">
              <w:rPr>
                <w:rFonts w:ascii="Times New Roman" w:eastAsia="Times New Roman" w:hAnsi="Times New Roman"/>
                <w:sz w:val="26"/>
                <w:szCs w:val="26"/>
                <w:lang w:eastAsia="ru-RU"/>
              </w:rPr>
              <w:t>Д.Россини</w:t>
            </w:r>
            <w:proofErr w:type="spellEnd"/>
            <w:r w:rsidRPr="00D80530">
              <w:rPr>
                <w:rFonts w:ascii="Times New Roman" w:eastAsia="Times New Roman" w:hAnsi="Times New Roman"/>
                <w:sz w:val="26"/>
                <w:szCs w:val="26"/>
                <w:lang w:eastAsia="ru-RU"/>
              </w:rPr>
              <w:t>. Три оперные увертюры и части из «Маленькой торжественной мессы».</w:t>
            </w:r>
          </w:p>
        </w:tc>
      </w:tr>
      <w:tr w:rsidR="00D80530" w:rsidRPr="00D80530" w14:paraId="2DE61DD5" w14:textId="77777777" w:rsidTr="00AC460E">
        <w:tc>
          <w:tcPr>
            <w:tcW w:w="710" w:type="dxa"/>
            <w:gridSpan w:val="2"/>
            <w:vAlign w:val="center"/>
          </w:tcPr>
          <w:p w14:paraId="6DB2EC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p>
        </w:tc>
        <w:tc>
          <w:tcPr>
            <w:tcW w:w="2977" w:type="dxa"/>
            <w:vAlign w:val="center"/>
          </w:tcPr>
          <w:p w14:paraId="043236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Контрольный урок (семинар)</w:t>
            </w:r>
          </w:p>
        </w:tc>
        <w:tc>
          <w:tcPr>
            <w:tcW w:w="816" w:type="dxa"/>
            <w:vAlign w:val="center"/>
          </w:tcPr>
          <w:p w14:paraId="155FE7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1B4B2C10"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411C37E3" w14:textId="77777777" w:rsidTr="00AC460E">
        <w:tc>
          <w:tcPr>
            <w:tcW w:w="710" w:type="dxa"/>
            <w:gridSpan w:val="2"/>
            <w:vAlign w:val="center"/>
          </w:tcPr>
          <w:p w14:paraId="70133ACF"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2CC40D83"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16" w:type="dxa"/>
            <w:vAlign w:val="center"/>
          </w:tcPr>
          <w:p w14:paraId="78472D3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5D9F3E0C"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6D8A6EDC" w14:textId="77777777" w:rsidTr="00AC460E">
        <w:tc>
          <w:tcPr>
            <w:tcW w:w="9357" w:type="dxa"/>
            <w:gridSpan w:val="6"/>
            <w:vAlign w:val="center"/>
          </w:tcPr>
          <w:p w14:paraId="7298DE06"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полугодие</w:t>
            </w:r>
          </w:p>
        </w:tc>
      </w:tr>
      <w:tr w:rsidR="00D80530" w:rsidRPr="00D80530" w14:paraId="5D247C0E" w14:textId="77777777" w:rsidTr="00AC460E">
        <w:tc>
          <w:tcPr>
            <w:tcW w:w="710" w:type="dxa"/>
            <w:gridSpan w:val="2"/>
            <w:vAlign w:val="center"/>
          </w:tcPr>
          <w:p w14:paraId="72CBD04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9</w:t>
            </w:r>
          </w:p>
        </w:tc>
        <w:tc>
          <w:tcPr>
            <w:tcW w:w="2977" w:type="dxa"/>
            <w:vAlign w:val="center"/>
          </w:tcPr>
          <w:p w14:paraId="100306D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К.Сен-Санс</w:t>
            </w:r>
            <w:proofErr w:type="spellEnd"/>
          </w:p>
        </w:tc>
        <w:tc>
          <w:tcPr>
            <w:tcW w:w="850" w:type="dxa"/>
            <w:gridSpan w:val="2"/>
            <w:vAlign w:val="center"/>
          </w:tcPr>
          <w:p w14:paraId="5F2A637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78367B48"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Творчество французского романтика. Ознакомление со Вторым фортепианным концертом; рондо-</w:t>
            </w:r>
            <w:proofErr w:type="spellStart"/>
            <w:r w:rsidRPr="00D80530">
              <w:rPr>
                <w:rFonts w:ascii="Times New Roman" w:eastAsia="Times New Roman" w:hAnsi="Times New Roman"/>
                <w:sz w:val="26"/>
                <w:szCs w:val="26"/>
                <w:lang w:eastAsia="ru-RU"/>
              </w:rPr>
              <w:t>каприччиозо</w:t>
            </w:r>
            <w:proofErr w:type="spellEnd"/>
            <w:r w:rsidRPr="00D80530">
              <w:rPr>
                <w:rFonts w:ascii="Times New Roman" w:eastAsia="Times New Roman" w:hAnsi="Times New Roman"/>
                <w:sz w:val="26"/>
                <w:szCs w:val="26"/>
                <w:lang w:eastAsia="ru-RU"/>
              </w:rPr>
              <w:t xml:space="preserve"> (для скрипки); ария Далилы из оперы «Самсон и Далила»</w:t>
            </w:r>
          </w:p>
        </w:tc>
      </w:tr>
      <w:tr w:rsidR="00D80530" w:rsidRPr="00D80530" w14:paraId="6ECA1F2D" w14:textId="77777777" w:rsidTr="00AC460E">
        <w:tc>
          <w:tcPr>
            <w:tcW w:w="710" w:type="dxa"/>
            <w:gridSpan w:val="2"/>
            <w:vAlign w:val="center"/>
          </w:tcPr>
          <w:p w14:paraId="5BB80B8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10</w:t>
            </w:r>
          </w:p>
        </w:tc>
        <w:tc>
          <w:tcPr>
            <w:tcW w:w="2977" w:type="dxa"/>
            <w:vAlign w:val="center"/>
          </w:tcPr>
          <w:p w14:paraId="3E9E860B"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И.Брамс</w:t>
            </w:r>
            <w:proofErr w:type="spellEnd"/>
          </w:p>
        </w:tc>
        <w:tc>
          <w:tcPr>
            <w:tcW w:w="850" w:type="dxa"/>
            <w:gridSpan w:val="2"/>
            <w:vAlign w:val="center"/>
          </w:tcPr>
          <w:p w14:paraId="62892B9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435A004B"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Симфонические циклы второй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финалы Первой  и Четвертой симфоний.</w:t>
            </w:r>
          </w:p>
        </w:tc>
      </w:tr>
      <w:tr w:rsidR="00D80530" w:rsidRPr="00D80530" w14:paraId="301856AD" w14:textId="77777777" w:rsidTr="00AC460E">
        <w:tc>
          <w:tcPr>
            <w:tcW w:w="710" w:type="dxa"/>
            <w:gridSpan w:val="2"/>
            <w:vAlign w:val="center"/>
          </w:tcPr>
          <w:p w14:paraId="5B1AEAB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11</w:t>
            </w:r>
          </w:p>
        </w:tc>
        <w:tc>
          <w:tcPr>
            <w:tcW w:w="2977" w:type="dxa"/>
            <w:vAlign w:val="center"/>
          </w:tcPr>
          <w:p w14:paraId="32AA977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Д.Верди</w:t>
            </w:r>
            <w:proofErr w:type="spellEnd"/>
          </w:p>
        </w:tc>
        <w:tc>
          <w:tcPr>
            <w:tcW w:w="850" w:type="dxa"/>
            <w:gridSpan w:val="2"/>
            <w:vAlign w:val="center"/>
          </w:tcPr>
          <w:p w14:paraId="558274A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08C2B14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Развитие оперных традиций; духовная музыка (фрагмент из «Реквиема»), ознакомление со сценами из опер </w:t>
            </w:r>
            <w:r w:rsidRPr="00D80530">
              <w:rPr>
                <w:rFonts w:ascii="Times New Roman" w:eastAsia="Times New Roman" w:hAnsi="Times New Roman"/>
                <w:sz w:val="26"/>
                <w:szCs w:val="26"/>
                <w:lang w:eastAsia="ru-RU"/>
              </w:rPr>
              <w:lastRenderedPageBreak/>
              <w:t>(«Аида», «Травиата», «Риголетто») в видеозаписи.</w:t>
            </w:r>
          </w:p>
        </w:tc>
      </w:tr>
      <w:tr w:rsidR="00D80530" w:rsidRPr="00D80530" w14:paraId="67DD43F9" w14:textId="77777777" w:rsidTr="00AC460E">
        <w:tc>
          <w:tcPr>
            <w:tcW w:w="710" w:type="dxa"/>
            <w:gridSpan w:val="2"/>
            <w:vAlign w:val="center"/>
          </w:tcPr>
          <w:p w14:paraId="30C1E8D1"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lastRenderedPageBreak/>
              <w:t>12</w:t>
            </w:r>
          </w:p>
        </w:tc>
        <w:tc>
          <w:tcPr>
            <w:tcW w:w="2977" w:type="dxa"/>
            <w:vAlign w:val="center"/>
          </w:tcPr>
          <w:p w14:paraId="1A0D55B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Р.Вагнер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0C9E4B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2FCC479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Музыкальная драма, новое отношение к структуре оперы. Прослушивание: </w:t>
            </w:r>
          </w:p>
          <w:p w14:paraId="4AE3FD1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w:t>
            </w:r>
            <w:proofErr w:type="spellStart"/>
            <w:r w:rsidRPr="00D80530">
              <w:rPr>
                <w:rFonts w:ascii="Times New Roman" w:eastAsia="Times New Roman" w:hAnsi="Times New Roman"/>
                <w:sz w:val="26"/>
                <w:szCs w:val="26"/>
                <w:lang w:eastAsia="ru-RU"/>
              </w:rPr>
              <w:t>Лоэнгрин</w:t>
            </w:r>
            <w:proofErr w:type="spellEnd"/>
            <w:r w:rsidRPr="00D80530">
              <w:rPr>
                <w:rFonts w:ascii="Times New Roman" w:eastAsia="Times New Roman" w:hAnsi="Times New Roman"/>
                <w:sz w:val="26"/>
                <w:szCs w:val="26"/>
                <w:lang w:eastAsia="ru-RU"/>
              </w:rPr>
              <w:t xml:space="preserve">»: вступление к 1 и 3 действиям; </w:t>
            </w:r>
          </w:p>
          <w:p w14:paraId="277252B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«Тристан и Изольда»:  вступление к 1 и 3 действию, смерть Изольды.</w:t>
            </w:r>
          </w:p>
        </w:tc>
      </w:tr>
      <w:tr w:rsidR="00D80530" w:rsidRPr="00D80530" w14:paraId="6AB8C248" w14:textId="77777777" w:rsidTr="00AC460E">
        <w:tc>
          <w:tcPr>
            <w:tcW w:w="710" w:type="dxa"/>
            <w:gridSpan w:val="2"/>
            <w:vAlign w:val="center"/>
          </w:tcPr>
          <w:p w14:paraId="2E85987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13</w:t>
            </w:r>
          </w:p>
        </w:tc>
        <w:tc>
          <w:tcPr>
            <w:tcW w:w="2977" w:type="dxa"/>
            <w:vAlign w:val="center"/>
          </w:tcPr>
          <w:p w14:paraId="56364A5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или </w:t>
            </w:r>
          </w:p>
          <w:p w14:paraId="7BCDFDC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p>
        </w:tc>
        <w:tc>
          <w:tcPr>
            <w:tcW w:w="850" w:type="dxa"/>
            <w:gridSpan w:val="2"/>
            <w:vAlign w:val="center"/>
          </w:tcPr>
          <w:p w14:paraId="288CF0BE"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41FC66D7"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Творчество чешских композиторов; </w:t>
            </w: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9-я симфония, части 3,4, Влтава; </w:t>
            </w:r>
          </w:p>
          <w:p w14:paraId="0B021A5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r w:rsidRPr="00D80530">
              <w:rPr>
                <w:rFonts w:ascii="Times New Roman" w:eastAsia="Times New Roman" w:hAnsi="Times New Roman"/>
                <w:sz w:val="26"/>
                <w:szCs w:val="26"/>
                <w:lang w:eastAsia="ru-RU"/>
              </w:rPr>
              <w:t>: увертюра к опере «Проданная невеста».</w:t>
            </w:r>
          </w:p>
        </w:tc>
      </w:tr>
      <w:tr w:rsidR="00D80530" w:rsidRPr="00D80530" w14:paraId="5AA27B4B" w14:textId="77777777" w:rsidTr="00AC460E">
        <w:tc>
          <w:tcPr>
            <w:tcW w:w="710" w:type="dxa"/>
            <w:gridSpan w:val="2"/>
            <w:vAlign w:val="center"/>
          </w:tcPr>
          <w:p w14:paraId="4D02461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14</w:t>
            </w:r>
          </w:p>
        </w:tc>
        <w:tc>
          <w:tcPr>
            <w:tcW w:w="2977" w:type="dxa"/>
            <w:vAlign w:val="center"/>
          </w:tcPr>
          <w:p w14:paraId="6B476C1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Г.Малер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2E0BA898"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104FA61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Музыкальный постромантизм и экспрессионизм. Возможно прослушивание: 1-я симфония, 3,4 части, </w:t>
            </w:r>
            <w:proofErr w:type="spellStart"/>
            <w:r w:rsidRPr="00D80530">
              <w:rPr>
                <w:rFonts w:ascii="Times New Roman" w:eastAsia="Times New Roman" w:hAnsi="Times New Roman"/>
                <w:sz w:val="26"/>
                <w:szCs w:val="26"/>
                <w:lang w:eastAsia="ru-RU"/>
              </w:rPr>
              <w:t>Адажиетто</w:t>
            </w:r>
            <w:proofErr w:type="spellEnd"/>
            <w:r w:rsidRPr="00D80530">
              <w:rPr>
                <w:rFonts w:ascii="Times New Roman" w:eastAsia="Times New Roman" w:hAnsi="Times New Roman"/>
                <w:sz w:val="26"/>
                <w:szCs w:val="26"/>
                <w:lang w:eastAsia="ru-RU"/>
              </w:rPr>
              <w:t xml:space="preserve"> из 5 симфонии.</w:t>
            </w:r>
          </w:p>
        </w:tc>
      </w:tr>
      <w:tr w:rsidR="00D80530" w:rsidRPr="00D80530" w14:paraId="0A869468" w14:textId="77777777" w:rsidTr="00AC460E">
        <w:tc>
          <w:tcPr>
            <w:tcW w:w="710" w:type="dxa"/>
            <w:gridSpan w:val="2"/>
            <w:vAlign w:val="center"/>
          </w:tcPr>
          <w:p w14:paraId="2660D10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2977" w:type="dxa"/>
            <w:vAlign w:val="center"/>
          </w:tcPr>
          <w:p w14:paraId="6B3FB8C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Французские импрессионисты: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М.Равель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П.Дюка</w:t>
            </w:r>
            <w:proofErr w:type="spellEnd"/>
          </w:p>
        </w:tc>
        <w:tc>
          <w:tcPr>
            <w:tcW w:w="850" w:type="dxa"/>
            <w:gridSpan w:val="2"/>
            <w:vAlign w:val="center"/>
          </w:tcPr>
          <w:p w14:paraId="06A0B63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5E7A07B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новые трактовки средств выразительности, звукопись. Ознакомление с фортепианными и симфоническими сочинениями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и </w:t>
            </w:r>
            <w:proofErr w:type="spellStart"/>
            <w:r w:rsidRPr="00D80530">
              <w:rPr>
                <w:rFonts w:ascii="Times New Roman" w:eastAsia="Times New Roman" w:hAnsi="Times New Roman"/>
                <w:sz w:val="26"/>
                <w:szCs w:val="26"/>
                <w:lang w:eastAsia="ru-RU"/>
              </w:rPr>
              <w:t>М.Равеля</w:t>
            </w:r>
            <w:proofErr w:type="spellEnd"/>
            <w:r w:rsidRPr="00D80530">
              <w:rPr>
                <w:rFonts w:ascii="Times New Roman" w:eastAsia="Times New Roman" w:hAnsi="Times New Roman"/>
                <w:sz w:val="26"/>
                <w:szCs w:val="26"/>
                <w:lang w:eastAsia="ru-RU"/>
              </w:rPr>
              <w:t xml:space="preserve"> («Прелюдии», «Болеро» и т.д.). Симфоническая сказка </w:t>
            </w:r>
            <w:proofErr w:type="spellStart"/>
            <w:r w:rsidRPr="00D80530">
              <w:rPr>
                <w:rFonts w:ascii="Times New Roman" w:eastAsia="Times New Roman" w:hAnsi="Times New Roman"/>
                <w:sz w:val="26"/>
                <w:szCs w:val="26"/>
                <w:lang w:eastAsia="ru-RU"/>
              </w:rPr>
              <w:t>П.Дюка</w:t>
            </w:r>
            <w:proofErr w:type="spellEnd"/>
            <w:r w:rsidRPr="00D80530">
              <w:rPr>
                <w:rFonts w:ascii="Times New Roman" w:eastAsia="Times New Roman" w:hAnsi="Times New Roman"/>
                <w:sz w:val="26"/>
                <w:szCs w:val="26"/>
                <w:lang w:eastAsia="ru-RU"/>
              </w:rPr>
              <w:t xml:space="preserve"> «Ученик Чародея».</w:t>
            </w:r>
          </w:p>
        </w:tc>
      </w:tr>
      <w:tr w:rsidR="00D80530" w:rsidRPr="00D80530" w14:paraId="48DD7AFB" w14:textId="77777777" w:rsidTr="00AC460E">
        <w:tc>
          <w:tcPr>
            <w:tcW w:w="710" w:type="dxa"/>
            <w:gridSpan w:val="2"/>
            <w:vAlign w:val="center"/>
          </w:tcPr>
          <w:p w14:paraId="67F8119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16</w:t>
            </w:r>
          </w:p>
        </w:tc>
        <w:tc>
          <w:tcPr>
            <w:tcW w:w="2977" w:type="dxa"/>
            <w:vAlign w:val="center"/>
          </w:tcPr>
          <w:p w14:paraId="32C82726"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Б.Бриттен</w:t>
            </w:r>
            <w:proofErr w:type="spellEnd"/>
            <w:r w:rsidRPr="00D80530">
              <w:rPr>
                <w:rFonts w:ascii="Times New Roman" w:eastAsia="Times New Roman" w:hAnsi="Times New Roman"/>
                <w:sz w:val="26"/>
                <w:szCs w:val="26"/>
                <w:lang w:eastAsia="ru-RU"/>
              </w:rPr>
              <w:t xml:space="preserve"> и английская музыка</w:t>
            </w:r>
          </w:p>
        </w:tc>
        <w:tc>
          <w:tcPr>
            <w:tcW w:w="850" w:type="dxa"/>
            <w:gridSpan w:val="2"/>
            <w:vAlign w:val="center"/>
          </w:tcPr>
          <w:p w14:paraId="4392AD5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6D1139A6"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Симфоническая музыка в ХХ веке. Вариации на тему </w:t>
            </w:r>
            <w:proofErr w:type="spellStart"/>
            <w:r w:rsidRPr="00D80530">
              <w:rPr>
                <w:rFonts w:ascii="Times New Roman" w:eastAsia="Times New Roman" w:hAnsi="Times New Roman"/>
                <w:sz w:val="26"/>
                <w:szCs w:val="26"/>
                <w:lang w:eastAsia="ru-RU"/>
              </w:rPr>
              <w:t>Г.Перселла</w:t>
            </w:r>
            <w:proofErr w:type="spellEnd"/>
            <w:r w:rsidRPr="00D80530">
              <w:rPr>
                <w:rFonts w:ascii="Times New Roman" w:eastAsia="Times New Roman" w:hAnsi="Times New Roman"/>
                <w:sz w:val="26"/>
                <w:szCs w:val="26"/>
                <w:lang w:eastAsia="ru-RU"/>
              </w:rPr>
              <w:t>.</w:t>
            </w:r>
          </w:p>
        </w:tc>
      </w:tr>
      <w:tr w:rsidR="00D80530" w:rsidRPr="00D80530" w14:paraId="15DF28D9" w14:textId="77777777" w:rsidTr="00AC460E">
        <w:tc>
          <w:tcPr>
            <w:tcW w:w="710" w:type="dxa"/>
            <w:gridSpan w:val="2"/>
            <w:vAlign w:val="center"/>
          </w:tcPr>
          <w:p w14:paraId="73C3DBC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17</w:t>
            </w:r>
          </w:p>
        </w:tc>
        <w:tc>
          <w:tcPr>
            <w:tcW w:w="2977" w:type="dxa"/>
            <w:vAlign w:val="center"/>
          </w:tcPr>
          <w:p w14:paraId="3BD25C8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Д.Гершвин</w:t>
            </w:r>
            <w:proofErr w:type="spellEnd"/>
            <w:r w:rsidRPr="00D80530">
              <w:rPr>
                <w:rFonts w:ascii="Times New Roman" w:eastAsia="Times New Roman" w:hAnsi="Times New Roman"/>
                <w:sz w:val="26"/>
                <w:szCs w:val="26"/>
                <w:lang w:eastAsia="ru-RU"/>
              </w:rPr>
              <w:t xml:space="preserve"> и американская музыка</w:t>
            </w:r>
          </w:p>
        </w:tc>
        <w:tc>
          <w:tcPr>
            <w:tcW w:w="850" w:type="dxa"/>
            <w:gridSpan w:val="2"/>
            <w:vAlign w:val="center"/>
          </w:tcPr>
          <w:p w14:paraId="1034394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3E852B6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Джазовая культура. Рапсодия в стиле блюз.</w:t>
            </w:r>
          </w:p>
        </w:tc>
      </w:tr>
      <w:tr w:rsidR="00D80530" w:rsidRPr="00D80530" w14:paraId="36807B33" w14:textId="77777777" w:rsidTr="00AC460E">
        <w:tc>
          <w:tcPr>
            <w:tcW w:w="710" w:type="dxa"/>
            <w:gridSpan w:val="2"/>
            <w:vAlign w:val="center"/>
          </w:tcPr>
          <w:p w14:paraId="2D2ECE2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w:t>
            </w:r>
          </w:p>
        </w:tc>
        <w:tc>
          <w:tcPr>
            <w:tcW w:w="2977" w:type="dxa"/>
            <w:vAlign w:val="center"/>
          </w:tcPr>
          <w:p w14:paraId="77A8307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О.Мессиан</w:t>
            </w:r>
            <w:proofErr w:type="spellEnd"/>
            <w:r w:rsidRPr="00D80530">
              <w:rPr>
                <w:rFonts w:ascii="Times New Roman" w:eastAsia="Times New Roman" w:hAnsi="Times New Roman"/>
                <w:sz w:val="26"/>
                <w:szCs w:val="26"/>
                <w:lang w:eastAsia="ru-RU"/>
              </w:rPr>
              <w:t xml:space="preserve"> и французская музыка или композиторы </w:t>
            </w:r>
            <w:proofErr w:type="spellStart"/>
            <w:r w:rsidRPr="00D80530">
              <w:rPr>
                <w:rFonts w:ascii="Times New Roman" w:eastAsia="Times New Roman" w:hAnsi="Times New Roman"/>
                <w:sz w:val="26"/>
                <w:szCs w:val="26"/>
                <w:lang w:eastAsia="ru-RU"/>
              </w:rPr>
              <w:t>Нововенской</w:t>
            </w:r>
            <w:proofErr w:type="spellEnd"/>
            <w:r w:rsidRPr="00D80530">
              <w:rPr>
                <w:rFonts w:ascii="Times New Roman" w:eastAsia="Times New Roman" w:hAnsi="Times New Roman"/>
                <w:sz w:val="26"/>
                <w:szCs w:val="26"/>
                <w:lang w:eastAsia="ru-RU"/>
              </w:rPr>
              <w:t xml:space="preserve"> школы</w:t>
            </w:r>
          </w:p>
        </w:tc>
        <w:tc>
          <w:tcPr>
            <w:tcW w:w="850" w:type="dxa"/>
            <w:gridSpan w:val="2"/>
            <w:vAlign w:val="center"/>
          </w:tcPr>
          <w:p w14:paraId="0A5763A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5597AAC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Квартет «На конец времени», различные органные пьесы или отрывки из «Лунного Пьеро» </w:t>
            </w:r>
            <w:proofErr w:type="spellStart"/>
            <w:r w:rsidRPr="00D80530">
              <w:rPr>
                <w:rFonts w:ascii="Times New Roman" w:eastAsia="Times New Roman" w:hAnsi="Times New Roman"/>
                <w:sz w:val="26"/>
                <w:szCs w:val="26"/>
                <w:lang w:eastAsia="ru-RU"/>
              </w:rPr>
              <w:t>А.Шенберга</w:t>
            </w:r>
            <w:proofErr w:type="spellEnd"/>
            <w:r w:rsidRPr="00D80530">
              <w:rPr>
                <w:rFonts w:ascii="Times New Roman" w:eastAsia="Times New Roman" w:hAnsi="Times New Roman"/>
                <w:sz w:val="26"/>
                <w:szCs w:val="26"/>
                <w:lang w:eastAsia="ru-RU"/>
              </w:rPr>
              <w:t>, «</w:t>
            </w:r>
            <w:proofErr w:type="spellStart"/>
            <w:r w:rsidRPr="00D80530">
              <w:rPr>
                <w:rFonts w:ascii="Times New Roman" w:eastAsia="Times New Roman" w:hAnsi="Times New Roman"/>
                <w:sz w:val="26"/>
                <w:szCs w:val="26"/>
                <w:lang w:eastAsia="ru-RU"/>
              </w:rPr>
              <w:t>Воццека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А.Берга</w:t>
            </w:r>
            <w:proofErr w:type="spellEnd"/>
            <w:r w:rsidRPr="00D80530">
              <w:rPr>
                <w:rFonts w:ascii="Times New Roman" w:eastAsia="Times New Roman" w:hAnsi="Times New Roman"/>
                <w:sz w:val="26"/>
                <w:szCs w:val="26"/>
                <w:lang w:eastAsia="ru-RU"/>
              </w:rPr>
              <w:t xml:space="preserve"> и фортепианные пьесы </w:t>
            </w:r>
            <w:proofErr w:type="spellStart"/>
            <w:r w:rsidRPr="00D80530">
              <w:rPr>
                <w:rFonts w:ascii="Times New Roman" w:eastAsia="Times New Roman" w:hAnsi="Times New Roman"/>
                <w:sz w:val="26"/>
                <w:szCs w:val="26"/>
                <w:lang w:eastAsia="ru-RU"/>
              </w:rPr>
              <w:t>А.Веберна</w:t>
            </w:r>
            <w:proofErr w:type="spellEnd"/>
            <w:r w:rsidRPr="00D80530">
              <w:rPr>
                <w:rFonts w:ascii="Times New Roman" w:eastAsia="Times New Roman" w:hAnsi="Times New Roman"/>
                <w:sz w:val="26"/>
                <w:szCs w:val="26"/>
                <w:lang w:eastAsia="ru-RU"/>
              </w:rPr>
              <w:t>.</w:t>
            </w:r>
          </w:p>
        </w:tc>
      </w:tr>
      <w:tr w:rsidR="00D80530" w:rsidRPr="00D80530" w14:paraId="75C66782" w14:textId="77777777" w:rsidTr="00AC460E">
        <w:tc>
          <w:tcPr>
            <w:tcW w:w="710" w:type="dxa"/>
            <w:gridSpan w:val="2"/>
            <w:vAlign w:val="center"/>
          </w:tcPr>
          <w:p w14:paraId="7A032F9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19.</w:t>
            </w:r>
          </w:p>
        </w:tc>
        <w:tc>
          <w:tcPr>
            <w:tcW w:w="2977" w:type="dxa"/>
            <w:vAlign w:val="center"/>
          </w:tcPr>
          <w:p w14:paraId="67467CF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Выдающиеся исполнители ХХ века</w:t>
            </w:r>
          </w:p>
        </w:tc>
        <w:tc>
          <w:tcPr>
            <w:tcW w:w="850" w:type="dxa"/>
            <w:gridSpan w:val="2"/>
            <w:vAlign w:val="center"/>
          </w:tcPr>
          <w:p w14:paraId="1633FA6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6319F48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Знакомство с аудио- и видео-записями, характеристика и особенности исполнения</w:t>
            </w:r>
          </w:p>
        </w:tc>
      </w:tr>
      <w:tr w:rsidR="00D80530" w:rsidRPr="00D80530" w14:paraId="3FE741D6" w14:textId="77777777" w:rsidTr="00AC460E">
        <w:tc>
          <w:tcPr>
            <w:tcW w:w="710" w:type="dxa"/>
            <w:gridSpan w:val="2"/>
            <w:vAlign w:val="center"/>
          </w:tcPr>
          <w:p w14:paraId="577DD438"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11435B1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Итоговый семинар, коллоквиум</w:t>
            </w:r>
          </w:p>
        </w:tc>
        <w:tc>
          <w:tcPr>
            <w:tcW w:w="850" w:type="dxa"/>
            <w:gridSpan w:val="2"/>
            <w:vAlign w:val="center"/>
          </w:tcPr>
          <w:p w14:paraId="60092B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5AE28A7A" w14:textId="77777777" w:rsidR="00D80530" w:rsidRPr="00D80530" w:rsidRDefault="00D80530" w:rsidP="00D80530">
            <w:pPr>
              <w:tabs>
                <w:tab w:val="left" w:pos="9214"/>
              </w:tabs>
              <w:spacing w:after="0"/>
              <w:ind w:right="82"/>
              <w:jc w:val="both"/>
              <w:rPr>
                <w:rFonts w:ascii="Times New Roman" w:eastAsia="Times New Roman" w:hAnsi="Times New Roman"/>
                <w:sz w:val="28"/>
                <w:szCs w:val="28"/>
                <w:lang w:eastAsia="ru-RU"/>
              </w:rPr>
            </w:pPr>
          </w:p>
        </w:tc>
      </w:tr>
      <w:tr w:rsidR="00D80530" w:rsidRPr="00D80530" w14:paraId="550010DC" w14:textId="77777777" w:rsidTr="00AC460E">
        <w:tc>
          <w:tcPr>
            <w:tcW w:w="710" w:type="dxa"/>
            <w:gridSpan w:val="2"/>
            <w:vAlign w:val="center"/>
          </w:tcPr>
          <w:p w14:paraId="25D58E94"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0CCB83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50" w:type="dxa"/>
            <w:gridSpan w:val="2"/>
            <w:vAlign w:val="center"/>
          </w:tcPr>
          <w:p w14:paraId="767EE21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7CB55EBA" w14:textId="77777777" w:rsidR="00D80530" w:rsidRPr="00D80530" w:rsidRDefault="00D80530" w:rsidP="00D80530">
            <w:pPr>
              <w:tabs>
                <w:tab w:val="left" w:pos="9214"/>
              </w:tabs>
              <w:spacing w:after="0"/>
              <w:ind w:right="82"/>
              <w:jc w:val="both"/>
              <w:rPr>
                <w:rFonts w:ascii="Times New Roman" w:eastAsia="Times New Roman" w:hAnsi="Times New Roman"/>
                <w:color w:val="FF0000"/>
                <w:sz w:val="28"/>
                <w:szCs w:val="28"/>
                <w:lang w:eastAsia="ru-RU"/>
              </w:rPr>
            </w:pPr>
          </w:p>
        </w:tc>
      </w:tr>
    </w:tbl>
    <w:p w14:paraId="7E93BB88"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p>
    <w:p w14:paraId="048E5B07"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    Методические рекомендации по проведению урока в 9 (6) классе</w:t>
      </w:r>
    </w:p>
    <w:p w14:paraId="6446D084"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D80530">
        <w:rPr>
          <w:rFonts w:ascii="Times New Roman" w:eastAsia="Times New Roman" w:hAnsi="Times New Roman"/>
          <w:sz w:val="28"/>
          <w:szCs w:val="28"/>
          <w:lang w:eastAsia="ru-RU"/>
        </w:rPr>
        <w:softHyphen/>
        <w:t>бирающее внимание учеников. Затем слово передается ученику, подготовив</w:t>
      </w:r>
      <w:r w:rsidRPr="00D80530">
        <w:rPr>
          <w:rFonts w:ascii="Times New Roman" w:eastAsia="Times New Roman" w:hAnsi="Times New Roman"/>
          <w:sz w:val="28"/>
          <w:szCs w:val="28"/>
          <w:lang w:eastAsia="ru-RU"/>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D80530">
        <w:rPr>
          <w:rFonts w:ascii="Times New Roman" w:eastAsia="Times New Roman" w:hAnsi="Times New Roman"/>
          <w:sz w:val="28"/>
          <w:szCs w:val="28"/>
          <w:lang w:eastAsia="ru-RU"/>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D80530">
        <w:rPr>
          <w:rFonts w:ascii="Times New Roman" w:eastAsia="Times New Roman" w:hAnsi="Times New Roman"/>
          <w:i/>
          <w:iCs/>
          <w:sz w:val="28"/>
          <w:szCs w:val="28"/>
          <w:lang w:eastAsia="ru-RU"/>
        </w:rPr>
        <w:t xml:space="preserve">,  </w:t>
      </w:r>
      <w:r w:rsidRPr="00D80530">
        <w:rPr>
          <w:rFonts w:ascii="Times New Roman" w:eastAsia="Times New Roman" w:hAnsi="Times New Roman"/>
          <w:sz w:val="28"/>
          <w:szCs w:val="28"/>
          <w:lang w:eastAsia="ru-RU"/>
        </w:rPr>
        <w:t>что подобная форма заданий ранее не практиковалась и представ</w:t>
      </w:r>
      <w:r w:rsidRPr="00D80530">
        <w:rPr>
          <w:rFonts w:ascii="Times New Roman" w:eastAsia="Times New Roman" w:hAnsi="Times New Roman"/>
          <w:sz w:val="28"/>
          <w:szCs w:val="28"/>
          <w:lang w:eastAsia="ru-RU"/>
        </w:rPr>
        <w:softHyphen/>
        <w:t>ляет для подростка определенную сложность, задача преподавателя - объя</w:t>
      </w:r>
      <w:r w:rsidRPr="00D80530">
        <w:rPr>
          <w:rFonts w:ascii="Times New Roman" w:eastAsia="Times New Roman" w:hAnsi="Times New Roman"/>
          <w:sz w:val="28"/>
          <w:szCs w:val="28"/>
          <w:lang w:eastAsia="ru-RU"/>
        </w:rPr>
        <w:softHyphen/>
        <w:t>снить, каким должно быть подобное сообщение и как его следует готовить.</w:t>
      </w:r>
    </w:p>
    <w:p w14:paraId="0BBA41E8" w14:textId="77777777" w:rsidR="00D80530" w:rsidRPr="00D80530" w:rsidRDefault="00D80530" w:rsidP="00D80530">
      <w:pPr>
        <w:shd w:val="clear" w:color="auto" w:fill="FFFFFF"/>
        <w:tabs>
          <w:tab w:val="left" w:pos="9214"/>
        </w:tabs>
        <w:spacing w:before="2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Отсутствие единого школьного учебника по тематическому плану дополнительного года обучения делает необходимым об</w:t>
      </w:r>
      <w:r w:rsidRPr="00D80530">
        <w:rPr>
          <w:rFonts w:ascii="Times New Roman" w:eastAsia="Times New Roman" w:hAnsi="Times New Roman"/>
          <w:sz w:val="28"/>
          <w:szCs w:val="28"/>
          <w:lang w:eastAsia="ru-RU"/>
        </w:rPr>
        <w:softHyphen/>
        <w:t>ращение к иным источникам информации (словари, справочники, энциклопе</w:t>
      </w:r>
      <w:r w:rsidRPr="00D80530">
        <w:rPr>
          <w:rFonts w:ascii="Times New Roman" w:eastAsia="Times New Roman" w:hAnsi="Times New Roman"/>
          <w:sz w:val="28"/>
          <w:szCs w:val="28"/>
          <w:lang w:eastAsia="ru-RU"/>
        </w:rPr>
        <w:softHyphen/>
        <w:t>дии, литература о музыке для школьников). И здесь не обойтись без советов и практической помощи преподавателя.</w:t>
      </w:r>
    </w:p>
    <w:p w14:paraId="037F0E9E"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Выступление учащегося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r>
      <w:r w:rsidRPr="00D80530">
        <w:rPr>
          <w:rFonts w:ascii="Times New Roman" w:eastAsia="Times New Roman" w:hAnsi="Times New Roman"/>
          <w:sz w:val="28"/>
          <w:szCs w:val="28"/>
          <w:lang w:eastAsia="ru-RU"/>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D80530">
        <w:rPr>
          <w:rFonts w:ascii="Times New Roman" w:eastAsia="Times New Roman" w:hAnsi="Times New Roman"/>
          <w:sz w:val="28"/>
          <w:szCs w:val="28"/>
          <w:lang w:eastAsia="ru-RU"/>
        </w:rPr>
        <w:softHyphen/>
        <w:t>щий зачет. Оценивать выступления в баллах нежелательно, - самостояте</w:t>
      </w:r>
      <w:r w:rsidRPr="00D80530">
        <w:rPr>
          <w:rFonts w:ascii="Times New Roman" w:eastAsia="Times New Roman" w:hAnsi="Times New Roman"/>
          <w:sz w:val="28"/>
          <w:szCs w:val="28"/>
          <w:lang w:eastAsia="ru-RU"/>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D80530">
        <w:rPr>
          <w:rFonts w:ascii="Times New Roman" w:eastAsia="Times New Roman" w:hAnsi="Times New Roman"/>
          <w:sz w:val="28"/>
          <w:szCs w:val="28"/>
          <w:lang w:eastAsia="ru-RU"/>
        </w:rPr>
        <w:softHyphen/>
        <w:t>щая направленность такого задания - в приобщении школьников к студен</w:t>
      </w:r>
      <w:r w:rsidRPr="00D80530">
        <w:rPr>
          <w:rFonts w:ascii="Times New Roman" w:eastAsia="Times New Roman" w:hAnsi="Times New Roman"/>
          <w:sz w:val="28"/>
          <w:szCs w:val="28"/>
          <w:lang w:eastAsia="ru-RU"/>
        </w:rPr>
        <w:softHyphen/>
        <w:t>ческому виду работы над текстовым материалом, из которого нужно отоб</w:t>
      </w:r>
      <w:r w:rsidRPr="00D80530">
        <w:rPr>
          <w:rFonts w:ascii="Times New Roman" w:eastAsia="Times New Roman" w:hAnsi="Times New Roman"/>
          <w:sz w:val="28"/>
          <w:szCs w:val="28"/>
          <w:lang w:eastAsia="ru-RU"/>
        </w:rPr>
        <w:softHyphen/>
        <w:t>рать минимум необходимого. Распределение тем для сообщений можно осу</w:t>
      </w:r>
      <w:r w:rsidRPr="00D80530">
        <w:rPr>
          <w:rFonts w:ascii="Times New Roman" w:eastAsia="Times New Roman" w:hAnsi="Times New Roman"/>
          <w:sz w:val="28"/>
          <w:szCs w:val="28"/>
          <w:lang w:eastAsia="ru-RU"/>
        </w:rPr>
        <w:softHyphen/>
        <w:t>ществить как в начале четверти, полугодия, так и по ходу занятий.</w:t>
      </w:r>
    </w:p>
    <w:p w14:paraId="3C6072C1"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Основное время урока посвящается прослушиванию музыки с необходи</w:t>
      </w:r>
      <w:r w:rsidRPr="00D80530">
        <w:rPr>
          <w:rFonts w:ascii="Times New Roman" w:eastAsia="Times New Roman" w:hAnsi="Times New Roman"/>
          <w:sz w:val="28"/>
          <w:szCs w:val="28"/>
          <w:lang w:eastAsia="ru-RU"/>
        </w:rPr>
        <w:softHyphen/>
        <w:t xml:space="preserve">мым предисловием преподавателя, подготавливающим </w:t>
      </w:r>
      <w:r w:rsidRPr="00D80530">
        <w:rPr>
          <w:rFonts w:ascii="Times New Roman" w:eastAsia="Times New Roman" w:hAnsi="Times New Roman"/>
          <w:sz w:val="28"/>
          <w:szCs w:val="28"/>
          <w:lang w:eastAsia="ru-RU"/>
        </w:rPr>
        <w:lastRenderedPageBreak/>
        <w:t>осмысленное восприятие произведения (возможен предварительный показ одной или нескольких осно</w:t>
      </w:r>
      <w:r w:rsidRPr="00D80530">
        <w:rPr>
          <w:rFonts w:ascii="Times New Roman" w:eastAsia="Times New Roman" w:hAnsi="Times New Roman"/>
          <w:sz w:val="28"/>
          <w:szCs w:val="28"/>
          <w:lang w:eastAsia="ru-RU"/>
        </w:rPr>
        <w:softHyphen/>
        <w:t>вных тем на фортепиано). Обмен впечатлениями и краткое подведение ито</w:t>
      </w:r>
      <w:r w:rsidRPr="00D80530">
        <w:rPr>
          <w:rFonts w:ascii="Times New Roman" w:eastAsia="Times New Roman" w:hAnsi="Times New Roman"/>
          <w:sz w:val="28"/>
          <w:szCs w:val="28"/>
          <w:lang w:eastAsia="ru-RU"/>
        </w:rPr>
        <w:softHyphen/>
        <w:t>гов завершают урок.</w:t>
      </w:r>
    </w:p>
    <w:p w14:paraId="5B1F2829"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  </w:t>
      </w:r>
    </w:p>
    <w:p w14:paraId="555482C3"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p>
    <w:p w14:paraId="262952D3"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Ожидаемые результаты и способы их проверки</w:t>
      </w:r>
    </w:p>
    <w:p w14:paraId="1A5B3648" w14:textId="77777777" w:rsidR="00D80530" w:rsidRPr="00D80530" w:rsidRDefault="00D80530" w:rsidP="00D80530">
      <w:pPr>
        <w:shd w:val="clear" w:color="auto" w:fill="FFFFFF"/>
        <w:tabs>
          <w:tab w:val="left" w:pos="9214"/>
        </w:tabs>
        <w:spacing w:before="1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Дополнительный год обучения должен содействовать проявлению твор</w:t>
      </w:r>
      <w:r w:rsidRPr="00D80530">
        <w:rPr>
          <w:rFonts w:ascii="Times New Roman" w:eastAsia="Times New Roman" w:hAnsi="Times New Roman"/>
          <w:sz w:val="28"/>
          <w:szCs w:val="28"/>
          <w:lang w:eastAsia="ru-RU"/>
        </w:rPr>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r>
      <w:r w:rsidRPr="00D80530">
        <w:rPr>
          <w:rFonts w:ascii="Times New Roman" w:eastAsia="Times New Roman" w:hAnsi="Times New Roman"/>
          <w:sz w:val="28"/>
          <w:szCs w:val="28"/>
          <w:lang w:eastAsia="ru-RU"/>
        </w:rPr>
        <w:softHyphen/>
        <w:t>значение и содержание их сообщений, предусмотреть возможность исполне</w:t>
      </w:r>
      <w:r w:rsidRPr="00D80530">
        <w:rPr>
          <w:rFonts w:ascii="Times New Roman" w:eastAsia="Times New Roman" w:hAnsi="Times New Roman"/>
          <w:sz w:val="28"/>
          <w:szCs w:val="28"/>
          <w:lang w:eastAsia="ru-RU"/>
        </w:rPr>
        <w:softHyphen/>
        <w:t>ния музыки (по тематике занятии) школьниками.</w:t>
      </w:r>
    </w:p>
    <w:p w14:paraId="383E228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Текущий контроль.</w:t>
      </w:r>
      <w:r w:rsidRPr="00D80530">
        <w:rPr>
          <w:rFonts w:ascii="Times New Roman" w:eastAsia="Times New Roman" w:hAnsi="Times New Roman"/>
          <w:b/>
          <w:i/>
          <w:sz w:val="28"/>
          <w:szCs w:val="28"/>
          <w:lang w:eastAsia="ru-RU"/>
        </w:rPr>
        <w:t xml:space="preserve"> </w:t>
      </w:r>
      <w:r w:rsidRPr="00D80530">
        <w:rPr>
          <w:rFonts w:ascii="Times New Roman" w:eastAsia="Times New Roman" w:hAnsi="Times New Roman"/>
          <w:sz w:val="28"/>
          <w:szCs w:val="28"/>
          <w:lang w:eastAsia="ru-RU"/>
        </w:rPr>
        <w:t>Традиционная поурочная проверка знаний должна сочетаться с иными формами контроля, например небольшими тестовыми работами.</w:t>
      </w:r>
    </w:p>
    <w:p w14:paraId="42BF5BA0"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Пример тестовой работы</w:t>
      </w:r>
    </w:p>
    <w:p w14:paraId="422AE7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Тема: Творчество Паганини, Листа, Берлиоза.</w:t>
      </w:r>
    </w:p>
    <w:p w14:paraId="02ED286C"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этих композиторов был также:</w:t>
      </w:r>
    </w:p>
    <w:p w14:paraId="5F3471E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музыкальным критиком,</w:t>
      </w:r>
    </w:p>
    <w:p w14:paraId="7A028D5F"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педагогом,</w:t>
      </w:r>
    </w:p>
    <w:p w14:paraId="4EF6804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дирижером,</w:t>
      </w:r>
    </w:p>
    <w:p w14:paraId="61A40C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исполнителем.</w:t>
      </w:r>
    </w:p>
    <w:p w14:paraId="6D90672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произведения композиторов, которые обращались к творчеству </w:t>
      </w:r>
      <w:proofErr w:type="spellStart"/>
      <w:r w:rsidRPr="00D80530">
        <w:rPr>
          <w:rFonts w:ascii="Times New Roman" w:hAnsi="Times New Roman"/>
          <w:sz w:val="28"/>
          <w:szCs w:val="28"/>
        </w:rPr>
        <w:t>Н.Паганини</w:t>
      </w:r>
      <w:proofErr w:type="spellEnd"/>
      <w:r w:rsidRPr="00D80530">
        <w:rPr>
          <w:rFonts w:ascii="Times New Roman" w:hAnsi="Times New Roman"/>
          <w:sz w:val="28"/>
          <w:szCs w:val="28"/>
        </w:rPr>
        <w:t>.</w:t>
      </w:r>
    </w:p>
    <w:p w14:paraId="57D1ACC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Лист создавал фортепианные транскрипции произведений (перечислить). Какую цель он преследовал?</w:t>
      </w:r>
    </w:p>
    <w:p w14:paraId="21DDA935"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является автором произведений:</w:t>
      </w:r>
    </w:p>
    <w:p w14:paraId="4FB10D1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«Прелюды»,</w:t>
      </w:r>
    </w:p>
    <w:p w14:paraId="565076C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24 каприса,</w:t>
      </w:r>
    </w:p>
    <w:p w14:paraId="67E9DCC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«Фантастическая симфония»,</w:t>
      </w:r>
    </w:p>
    <w:p w14:paraId="11C79D6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 «Гарольд  в Италии»,</w:t>
      </w:r>
    </w:p>
    <w:p w14:paraId="31ED58F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«Годы странствий»,</w:t>
      </w:r>
    </w:p>
    <w:p w14:paraId="797B0D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5 скрипичных концертов.</w:t>
      </w:r>
    </w:p>
    <w:p w14:paraId="00D1B276"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lastRenderedPageBreak/>
        <w:t xml:space="preserve">В каком прослушанном произведении использован принцип </w:t>
      </w:r>
      <w:proofErr w:type="spellStart"/>
      <w:r w:rsidRPr="00D80530">
        <w:rPr>
          <w:rFonts w:ascii="Times New Roman" w:hAnsi="Times New Roman"/>
          <w:sz w:val="28"/>
          <w:szCs w:val="28"/>
        </w:rPr>
        <w:t>монотематизма</w:t>
      </w:r>
      <w:proofErr w:type="spellEnd"/>
      <w:r w:rsidRPr="00D80530">
        <w:rPr>
          <w:rFonts w:ascii="Times New Roman" w:hAnsi="Times New Roman"/>
          <w:sz w:val="28"/>
          <w:szCs w:val="28"/>
        </w:rPr>
        <w:t xml:space="preserve">  (автор, жанр, название).</w:t>
      </w:r>
    </w:p>
    <w:p w14:paraId="07B81470"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каком прослушанном произведении использован лейтмотив (автор, жанр, название).</w:t>
      </w:r>
    </w:p>
    <w:p w14:paraId="3BF4CFAD"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Должны оцениваться также сообщения учеников, поощряться и учитываться высказывания по ходу урока. Возникающие эле</w:t>
      </w:r>
      <w:r w:rsidRPr="00D80530">
        <w:rPr>
          <w:rFonts w:ascii="Times New Roman" w:eastAsia="Times New Roman" w:hAnsi="Times New Roman"/>
          <w:sz w:val="28"/>
          <w:szCs w:val="28"/>
          <w:lang w:eastAsia="ru-RU"/>
        </w:rPr>
        <w:softHyphen/>
        <w:t xml:space="preserve">менты дискуссии могут свидетельствовать о растущем интересе к занятиям, способствовать выявлению собственных суждений. </w:t>
      </w:r>
    </w:p>
    <w:p w14:paraId="39CFEDA9"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Видом текущего контроля является контрольный урок, если проводится самим преподавателем без присутствия комиссии.</w:t>
      </w:r>
    </w:p>
    <w:p w14:paraId="78DD4B6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Промежуточный контроль в виде контрольного урока или зачета </w:t>
      </w:r>
      <w:r w:rsidRPr="00D80530">
        <w:rPr>
          <w:rFonts w:ascii="Times New Roman" w:eastAsia="Times New Roman" w:hAnsi="Times New Roman"/>
          <w:sz w:val="28"/>
          <w:szCs w:val="28"/>
          <w:lang w:eastAsia="ru-RU"/>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D80530">
        <w:rPr>
          <w:rFonts w:ascii="Times New Roman" w:eastAsia="Times New Roman" w:hAnsi="Times New Roman"/>
          <w:sz w:val="28"/>
          <w:szCs w:val="28"/>
          <w:lang w:eastAsia="ru-RU"/>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14:paraId="5CA2948B"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Итоговый контроль</w:t>
      </w:r>
      <w:r w:rsidRPr="00D80530">
        <w:rPr>
          <w:rFonts w:ascii="Times New Roman" w:eastAsia="Times New Roman" w:hAnsi="Times New Roman"/>
          <w:sz w:val="28"/>
          <w:szCs w:val="28"/>
          <w:lang w:eastAsia="ru-RU"/>
        </w:rPr>
        <w:t xml:space="preserve"> предполагает проведение экзамена по музыкальной литературе в соответствии с федеральными государственными требованиями. Если учащийся осваивает дополнительный год обучения (6-й или 9-й класс) итоговая аттестация (экзамен) завершает дополнительный год обучения. </w:t>
      </w:r>
    </w:p>
    <w:p w14:paraId="64298883"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14:paraId="2866F8A3"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Возможно проведение  своеобразной олимпиады, содержание и формы которой выбирает сам преподаватель. Особого внимания потребуют учащиеся, поступающие на теоретичес</w:t>
      </w:r>
      <w:r w:rsidRPr="00D80530">
        <w:rPr>
          <w:rFonts w:ascii="Times New Roman" w:eastAsia="Times New Roman" w:hAnsi="Times New Roman"/>
          <w:sz w:val="28"/>
          <w:szCs w:val="28"/>
          <w:lang w:eastAsia="ru-RU"/>
        </w:rPr>
        <w:softHyphen/>
        <w:t>кое отделение, где проводится вступительный эк</w:t>
      </w:r>
      <w:r w:rsidRPr="00D80530">
        <w:rPr>
          <w:rFonts w:ascii="Times New Roman" w:eastAsia="Times New Roman" w:hAnsi="Times New Roman"/>
          <w:sz w:val="28"/>
          <w:szCs w:val="28"/>
          <w:lang w:eastAsia="ru-RU"/>
        </w:rPr>
        <w:softHyphen/>
        <w:t xml:space="preserve">замен по музыкальной литературе. </w:t>
      </w:r>
    </w:p>
    <w:p w14:paraId="115D4009"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14:paraId="416E634D"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4"/>
          <w:szCs w:val="24"/>
          <w:lang w:eastAsia="ru-RU"/>
        </w:rPr>
      </w:pPr>
    </w:p>
    <w:p w14:paraId="42E44622"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Варианты вопросов для итоговой письменной работы </w:t>
      </w:r>
    </w:p>
    <w:p w14:paraId="4A6352EE"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или устного экзамена</w:t>
      </w:r>
    </w:p>
    <w:p w14:paraId="5F71405D"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Кто из великих композиторов жил в </w:t>
      </w:r>
      <w:r w:rsidRPr="00D80530">
        <w:rPr>
          <w:rFonts w:ascii="Times New Roman" w:hAnsi="Times New Roman"/>
          <w:sz w:val="28"/>
          <w:szCs w:val="28"/>
          <w:lang w:val="en-US"/>
        </w:rPr>
        <w:t>XVIII</w:t>
      </w:r>
      <w:r w:rsidRPr="00D80530">
        <w:rPr>
          <w:rFonts w:ascii="Times New Roman" w:hAnsi="Times New Roman"/>
          <w:sz w:val="28"/>
          <w:szCs w:val="28"/>
        </w:rPr>
        <w:t xml:space="preserve"> веке, в каких странах?</w:t>
      </w:r>
    </w:p>
    <w:p w14:paraId="16BF09B4"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какой исторической последовательности возникли эти  жанры: симфония, концертная увертюра, опера, концерт.</w:t>
      </w:r>
    </w:p>
    <w:p w14:paraId="39E3F0AB"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7894A56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великих композиторов был выдающимся музыкантом-исполнителем? (укажите страну и время, когда жил этот музыкант)</w:t>
      </w:r>
    </w:p>
    <w:p w14:paraId="7999BBED"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что за текст использован).</w:t>
      </w:r>
    </w:p>
    <w:p w14:paraId="19CB61C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оперные жанры сложились к </w:t>
      </w:r>
      <w:r w:rsidRPr="00D80530">
        <w:rPr>
          <w:rFonts w:ascii="Times New Roman" w:hAnsi="Times New Roman"/>
          <w:sz w:val="28"/>
          <w:szCs w:val="28"/>
          <w:lang w:val="en-US"/>
        </w:rPr>
        <w:t>XVIII</w:t>
      </w:r>
      <w:r w:rsidRPr="00D80530">
        <w:rPr>
          <w:rFonts w:ascii="Times New Roman" w:hAnsi="Times New Roman"/>
          <w:sz w:val="28"/>
          <w:szCs w:val="28"/>
        </w:rPr>
        <w:t xml:space="preserve"> веку.</w:t>
      </w:r>
    </w:p>
    <w:p w14:paraId="2A7280FC"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оперы </w:t>
      </w:r>
      <w:proofErr w:type="spellStart"/>
      <w:r w:rsidRPr="00D80530">
        <w:rPr>
          <w:rFonts w:ascii="Times New Roman" w:hAnsi="Times New Roman"/>
          <w:sz w:val="28"/>
          <w:szCs w:val="28"/>
        </w:rPr>
        <w:t>Д.Россини</w:t>
      </w:r>
      <w:proofErr w:type="spellEnd"/>
      <w:r w:rsidRPr="00D80530">
        <w:rPr>
          <w:rFonts w:ascii="Times New Roman" w:hAnsi="Times New Roman"/>
          <w:sz w:val="28"/>
          <w:szCs w:val="28"/>
        </w:rPr>
        <w:t>, которые написаны на необычные для его времени сюжеты.</w:t>
      </w:r>
    </w:p>
    <w:p w14:paraId="05CB02CA"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считается создателем первой романтической оперы и как называется это произведение?</w:t>
      </w:r>
    </w:p>
    <w:p w14:paraId="5836BE8C"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Какие новые, «романтические» жанры появляются в творчестве </w:t>
      </w:r>
      <w:proofErr w:type="spellStart"/>
      <w:r w:rsidRPr="00D80530">
        <w:rPr>
          <w:rFonts w:ascii="Times New Roman" w:eastAsia="Times New Roman" w:hAnsi="Times New Roman"/>
          <w:sz w:val="28"/>
          <w:szCs w:val="28"/>
          <w:lang w:eastAsia="ru-RU"/>
        </w:rPr>
        <w:t>Ф.Мендельсона</w:t>
      </w:r>
      <w:proofErr w:type="spellEnd"/>
      <w:r w:rsidRPr="00D80530">
        <w:rPr>
          <w:rFonts w:ascii="Times New Roman" w:eastAsia="Times New Roman" w:hAnsi="Times New Roman"/>
          <w:sz w:val="28"/>
          <w:szCs w:val="28"/>
          <w:lang w:eastAsia="ru-RU"/>
        </w:rPr>
        <w:t>?</w:t>
      </w:r>
    </w:p>
    <w:p w14:paraId="4738DF6B"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немецких композиторов-романтиков был также:</w:t>
      </w:r>
    </w:p>
    <w:p w14:paraId="6BDFEE8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дирижером,</w:t>
      </w:r>
    </w:p>
    <w:p w14:paraId="08CF79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музыкальным писателем,</w:t>
      </w:r>
    </w:p>
    <w:p w14:paraId="1A7615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пианистом,</w:t>
      </w:r>
    </w:p>
    <w:p w14:paraId="3F31E0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преподавателем.</w:t>
      </w:r>
    </w:p>
    <w:p w14:paraId="776E57D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самые известные произведения </w:t>
      </w:r>
      <w:proofErr w:type="spellStart"/>
      <w:r w:rsidRPr="00D80530">
        <w:rPr>
          <w:rFonts w:ascii="Times New Roman" w:hAnsi="Times New Roman"/>
          <w:sz w:val="28"/>
          <w:szCs w:val="28"/>
        </w:rPr>
        <w:t>К.Сен</w:t>
      </w:r>
      <w:proofErr w:type="spellEnd"/>
      <w:r w:rsidRPr="00D80530">
        <w:rPr>
          <w:rFonts w:ascii="Times New Roman" w:hAnsi="Times New Roman"/>
          <w:sz w:val="28"/>
          <w:szCs w:val="28"/>
        </w:rPr>
        <w:t>-Санса.</w:t>
      </w:r>
    </w:p>
    <w:p w14:paraId="5F2C1D7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написал </w:t>
      </w:r>
      <w:proofErr w:type="spellStart"/>
      <w:r w:rsidRPr="00D80530">
        <w:rPr>
          <w:rFonts w:ascii="Times New Roman" w:hAnsi="Times New Roman"/>
          <w:sz w:val="28"/>
          <w:szCs w:val="28"/>
        </w:rPr>
        <w:t>И.Брамс</w:t>
      </w:r>
      <w:proofErr w:type="spellEnd"/>
      <w:r w:rsidRPr="00D80530">
        <w:rPr>
          <w:rFonts w:ascii="Times New Roman" w:hAnsi="Times New Roman"/>
          <w:sz w:val="28"/>
          <w:szCs w:val="28"/>
        </w:rPr>
        <w:t xml:space="preserve"> для фортепиано?</w:t>
      </w:r>
    </w:p>
    <w:p w14:paraId="3A72E93F"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Где был построен «вагнеровский» театр и в чем его особенности?</w:t>
      </w:r>
    </w:p>
    <w:p w14:paraId="656AE44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lastRenderedPageBreak/>
        <w:t>Что такое тетралогия?</w:t>
      </w:r>
    </w:p>
    <w:p w14:paraId="50C3B807"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основанные на темах оперы </w:t>
      </w:r>
      <w:proofErr w:type="spellStart"/>
      <w:r w:rsidRPr="00D80530">
        <w:rPr>
          <w:rFonts w:ascii="Times New Roman" w:hAnsi="Times New Roman"/>
          <w:sz w:val="28"/>
          <w:szCs w:val="28"/>
        </w:rPr>
        <w:t>Ж.Бизе</w:t>
      </w:r>
      <w:proofErr w:type="spellEnd"/>
      <w:r w:rsidRPr="00D80530">
        <w:rPr>
          <w:rFonts w:ascii="Times New Roman" w:hAnsi="Times New Roman"/>
          <w:sz w:val="28"/>
          <w:szCs w:val="28"/>
        </w:rPr>
        <w:t xml:space="preserve"> «Кармен», вы знаете?</w:t>
      </w:r>
    </w:p>
    <w:p w14:paraId="7F77CEA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Какие страны представляют данные композиторы:</w:t>
      </w:r>
    </w:p>
    <w:p w14:paraId="323F4B36" w14:textId="77777777" w:rsidR="00D80530" w:rsidRPr="00D80530" w:rsidRDefault="00D80530" w:rsidP="00D80530">
      <w:pPr>
        <w:spacing w:after="0" w:line="360" w:lineRule="auto"/>
        <w:contextualSpacing/>
        <w:jc w:val="both"/>
        <w:rPr>
          <w:rFonts w:ascii="Times New Roman" w:hAnsi="Times New Roman"/>
          <w:sz w:val="28"/>
          <w:szCs w:val="28"/>
        </w:rPr>
      </w:pPr>
      <w:proofErr w:type="spellStart"/>
      <w:r w:rsidRPr="00D80530">
        <w:rPr>
          <w:rFonts w:ascii="Times New Roman" w:hAnsi="Times New Roman"/>
          <w:sz w:val="28"/>
          <w:szCs w:val="28"/>
        </w:rPr>
        <w:t>Б.Сметана</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Э.Григ</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А.Дворжак</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К.Дебюсси</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Я.Сибелиус</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М.Равель</w:t>
      </w:r>
      <w:proofErr w:type="spellEnd"/>
      <w:r w:rsidRPr="00D80530">
        <w:rPr>
          <w:rFonts w:ascii="Times New Roman" w:hAnsi="Times New Roman"/>
          <w:sz w:val="28"/>
          <w:szCs w:val="28"/>
        </w:rPr>
        <w:t>.</w:t>
      </w:r>
    </w:p>
    <w:p w14:paraId="4135242B"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Укажите жанры и авторов этих произведений:</w:t>
      </w:r>
    </w:p>
    <w:p w14:paraId="2EB95F63"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«Из Нового света»</w:t>
      </w:r>
    </w:p>
    <w:p w14:paraId="188D23AC"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«Проданная невеста»</w:t>
      </w:r>
    </w:p>
    <w:p w14:paraId="799E34A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«Море»</w:t>
      </w:r>
    </w:p>
    <w:p w14:paraId="4555F8B4"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w:t>
      </w:r>
      <w:proofErr w:type="spellStart"/>
      <w:r w:rsidRPr="00D80530">
        <w:rPr>
          <w:rFonts w:ascii="Times New Roman" w:hAnsi="Times New Roman"/>
          <w:sz w:val="28"/>
          <w:szCs w:val="28"/>
        </w:rPr>
        <w:t>Туонельский</w:t>
      </w:r>
      <w:proofErr w:type="spellEnd"/>
      <w:r w:rsidRPr="00D80530">
        <w:rPr>
          <w:rFonts w:ascii="Times New Roman" w:hAnsi="Times New Roman"/>
          <w:sz w:val="28"/>
          <w:szCs w:val="28"/>
        </w:rPr>
        <w:t xml:space="preserve"> лебедь»</w:t>
      </w:r>
    </w:p>
    <w:p w14:paraId="0E32E0B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«Влтава»</w:t>
      </w:r>
    </w:p>
    <w:p w14:paraId="50E49A36"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«Пер </w:t>
      </w:r>
      <w:proofErr w:type="spellStart"/>
      <w:r w:rsidRPr="00D80530">
        <w:rPr>
          <w:rFonts w:ascii="Times New Roman" w:hAnsi="Times New Roman"/>
          <w:sz w:val="28"/>
          <w:szCs w:val="28"/>
        </w:rPr>
        <w:t>Гюнт</w:t>
      </w:r>
      <w:proofErr w:type="spellEnd"/>
      <w:r w:rsidRPr="00D80530">
        <w:rPr>
          <w:rFonts w:ascii="Times New Roman" w:hAnsi="Times New Roman"/>
          <w:sz w:val="28"/>
          <w:szCs w:val="28"/>
        </w:rPr>
        <w:t>»</w:t>
      </w:r>
    </w:p>
    <w:p w14:paraId="6CFCE48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«Норвежские танцы»</w:t>
      </w:r>
    </w:p>
    <w:p w14:paraId="3CD70F5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«Славянские танцы»</w:t>
      </w:r>
    </w:p>
    <w:p w14:paraId="21754F35"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«Грустный вальс»</w:t>
      </w:r>
    </w:p>
    <w:p w14:paraId="2C6C77BA" w14:textId="77777777" w:rsidR="00D80530" w:rsidRPr="00D80530" w:rsidRDefault="00D80530" w:rsidP="00D80530">
      <w:pPr>
        <w:spacing w:line="360" w:lineRule="auto"/>
        <w:contextualSpacing/>
        <w:jc w:val="both"/>
        <w:rPr>
          <w:rFonts w:ascii="Times New Roman" w:hAnsi="Times New Roman"/>
          <w:sz w:val="28"/>
          <w:szCs w:val="28"/>
        </w:rPr>
      </w:pPr>
      <w:r w:rsidRPr="00D80530">
        <w:rPr>
          <w:rFonts w:ascii="Times New Roman" w:hAnsi="Times New Roman"/>
          <w:sz w:val="28"/>
          <w:szCs w:val="28"/>
        </w:rPr>
        <w:t>«Болеро»</w:t>
      </w:r>
    </w:p>
    <w:p w14:paraId="5839DB62" w14:textId="77777777" w:rsidR="00D80530" w:rsidRPr="00D80530" w:rsidRDefault="00D80530" w:rsidP="00D80530">
      <w:pPr>
        <w:shd w:val="clear" w:color="auto" w:fill="FFFFFF"/>
        <w:tabs>
          <w:tab w:val="left" w:pos="9214"/>
        </w:tabs>
        <w:spacing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Результат освоения программы «Музыкальная литература». </w:t>
      </w:r>
    </w:p>
    <w:p w14:paraId="3EA21D03" w14:textId="77777777" w:rsidR="00D80530" w:rsidRPr="00D80530" w:rsidRDefault="00D80530" w:rsidP="00D80530">
      <w:pPr>
        <w:shd w:val="clear" w:color="auto" w:fill="FFFFFF"/>
        <w:tabs>
          <w:tab w:val="left" w:pos="9214"/>
        </w:tabs>
        <w:spacing w:after="0"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Шестой год обучения</w:t>
      </w:r>
    </w:p>
    <w:p w14:paraId="6C3FD0D5"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Выпускники должны продемонстрировать:</w:t>
      </w:r>
    </w:p>
    <w:p w14:paraId="673B65ED"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в области основных эстетических и стилевых направлений музыкального, изобразительного, театрального и киноискусства;</w:t>
      </w:r>
    </w:p>
    <w:p w14:paraId="6CC21A53" w14:textId="77777777" w:rsidR="00D80530" w:rsidRPr="00D80530" w:rsidRDefault="00D80530" w:rsidP="00D80530">
      <w:pPr>
        <w:widowControl w:val="0"/>
        <w:shd w:val="clear" w:color="auto" w:fill="FFFFFF"/>
        <w:tabs>
          <w:tab w:val="left" w:pos="142"/>
        </w:tabs>
        <w:autoSpaceDE w:val="0"/>
        <w:autoSpaceDN w:val="0"/>
        <w:adjustRightInd w:val="0"/>
        <w:spacing w:after="0" w:line="360" w:lineRule="auto"/>
        <w:ind w:left="142" w:right="82"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навыки восприятия современной музыки;</w:t>
      </w:r>
    </w:p>
    <w:p w14:paraId="6D78CB33" w14:textId="77777777" w:rsidR="00D80530" w:rsidRPr="00D80530" w:rsidRDefault="00D80530" w:rsidP="00D80530">
      <w:pPr>
        <w:widowControl w:val="0"/>
        <w:shd w:val="clear" w:color="auto" w:fill="FFFFFF"/>
        <w:tabs>
          <w:tab w:val="left" w:pos="0"/>
        </w:tabs>
        <w:autoSpaceDE w:val="0"/>
        <w:autoSpaceDN w:val="0"/>
        <w:adjustRightInd w:val="0"/>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понять и объяснить роль и значимость выразительных средств музыки в исполняемом музыкальном произведении;</w:t>
      </w:r>
      <w:r w:rsidRPr="00D80530">
        <w:rPr>
          <w:rFonts w:ascii="Times New Roman" w:eastAsia="Times New Roman" w:hAnsi="Times New Roman"/>
          <w:sz w:val="28"/>
          <w:szCs w:val="28"/>
          <w:lang w:eastAsia="ru-RU"/>
        </w:rPr>
        <w:br/>
        <w:t xml:space="preserve">         умение проанализировать незнакомое музыкальное произведение.</w:t>
      </w:r>
    </w:p>
    <w:p w14:paraId="4E1856D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16C864E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D4A460" w14:textId="77777777" w:rsidR="00D80530" w:rsidRPr="00D80530" w:rsidRDefault="00D80530" w:rsidP="00D80530">
      <w:pPr>
        <w:spacing w:after="24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VII</w:t>
      </w:r>
      <w:r w:rsidRPr="00D80530">
        <w:rPr>
          <w:rFonts w:ascii="Times New Roman" w:eastAsia="Times New Roman" w:hAnsi="Times New Roman"/>
          <w:b/>
          <w:sz w:val="28"/>
          <w:szCs w:val="28"/>
          <w:u w:val="single"/>
          <w:lang w:eastAsia="ru-RU"/>
        </w:rPr>
        <w:t>. МЕТОДИЧЕСКОЕ ОБЕСПЕЧЕНИЕ УЧЕБНОГО ПРОЦЕССА</w:t>
      </w:r>
    </w:p>
    <w:p w14:paraId="18B2CD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Занятия по предмету «Музыкальная литература проводятся в сформированных группах от 4 до 10 человек (мелкогрупповые занятия).</w:t>
      </w:r>
    </w:p>
    <w:p w14:paraId="1E79941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14:paraId="3933809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каждом уроке «Музыкальной литературы» необходимо повторять и закреплять сведения, полученные на предыдущих занятиях.</w:t>
      </w:r>
    </w:p>
    <w:p w14:paraId="07D8DD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14:paraId="25C3A22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14:paraId="5D2F8CBA" w14:textId="77777777" w:rsidR="00D80530" w:rsidRPr="00D80530" w:rsidRDefault="00D80530" w:rsidP="00D80530">
      <w:pPr>
        <w:spacing w:after="0" w:line="360" w:lineRule="auto"/>
        <w:ind w:left="720" w:hanging="1287"/>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Методические рекомендации преподавателям</w:t>
      </w:r>
    </w:p>
    <w:p w14:paraId="043693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14:paraId="3CB2B2F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14:paraId="2E8824D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Изложение нового материала и прослушивание музыкальных произведений занимает основную часть урока. Необходимо пользоваться </w:t>
      </w:r>
      <w:r w:rsidRPr="00D80530">
        <w:rPr>
          <w:rFonts w:ascii="Times New Roman" w:eastAsia="Times New Roman" w:hAnsi="Times New Roman"/>
          <w:sz w:val="28"/>
          <w:szCs w:val="28"/>
          <w:lang w:eastAsia="ru-RU"/>
        </w:rPr>
        <w:lastRenderedPageBreak/>
        <w:t>всеми возможными методами обучения для достижения максимально эффективных результатов обучения.</w:t>
      </w:r>
    </w:p>
    <w:p w14:paraId="37F9282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D80530">
        <w:rPr>
          <w:rFonts w:ascii="Times New Roman" w:eastAsia="Times New Roman" w:hAnsi="Times New Roman"/>
          <w:b/>
          <w:sz w:val="28"/>
          <w:szCs w:val="28"/>
          <w:lang w:eastAsia="ru-RU"/>
        </w:rPr>
        <w:t>словесные методы</w:t>
      </w:r>
      <w:r w:rsidRPr="00D80530">
        <w:rPr>
          <w:rFonts w:ascii="Times New Roman" w:eastAsia="Times New Roman" w:hAnsi="Times New Roman"/>
          <w:sz w:val="28"/>
          <w:szCs w:val="28"/>
          <w:lang w:eastAsia="ru-RU"/>
        </w:rPr>
        <w:t xml:space="preserve"> (объяснение, поисковая и закрепляющая беседа, рассказ). Предпочтение должно быть отдано такому методу, как </w:t>
      </w:r>
      <w:r w:rsidRPr="00D80530">
        <w:rPr>
          <w:rFonts w:ascii="Times New Roman" w:eastAsia="Times New Roman" w:hAnsi="Times New Roman"/>
          <w:b/>
          <w:sz w:val="28"/>
          <w:szCs w:val="28"/>
          <w:lang w:eastAsia="ru-RU"/>
        </w:rPr>
        <w:t>беседа</w:t>
      </w:r>
      <w:r w:rsidRPr="00D80530">
        <w:rPr>
          <w:rFonts w:ascii="Times New Roman" w:eastAsia="Times New Roman" w:hAnsi="Times New Roman"/>
          <w:sz w:val="28"/>
          <w:szCs w:val="28"/>
          <w:lang w:eastAsia="ru-RU"/>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D80530">
        <w:rPr>
          <w:rFonts w:ascii="Times New Roman" w:eastAsia="Times New Roman" w:hAnsi="Times New Roman"/>
          <w:b/>
          <w:sz w:val="28"/>
          <w:szCs w:val="28"/>
          <w:lang w:eastAsia="ru-RU"/>
        </w:rPr>
        <w:t>объяснение</w:t>
      </w:r>
      <w:r w:rsidRPr="00D80530">
        <w:rPr>
          <w:rFonts w:ascii="Times New Roman" w:eastAsia="Times New Roman" w:hAnsi="Times New Roman"/>
          <w:sz w:val="28"/>
          <w:szCs w:val="28"/>
          <w:lang w:eastAsia="ru-RU"/>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D80530">
        <w:rPr>
          <w:rFonts w:ascii="Times New Roman" w:eastAsia="Times New Roman" w:hAnsi="Times New Roman"/>
          <w:b/>
          <w:sz w:val="28"/>
          <w:szCs w:val="28"/>
          <w:lang w:eastAsia="ru-RU"/>
        </w:rPr>
        <w:t>рассказ</w:t>
      </w:r>
      <w:r w:rsidRPr="00D80530">
        <w:rPr>
          <w:rFonts w:ascii="Times New Roman" w:eastAsia="Times New Roman" w:hAnsi="Times New Roman"/>
          <w:sz w:val="28"/>
          <w:szCs w:val="28"/>
          <w:lang w:eastAsia="ru-RU"/>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14:paraId="6C869C9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Наглядные методы</w:t>
      </w:r>
      <w:r w:rsidRPr="00D80530">
        <w:rPr>
          <w:rFonts w:ascii="Times New Roman" w:eastAsia="Times New Roman" w:hAnsi="Times New Roman"/>
          <w:sz w:val="28"/>
          <w:szCs w:val="28"/>
          <w:lang w:eastAsia="ru-RU"/>
        </w:rPr>
        <w:t xml:space="preserve">.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w:t>
      </w:r>
      <w:r w:rsidRPr="00D80530">
        <w:rPr>
          <w:rFonts w:ascii="Times New Roman" w:eastAsia="Times New Roman" w:hAnsi="Times New Roman"/>
          <w:sz w:val="28"/>
          <w:szCs w:val="28"/>
          <w:lang w:eastAsia="ru-RU"/>
        </w:rPr>
        <w:lastRenderedPageBreak/>
        <w:t>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14:paraId="03330636" w14:textId="77777777" w:rsidR="00D80530" w:rsidRPr="00D80530" w:rsidRDefault="00D80530" w:rsidP="00D80530">
      <w:pPr>
        <w:spacing w:after="0" w:line="360" w:lineRule="auto"/>
        <w:ind w:firstLine="709"/>
        <w:jc w:val="both"/>
        <w:rPr>
          <w:rFonts w:ascii="Times New Roman" w:eastAsia="Times New Roman" w:hAnsi="Times New Roman"/>
          <w:sz w:val="20"/>
          <w:szCs w:val="20"/>
          <w:lang w:eastAsia="ru-RU"/>
        </w:rPr>
      </w:pPr>
    </w:p>
    <w:p w14:paraId="5781EAB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Пример таблицы по биографии </w:t>
      </w:r>
      <w:proofErr w:type="spellStart"/>
      <w:r w:rsidRPr="00D80530">
        <w:rPr>
          <w:rFonts w:ascii="Times New Roman" w:eastAsia="Times New Roman" w:hAnsi="Times New Roman"/>
          <w:sz w:val="28"/>
          <w:szCs w:val="28"/>
          <w:lang w:eastAsia="ru-RU"/>
        </w:rPr>
        <w:t>П.И.Чайковского</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989"/>
        <w:gridCol w:w="2206"/>
        <w:gridCol w:w="1476"/>
        <w:gridCol w:w="1873"/>
      </w:tblGrid>
      <w:tr w:rsidR="00D80530" w:rsidRPr="00D80530" w14:paraId="1BE084B7" w14:textId="77777777" w:rsidTr="00AC460E">
        <w:trPr>
          <w:trHeight w:val="604"/>
        </w:trPr>
        <w:tc>
          <w:tcPr>
            <w:tcW w:w="9012" w:type="dxa"/>
            <w:gridSpan w:val="5"/>
            <w:shd w:val="clear" w:color="auto" w:fill="auto"/>
          </w:tcPr>
          <w:p w14:paraId="2E15F83A"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Годы жизни</w:t>
            </w:r>
          </w:p>
        </w:tc>
      </w:tr>
      <w:tr w:rsidR="00D80530" w:rsidRPr="00D80530" w14:paraId="7682C2D3" w14:textId="77777777" w:rsidTr="00AC460E">
        <w:trPr>
          <w:trHeight w:val="600"/>
        </w:trPr>
        <w:tc>
          <w:tcPr>
            <w:tcW w:w="1468" w:type="dxa"/>
            <w:shd w:val="clear" w:color="auto" w:fill="auto"/>
          </w:tcPr>
          <w:p w14:paraId="0F502A7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1840-1850</w:t>
            </w:r>
          </w:p>
        </w:tc>
        <w:tc>
          <w:tcPr>
            <w:tcW w:w="1989" w:type="dxa"/>
            <w:shd w:val="clear" w:color="auto" w:fill="auto"/>
          </w:tcPr>
          <w:p w14:paraId="1178C8E2" w14:textId="77777777" w:rsidR="00D80530" w:rsidRPr="00D80530" w:rsidRDefault="00D80530" w:rsidP="00D80530">
            <w:pPr>
              <w:spacing w:after="0" w:line="360" w:lineRule="auto"/>
              <w:ind w:firstLine="38"/>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1850-1865</w:t>
            </w:r>
          </w:p>
        </w:tc>
        <w:tc>
          <w:tcPr>
            <w:tcW w:w="2206" w:type="dxa"/>
            <w:shd w:val="clear" w:color="auto" w:fill="auto"/>
          </w:tcPr>
          <w:p w14:paraId="61BF306F"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1866-1877</w:t>
            </w:r>
          </w:p>
        </w:tc>
        <w:tc>
          <w:tcPr>
            <w:tcW w:w="1476" w:type="dxa"/>
            <w:shd w:val="clear" w:color="auto" w:fill="auto"/>
          </w:tcPr>
          <w:p w14:paraId="7EB20436"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1877-1885    </w:t>
            </w:r>
          </w:p>
        </w:tc>
        <w:tc>
          <w:tcPr>
            <w:tcW w:w="1873" w:type="dxa"/>
            <w:shd w:val="clear" w:color="auto" w:fill="auto"/>
          </w:tcPr>
          <w:p w14:paraId="0E588F6B"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1885-1893</w:t>
            </w:r>
          </w:p>
        </w:tc>
      </w:tr>
      <w:tr w:rsidR="00D80530" w:rsidRPr="00D80530" w14:paraId="6DCF7A79" w14:textId="77777777" w:rsidTr="00AC460E">
        <w:tc>
          <w:tcPr>
            <w:tcW w:w="9012" w:type="dxa"/>
            <w:gridSpan w:val="5"/>
            <w:shd w:val="clear" w:color="auto" w:fill="auto"/>
          </w:tcPr>
          <w:p w14:paraId="11791962"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Место пребывания</w:t>
            </w:r>
          </w:p>
        </w:tc>
      </w:tr>
      <w:tr w:rsidR="00D80530" w:rsidRPr="00D80530" w14:paraId="157089AA" w14:textId="77777777" w:rsidTr="00AC460E">
        <w:tc>
          <w:tcPr>
            <w:tcW w:w="1468" w:type="dxa"/>
            <w:shd w:val="clear" w:color="auto" w:fill="auto"/>
          </w:tcPr>
          <w:p w14:paraId="4B9A64CC"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Воткинск</w:t>
            </w:r>
          </w:p>
        </w:tc>
        <w:tc>
          <w:tcPr>
            <w:tcW w:w="1989" w:type="dxa"/>
            <w:shd w:val="clear" w:color="auto" w:fill="auto"/>
          </w:tcPr>
          <w:p w14:paraId="7D19D53A"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Петербург</w:t>
            </w:r>
          </w:p>
        </w:tc>
        <w:tc>
          <w:tcPr>
            <w:tcW w:w="2206" w:type="dxa"/>
            <w:shd w:val="clear" w:color="auto" w:fill="auto"/>
          </w:tcPr>
          <w:p w14:paraId="6315FA38"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Москва</w:t>
            </w:r>
          </w:p>
        </w:tc>
        <w:tc>
          <w:tcPr>
            <w:tcW w:w="1476" w:type="dxa"/>
            <w:shd w:val="clear" w:color="auto" w:fill="auto"/>
          </w:tcPr>
          <w:p w14:paraId="5D2D22C3"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Европа, Россия</w:t>
            </w:r>
          </w:p>
        </w:tc>
        <w:tc>
          <w:tcPr>
            <w:tcW w:w="1873" w:type="dxa"/>
            <w:shd w:val="clear" w:color="auto" w:fill="auto"/>
          </w:tcPr>
          <w:p w14:paraId="279B8CAD"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Подмосковье, Клин</w:t>
            </w:r>
          </w:p>
        </w:tc>
      </w:tr>
      <w:tr w:rsidR="00D80530" w:rsidRPr="00D80530" w14:paraId="44D21194" w14:textId="77777777" w:rsidTr="00AC460E">
        <w:tc>
          <w:tcPr>
            <w:tcW w:w="9012" w:type="dxa"/>
            <w:gridSpan w:val="5"/>
            <w:shd w:val="clear" w:color="auto" w:fill="auto"/>
          </w:tcPr>
          <w:p w14:paraId="195DF6CF"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Периоды в биографии </w:t>
            </w:r>
          </w:p>
        </w:tc>
      </w:tr>
      <w:tr w:rsidR="00D80530" w:rsidRPr="00D80530" w14:paraId="77EE3986" w14:textId="77777777" w:rsidTr="00AC460E">
        <w:tc>
          <w:tcPr>
            <w:tcW w:w="1468" w:type="dxa"/>
            <w:shd w:val="clear" w:color="auto" w:fill="auto"/>
          </w:tcPr>
          <w:p w14:paraId="49F9455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Детство</w:t>
            </w:r>
          </w:p>
        </w:tc>
        <w:tc>
          <w:tcPr>
            <w:tcW w:w="1989" w:type="dxa"/>
            <w:shd w:val="clear" w:color="auto" w:fill="auto"/>
          </w:tcPr>
          <w:p w14:paraId="7AE4F323"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Обучение в училище правоведения и консерватории</w:t>
            </w:r>
          </w:p>
        </w:tc>
        <w:tc>
          <w:tcPr>
            <w:tcW w:w="2206" w:type="dxa"/>
            <w:shd w:val="clear" w:color="auto" w:fill="auto"/>
          </w:tcPr>
          <w:p w14:paraId="3C508731"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14:paraId="785F37D7"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Композиторская и дирижерская деятельность, концертные поездки по России, городам Европы и Америки</w:t>
            </w:r>
          </w:p>
        </w:tc>
      </w:tr>
    </w:tbl>
    <w:p w14:paraId="0921C4CA" w14:textId="77777777" w:rsidR="00D80530" w:rsidRPr="00D80530" w:rsidRDefault="00D80530" w:rsidP="00D80530">
      <w:pPr>
        <w:spacing w:after="0" w:line="360" w:lineRule="auto"/>
        <w:ind w:firstLine="709"/>
        <w:jc w:val="both"/>
        <w:rPr>
          <w:rFonts w:ascii="Times New Roman" w:eastAsia="Times New Roman" w:hAnsi="Times New Roman"/>
          <w:sz w:val="16"/>
          <w:szCs w:val="16"/>
          <w:lang w:eastAsia="ru-RU"/>
        </w:rPr>
      </w:pPr>
    </w:p>
    <w:p w14:paraId="6F873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усмотрение преподавателя такая таблица может быть дополнена перечнем самых значительных произведений композитора.</w:t>
      </w:r>
    </w:p>
    <w:p w14:paraId="3254A8A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Наблюдение за звучащей музыкой по нотам, разбор  нотных примеров перед прослушиванием музыки также тесно соприкасается с </w:t>
      </w:r>
      <w:r w:rsidRPr="00D80530">
        <w:rPr>
          <w:rFonts w:ascii="Times New Roman" w:eastAsia="Times New Roman" w:hAnsi="Times New Roman"/>
          <w:b/>
          <w:sz w:val="28"/>
          <w:szCs w:val="28"/>
          <w:lang w:eastAsia="ru-RU"/>
        </w:rPr>
        <w:t>практическими методами обучения.</w:t>
      </w:r>
      <w:r w:rsidRPr="00D80530">
        <w:rPr>
          <w:rFonts w:ascii="Times New Roman" w:eastAsia="Times New Roman" w:hAnsi="Times New Roman"/>
          <w:sz w:val="28"/>
          <w:szCs w:val="28"/>
          <w:lang w:eastAsia="ru-RU"/>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w:t>
      </w:r>
      <w:r w:rsidRPr="00D80530">
        <w:rPr>
          <w:rFonts w:ascii="Times New Roman" w:eastAsia="Times New Roman" w:hAnsi="Times New Roman"/>
          <w:sz w:val="28"/>
          <w:szCs w:val="28"/>
          <w:lang w:eastAsia="ru-RU"/>
        </w:rPr>
        <w:lastRenderedPageBreak/>
        <w:t>нескольких нотоносцах и за текстом. Знакомство</w:t>
      </w:r>
      <w:r w:rsidRPr="00D80530">
        <w:rPr>
          <w:rFonts w:ascii="Times New Roman" w:eastAsia="Times New Roman" w:hAnsi="Times New Roman"/>
          <w:color w:val="00B050"/>
          <w:sz w:val="28"/>
          <w:szCs w:val="28"/>
          <w:lang w:eastAsia="ru-RU"/>
        </w:rPr>
        <w:t xml:space="preserve"> с </w:t>
      </w:r>
      <w:r w:rsidRPr="00D80530">
        <w:rPr>
          <w:rFonts w:ascii="Times New Roman" w:eastAsia="Times New Roman" w:hAnsi="Times New Roman"/>
          <w:sz w:val="28"/>
          <w:szCs w:val="28"/>
          <w:lang w:eastAsia="ru-RU"/>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14:paraId="74D5D94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14:paraId="4AFCE90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D80530">
        <w:rPr>
          <w:rFonts w:ascii="Times New Roman" w:eastAsia="Times New Roman" w:hAnsi="Times New Roman"/>
          <w:color w:val="00B050"/>
          <w:sz w:val="28"/>
          <w:szCs w:val="28"/>
          <w:lang w:eastAsia="ru-RU"/>
        </w:rPr>
        <w:t xml:space="preserve"> </w:t>
      </w:r>
      <w:r w:rsidRPr="00D80530">
        <w:rPr>
          <w:rFonts w:ascii="Times New Roman" w:eastAsia="Times New Roman" w:hAnsi="Times New Roman"/>
          <w:sz w:val="28"/>
          <w:szCs w:val="28"/>
          <w:lang w:eastAsia="ru-RU"/>
        </w:rPr>
        <w:t xml:space="preserve">сценического произведения). </w:t>
      </w:r>
      <w:r w:rsidRPr="00D80530">
        <w:rPr>
          <w:rFonts w:ascii="Times New Roman" w:eastAsia="Times New Roman" w:hAnsi="Times New Roman"/>
          <w:sz w:val="28"/>
          <w:szCs w:val="28"/>
          <w:lang w:eastAsia="ru-RU"/>
        </w:rPr>
        <w:lastRenderedPageBreak/>
        <w:t>Учебник должен максимально использоваться учениками для самостоятельной домашней работы.</w:t>
      </w:r>
    </w:p>
    <w:p w14:paraId="6385B8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14:paraId="1C12F7DE" w14:textId="77777777" w:rsidR="00D80530" w:rsidRPr="00D80530" w:rsidRDefault="00D80530" w:rsidP="00D80530">
      <w:pPr>
        <w:widowControl w:val="0"/>
        <w:spacing w:after="0" w:line="360" w:lineRule="auto"/>
        <w:jc w:val="center"/>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Рекомендации по организации самостоятельной работы обучающихся</w:t>
      </w:r>
    </w:p>
    <w:p w14:paraId="1EBBCE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14:paraId="25FB347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14:paraId="3117DC8C" w14:textId="77777777" w:rsidR="00D80530" w:rsidRPr="00D80530" w:rsidRDefault="00D80530" w:rsidP="00D80530">
      <w:pPr>
        <w:spacing w:after="0" w:line="360" w:lineRule="auto"/>
        <w:jc w:val="center"/>
        <w:rPr>
          <w:rFonts w:ascii="Times New Roman" w:eastAsia="Times New Roman" w:hAnsi="Times New Roman"/>
          <w:b/>
          <w:sz w:val="32"/>
          <w:szCs w:val="32"/>
          <w:u w:val="single"/>
          <w:lang w:eastAsia="ru-RU"/>
        </w:rPr>
      </w:pPr>
      <w:r w:rsidRPr="00D80530">
        <w:rPr>
          <w:rFonts w:ascii="Times New Roman" w:eastAsia="Times New Roman" w:hAnsi="Times New Roman"/>
          <w:b/>
          <w:sz w:val="32"/>
          <w:szCs w:val="32"/>
          <w:u w:val="single"/>
          <w:lang w:val="en-US" w:eastAsia="ru-RU"/>
        </w:rPr>
        <w:t>VIII</w:t>
      </w:r>
      <w:r w:rsidRPr="00D80530">
        <w:rPr>
          <w:rFonts w:ascii="Times New Roman" w:eastAsia="Times New Roman" w:hAnsi="Times New Roman"/>
          <w:b/>
          <w:sz w:val="32"/>
          <w:szCs w:val="32"/>
          <w:u w:val="single"/>
          <w:lang w:eastAsia="ru-RU"/>
        </w:rPr>
        <w:t>. Список учебной и методической литературы</w:t>
      </w:r>
    </w:p>
    <w:p w14:paraId="7B74A63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Учебники</w:t>
      </w:r>
    </w:p>
    <w:p w14:paraId="451AB25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Аверьянова О.И. «Отечественная музыкальная литература ХХ века» Учебник для ДМШ (четвертый год обучения). М.: «Музыка», 2005</w:t>
      </w:r>
    </w:p>
    <w:p w14:paraId="2C38FD1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Брянцева В.Н. «Музыкальная литература зарубежных стран: учебник для  детских музыкальных школ  (второй год обучения)», М. «Музыка», 2002</w:t>
      </w:r>
    </w:p>
    <w:p w14:paraId="21521F6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Козлова Н.П. «Русская музыкальная литература». Учебник для ДМШ. Третий год обучения. М.: «Музыка», 2004</w:t>
      </w:r>
    </w:p>
    <w:p w14:paraId="668B167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14:paraId="00E9DCF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Осовицкая</w:t>
      </w:r>
      <w:proofErr w:type="spellEnd"/>
      <w:r w:rsidRPr="00D80530">
        <w:rPr>
          <w:rFonts w:ascii="Times New Roman" w:eastAsia="Times New Roman" w:hAnsi="Times New Roman"/>
          <w:sz w:val="28"/>
          <w:szCs w:val="28"/>
          <w:lang w:eastAsia="ru-RU"/>
        </w:rPr>
        <w:t xml:space="preserve"> З.Е., Казаринова А.С. Музыкальная литература. Первый год обучения</w:t>
      </w:r>
    </w:p>
    <w:p w14:paraId="26CE2A93"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sz w:val="28"/>
          <w:szCs w:val="28"/>
          <w:lang w:eastAsia="ru-RU"/>
        </w:rPr>
        <w:lastRenderedPageBreak/>
        <w:t xml:space="preserve">Прохорова И.А. «Музыкальная литература зарубежных стран» для 5 класса ДМШ. М.: «Музыка», 1985. </w:t>
      </w:r>
    </w:p>
    <w:p w14:paraId="4E440A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Смирнова Э.С. «Русская музыкальная литература». Учебник для ДМШ (третий год обучения). М.: «Музыка» </w:t>
      </w:r>
    </w:p>
    <w:p w14:paraId="2345EA06"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Учебные пособия</w:t>
      </w:r>
    </w:p>
    <w:p w14:paraId="4C2FA95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Тесты по музыкальной литературе для 4 класса</w:t>
      </w:r>
    </w:p>
    <w:p w14:paraId="5B815609"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зарубежной музыке</w:t>
      </w:r>
    </w:p>
    <w:p w14:paraId="0BCE7DC6"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русской музыке</w:t>
      </w:r>
    </w:p>
    <w:p w14:paraId="0BBBDAF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Егорова  Л.Н. Тесты по отечественной музыке</w:t>
      </w:r>
    </w:p>
    <w:p w14:paraId="40CCEF6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Островская Я.Е., Фролова Л. А., </w:t>
      </w:r>
      <w:proofErr w:type="spellStart"/>
      <w:r w:rsidRPr="00D80530">
        <w:rPr>
          <w:rFonts w:ascii="Times New Roman" w:eastAsia="Times New Roman" w:hAnsi="Times New Roman"/>
          <w:sz w:val="28"/>
          <w:szCs w:val="28"/>
          <w:lang w:eastAsia="ru-RU"/>
        </w:rPr>
        <w:t>Цес</w:t>
      </w:r>
      <w:proofErr w:type="spellEnd"/>
      <w:r w:rsidRPr="00D80530">
        <w:rPr>
          <w:rFonts w:ascii="Times New Roman" w:eastAsia="Times New Roman" w:hAnsi="Times New Roman"/>
          <w:sz w:val="28"/>
          <w:szCs w:val="28"/>
          <w:lang w:eastAsia="ru-RU"/>
        </w:rPr>
        <w:t xml:space="preserve"> Н.Н. Рабочая тетрадь по музыкальной литературе зарубежных стран 5 класс (2 год обучения). «Композитор» С-Пб, 2012</w:t>
      </w:r>
    </w:p>
    <w:p w14:paraId="110843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Музыкальная литература зарубежных стран (рабочая тетрадь для 5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М., «Престо», 2009</w:t>
      </w:r>
    </w:p>
    <w:p w14:paraId="050F17E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Русская музыкальная литература (рабочая тетрадь для 6-7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xml:space="preserve"> часть. М., «Престо», 2009;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М., «Престо», 2010</w:t>
      </w:r>
    </w:p>
    <w:p w14:paraId="2F15671E"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Хрестоматии</w:t>
      </w:r>
    </w:p>
    <w:p w14:paraId="6321AE1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Хрестоматия по музыкальной литературе для 4 класса ДМШ. Составители Владимиров В.Н., Лагутин А.М.: «Музыка», 1970</w:t>
      </w:r>
    </w:p>
    <w:p w14:paraId="1E2040B6" w14:textId="77777777" w:rsidR="00D80530" w:rsidRPr="00D80530" w:rsidRDefault="00D80530" w:rsidP="00D80530">
      <w:pPr>
        <w:spacing w:after="0" w:line="360" w:lineRule="auto"/>
        <w:ind w:firstLine="709"/>
        <w:jc w:val="both"/>
        <w:rPr>
          <w:rFonts w:ascii="Times New Roman" w:eastAsia="Times New Roman" w:hAnsi="Times New Roman"/>
          <w:sz w:val="28"/>
          <w:szCs w:val="28"/>
          <w:u w:val="single"/>
          <w:lang w:eastAsia="ru-RU"/>
        </w:rPr>
      </w:pPr>
      <w:r w:rsidRPr="00D80530">
        <w:rPr>
          <w:rFonts w:ascii="Times New Roman" w:eastAsia="Times New Roman" w:hAnsi="Times New Roman"/>
          <w:sz w:val="28"/>
          <w:szCs w:val="28"/>
          <w:lang w:eastAsia="ru-RU"/>
        </w:rPr>
        <w:t>Хрестоматия по музыкальной литературе зарубежных стран для 5 класса ДМШ. Составитель Прохорова И.М.: «Музыка», 1990</w:t>
      </w:r>
    </w:p>
    <w:p w14:paraId="565F3A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русской музыкальной литературе для 6-7 классов ДМШ. Составители. Смирнова Э.С.,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1968</w:t>
      </w:r>
    </w:p>
    <w:p w14:paraId="1E622BB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музыкальной литературе советского периода для 7 класса ДМШ. Составитель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1993</w:t>
      </w:r>
    </w:p>
    <w:p w14:paraId="3733055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Методическая литература</w:t>
      </w:r>
    </w:p>
    <w:p w14:paraId="3B616F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М., Музыка, 1982</w:t>
      </w:r>
    </w:p>
    <w:p w14:paraId="23ECC91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(для музыкальных училищ). М., 2005</w:t>
      </w:r>
    </w:p>
    <w:p w14:paraId="4DEA5822"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Лисянская Е.Б. Музыкальная литература: методическое пособие.  </w:t>
      </w:r>
      <w:proofErr w:type="spellStart"/>
      <w:r w:rsidRPr="00D80530">
        <w:rPr>
          <w:rFonts w:ascii="Times New Roman" w:eastAsia="Times New Roman" w:hAnsi="Times New Roman"/>
          <w:sz w:val="28"/>
          <w:szCs w:val="28"/>
          <w:lang w:eastAsia="ru-RU"/>
        </w:rPr>
        <w:t>Росмэн</w:t>
      </w:r>
      <w:proofErr w:type="spellEnd"/>
      <w:r w:rsidRPr="00D80530">
        <w:rPr>
          <w:rFonts w:ascii="Times New Roman" w:eastAsia="Times New Roman" w:hAnsi="Times New Roman"/>
          <w:sz w:val="28"/>
          <w:szCs w:val="28"/>
          <w:lang w:eastAsia="ru-RU"/>
        </w:rPr>
        <w:t>, 2001</w:t>
      </w:r>
    </w:p>
    <w:p w14:paraId="3243EAB7"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Методические записки по вопросам музыкального образования. Сб. статей, вып.3. М.: «Музыка»,1991</w:t>
      </w:r>
    </w:p>
    <w:p w14:paraId="72904A91"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Рекомендуемая дополнительная литература</w:t>
      </w:r>
    </w:p>
    <w:p w14:paraId="24897F9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Всеобщая история музыки /авт.-сост. </w:t>
      </w:r>
      <w:proofErr w:type="spellStart"/>
      <w:r w:rsidRPr="00D80530">
        <w:rPr>
          <w:rFonts w:ascii="Times New Roman" w:eastAsia="Times New Roman" w:hAnsi="Times New Roman"/>
          <w:sz w:val="28"/>
          <w:szCs w:val="28"/>
          <w:lang w:eastAsia="ru-RU"/>
        </w:rPr>
        <w:t>А.Минакова</w:t>
      </w:r>
      <w:proofErr w:type="spellEnd"/>
      <w:r w:rsidRPr="00D80530">
        <w:rPr>
          <w:rFonts w:ascii="Times New Roman" w:eastAsia="Times New Roman" w:hAnsi="Times New Roman"/>
          <w:sz w:val="28"/>
          <w:szCs w:val="28"/>
          <w:lang w:eastAsia="ru-RU"/>
        </w:rPr>
        <w:t>, С. Минаков – М.: Эксмо, 2009.</w:t>
      </w:r>
    </w:p>
    <w:p w14:paraId="49F047F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Жизни великих музыкантов. Эпоха творчества:</w:t>
      </w:r>
    </w:p>
    <w:p w14:paraId="22061B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вып.1 – Роланд Вернон.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Л.Бетховен</w:t>
      </w:r>
      <w:proofErr w:type="spellEnd"/>
      <w:r w:rsidRPr="00D80530">
        <w:rPr>
          <w:rFonts w:ascii="Times New Roman" w:eastAsia="Times New Roman" w:hAnsi="Times New Roman"/>
          <w:sz w:val="28"/>
          <w:szCs w:val="28"/>
          <w:lang w:eastAsia="ru-RU"/>
        </w:rPr>
        <w:t>;</w:t>
      </w:r>
    </w:p>
    <w:p w14:paraId="5F5194B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вып.2 – Роланд Вернон.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Дж.Гершвин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И.Стравинский</w:t>
      </w:r>
      <w:proofErr w:type="spellEnd"/>
      <w:r w:rsidRPr="00D80530">
        <w:rPr>
          <w:rFonts w:ascii="Times New Roman" w:eastAsia="Times New Roman" w:hAnsi="Times New Roman"/>
          <w:sz w:val="28"/>
          <w:szCs w:val="28"/>
          <w:lang w:eastAsia="ru-RU"/>
        </w:rPr>
        <w:t>;</w:t>
      </w:r>
    </w:p>
    <w:p w14:paraId="57C2F8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вып.3 – Николай Осипов. </w:t>
      </w:r>
      <w:proofErr w:type="spellStart"/>
      <w:r w:rsidRPr="00D80530">
        <w:rPr>
          <w:rFonts w:ascii="Times New Roman" w:eastAsia="Times New Roman" w:hAnsi="Times New Roman"/>
          <w:sz w:val="28"/>
          <w:szCs w:val="28"/>
          <w:lang w:eastAsia="ru-RU"/>
        </w:rPr>
        <w:t>М.Глинка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П.Чайковский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М.Мусоргский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Н.Римский</w:t>
      </w:r>
      <w:proofErr w:type="spellEnd"/>
      <w:r w:rsidRPr="00D80530">
        <w:rPr>
          <w:rFonts w:ascii="Times New Roman" w:eastAsia="Times New Roman" w:hAnsi="Times New Roman"/>
          <w:sz w:val="28"/>
          <w:szCs w:val="28"/>
          <w:lang w:eastAsia="ru-RU"/>
        </w:rPr>
        <w:t>-Корсаков. Изд-во «</w:t>
      </w:r>
      <w:proofErr w:type="spellStart"/>
      <w:r w:rsidRPr="00D80530">
        <w:rPr>
          <w:rFonts w:ascii="Times New Roman" w:eastAsia="Times New Roman" w:hAnsi="Times New Roman"/>
          <w:sz w:val="28"/>
          <w:szCs w:val="28"/>
          <w:lang w:eastAsia="ru-RU"/>
        </w:rPr>
        <w:t>Поматур</w:t>
      </w:r>
      <w:proofErr w:type="spellEnd"/>
      <w:r w:rsidRPr="00D80530">
        <w:rPr>
          <w:rFonts w:ascii="Times New Roman" w:eastAsia="Times New Roman" w:hAnsi="Times New Roman"/>
          <w:sz w:val="28"/>
          <w:szCs w:val="28"/>
          <w:lang w:eastAsia="ru-RU"/>
        </w:rPr>
        <w:t xml:space="preserve">». </w:t>
      </w:r>
    </w:p>
    <w:sectPr w:rsidR="00D80530" w:rsidRPr="00D80530"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15:restartNumberingAfterBreak="0">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15:restartNumberingAfterBreak="0">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13" w15:restartNumberingAfterBreak="0">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3"/>
  </w:num>
  <w:num w:numId="4">
    <w:abstractNumId w:val="11"/>
  </w:num>
  <w:num w:numId="5">
    <w:abstractNumId w:val="4"/>
  </w:num>
  <w:num w:numId="6">
    <w:abstractNumId w:val="10"/>
  </w:num>
  <w:num w:numId="7">
    <w:abstractNumId w:val="2"/>
  </w:num>
  <w:num w:numId="8">
    <w:abstractNumId w:val="12"/>
  </w:num>
  <w:num w:numId="9">
    <w:abstractNumId w:val="14"/>
  </w:num>
  <w:num w:numId="10">
    <w:abstractNumId w:val="5"/>
  </w:num>
  <w:num w:numId="11">
    <w:abstractNumId w:val="8"/>
  </w:num>
  <w:num w:numId="12">
    <w:abstractNumId w:val="9"/>
  </w:num>
  <w:num w:numId="13">
    <w:abstractNumId w:val="1"/>
  </w:num>
  <w:num w:numId="14">
    <w:abstractNumId w:val="15"/>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0E7841"/>
    <w:rsid w:val="002671EB"/>
    <w:rsid w:val="00323345"/>
    <w:rsid w:val="0037173B"/>
    <w:rsid w:val="005B7CC3"/>
    <w:rsid w:val="0062629F"/>
    <w:rsid w:val="0064065D"/>
    <w:rsid w:val="00663498"/>
    <w:rsid w:val="006E6A02"/>
    <w:rsid w:val="0073622B"/>
    <w:rsid w:val="007A38AF"/>
    <w:rsid w:val="00820D5B"/>
    <w:rsid w:val="00844D79"/>
    <w:rsid w:val="008A4045"/>
    <w:rsid w:val="00AB254A"/>
    <w:rsid w:val="00B73B81"/>
    <w:rsid w:val="00C04453"/>
    <w:rsid w:val="00C7239B"/>
    <w:rsid w:val="00CE5B76"/>
    <w:rsid w:val="00CF3605"/>
    <w:rsid w:val="00D41CA5"/>
    <w:rsid w:val="00D80530"/>
    <w:rsid w:val="00FD7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E31B"/>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8053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80530"/>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1">
    <w:name w:val="Основной текст (2)_"/>
    <w:basedOn w:val="a0"/>
    <w:link w:val="210"/>
    <w:rsid w:val="007A38AF"/>
    <w:rPr>
      <w:b/>
      <w:bCs/>
      <w:sz w:val="27"/>
      <w:szCs w:val="27"/>
      <w:shd w:val="clear" w:color="auto" w:fill="FFFFFF"/>
    </w:rPr>
  </w:style>
  <w:style w:type="paragraph" w:customStyle="1" w:styleId="210">
    <w:name w:val="Основной текст (2)1"/>
    <w:basedOn w:val="a"/>
    <w:link w:val="21"/>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2">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 w:type="character" w:customStyle="1" w:styleId="20">
    <w:name w:val="Заголовок 2 Знак"/>
    <w:basedOn w:val="a0"/>
    <w:link w:val="2"/>
    <w:rsid w:val="00D80530"/>
    <w:rPr>
      <w:rFonts w:ascii="Arial" w:eastAsia="Times New Roman" w:hAnsi="Arial" w:cs="Arial"/>
      <w:b/>
      <w:bCs/>
      <w:i/>
      <w:iCs/>
      <w:sz w:val="28"/>
      <w:szCs w:val="28"/>
      <w:lang w:eastAsia="ru-RU"/>
    </w:rPr>
  </w:style>
  <w:style w:type="character" w:customStyle="1" w:styleId="40">
    <w:name w:val="Заголовок 4 Знак"/>
    <w:basedOn w:val="a0"/>
    <w:link w:val="4"/>
    <w:rsid w:val="00D80530"/>
    <w:rPr>
      <w:rFonts w:ascii="Times New Roman" w:eastAsia="Times New Roman" w:hAnsi="Times New Roman" w:cs="Times New Roman"/>
      <w:b/>
      <w:bCs/>
      <w:sz w:val="28"/>
      <w:szCs w:val="28"/>
      <w:lang w:eastAsia="ru-RU"/>
    </w:rPr>
  </w:style>
  <w:style w:type="numbering" w:customStyle="1" w:styleId="15">
    <w:name w:val="Нет списка1"/>
    <w:next w:val="a2"/>
    <w:uiPriority w:val="99"/>
    <w:semiHidden/>
    <w:unhideWhenUsed/>
    <w:rsid w:val="00D80530"/>
  </w:style>
  <w:style w:type="paragraph" w:styleId="a7">
    <w:name w:val="footer"/>
    <w:basedOn w:val="a"/>
    <w:link w:val="a8"/>
    <w:uiPriority w:val="99"/>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8">
    <w:name w:val="Нижний колонтитул Знак"/>
    <w:basedOn w:val="a0"/>
    <w:link w:val="a7"/>
    <w:uiPriority w:val="99"/>
    <w:rsid w:val="00D80530"/>
    <w:rPr>
      <w:rFonts w:ascii="Times New Roman" w:eastAsia="Times New Roman" w:hAnsi="Times New Roman" w:cs="Times New Roman"/>
      <w:sz w:val="20"/>
      <w:szCs w:val="20"/>
      <w:lang w:eastAsia="ru-RU"/>
    </w:rPr>
  </w:style>
  <w:style w:type="character" w:styleId="a9">
    <w:name w:val="page number"/>
    <w:basedOn w:val="a0"/>
    <w:rsid w:val="00D80530"/>
  </w:style>
  <w:style w:type="paragraph" w:styleId="aa">
    <w:name w:val="header"/>
    <w:basedOn w:val="a"/>
    <w:link w:val="ab"/>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rsid w:val="00D80530"/>
    <w:rPr>
      <w:rFonts w:ascii="Times New Roman" w:eastAsia="Times New Roman" w:hAnsi="Times New Roman" w:cs="Times New Roman"/>
      <w:sz w:val="20"/>
      <w:szCs w:val="20"/>
      <w:lang w:eastAsia="ru-RU"/>
    </w:rPr>
  </w:style>
  <w:style w:type="table" w:customStyle="1" w:styleId="16">
    <w:name w:val="Сетка таблицы1"/>
    <w:basedOn w:val="a1"/>
    <w:next w:val="a6"/>
    <w:rsid w:val="00D805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
    <w:basedOn w:val="a"/>
    <w:rsid w:val="00D80530"/>
    <w:pPr>
      <w:spacing w:after="0" w:line="240" w:lineRule="auto"/>
      <w:jc w:val="both"/>
    </w:pPr>
    <w:rPr>
      <w:rFonts w:ascii="Times New Roman" w:eastAsia="Times New Roman" w:hAnsi="Times New Roman"/>
      <w:snapToGrid w:val="0"/>
      <w:color w:val="000000"/>
      <w:sz w:val="24"/>
      <w:szCs w:val="20"/>
      <w:lang w:eastAsia="ru-RU"/>
    </w:rPr>
  </w:style>
  <w:style w:type="paragraph" w:styleId="ac">
    <w:name w:val="No Spacing"/>
    <w:uiPriority w:val="1"/>
    <w:qFormat/>
    <w:rsid w:val="00D80530"/>
    <w:pPr>
      <w:widowControl w:val="0"/>
      <w:spacing w:after="0" w:line="240" w:lineRule="auto"/>
    </w:pPr>
    <w:rPr>
      <w:rFonts w:ascii="Courier New" w:eastAsia="Times New Roman" w:hAnsi="Courier New" w:cs="Courier New"/>
      <w:color w:val="000000"/>
      <w:sz w:val="24"/>
      <w:szCs w:val="24"/>
      <w:lang w:eastAsia="ru-RU"/>
    </w:rPr>
  </w:style>
  <w:style w:type="character" w:customStyle="1" w:styleId="18">
    <w:name w:val="Основной текст Знак1"/>
    <w:rsid w:val="00D80530"/>
    <w:rPr>
      <w:rFonts w:ascii="Calibri" w:hAnsi="Calibri" w:cs="Calibri"/>
      <w:sz w:val="31"/>
      <w:szCs w:val="31"/>
    </w:rPr>
  </w:style>
  <w:style w:type="paragraph" w:customStyle="1" w:styleId="Body1">
    <w:name w:val="Body 1"/>
    <w:rsid w:val="00D80530"/>
    <w:pPr>
      <w:suppressAutoHyphens/>
      <w:spacing w:after="0" w:line="240" w:lineRule="auto"/>
    </w:pPr>
    <w:rPr>
      <w:rFonts w:ascii="Helvetica" w:eastAsia="ヒラギノ角ゴ Pro W3" w:hAnsi="Helvetica" w:cs="Times New Roman"/>
      <w:color w:val="000000"/>
      <w:sz w:val="24"/>
      <w:szCs w:val="20"/>
      <w:lang w:val="en-US" w:eastAsia="ar-SA"/>
    </w:rPr>
  </w:style>
  <w:style w:type="paragraph" w:styleId="ad">
    <w:name w:val="Balloon Text"/>
    <w:basedOn w:val="a"/>
    <w:link w:val="ae"/>
    <w:rsid w:val="00D8053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D8053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5D87-1683-4D65-AE9A-49ECBD17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Pages>
  <Words>15044</Words>
  <Characters>85752</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100595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5</cp:revision>
  <cp:lastPrinted>2021-12-09T11:24:00Z</cp:lastPrinted>
  <dcterms:created xsi:type="dcterms:W3CDTF">2021-09-05T19:52:00Z</dcterms:created>
  <dcterms:modified xsi:type="dcterms:W3CDTF">2021-12-09T11:24:00Z</dcterms:modified>
</cp:coreProperties>
</file>